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AEE51C" w14:textId="77777777" w:rsidR="007E532D" w:rsidRPr="00CA65DD" w:rsidRDefault="0058473A" w:rsidP="00824EBC">
      <w:pPr>
        <w:jc w:val="center"/>
        <w:rPr>
          <w:rFonts w:ascii="Calibri" w:hAnsi="Calibri" w:cs="Calibri"/>
          <w:color w:val="000000" w:themeColor="text1"/>
        </w:rPr>
      </w:pPr>
      <w:r w:rsidRPr="00CA65DD">
        <w:rPr>
          <w:rFonts w:ascii="Calibri" w:hAnsi="Calibri" w:cs="Calibri"/>
          <w:noProof/>
          <w:color w:val="000000" w:themeColor="text1"/>
        </w:rPr>
        <w:drawing>
          <wp:anchor distT="0" distB="0" distL="114300" distR="114300" simplePos="0" relativeHeight="251658240" behindDoc="0" locked="0" layoutInCell="1" allowOverlap="1" wp14:anchorId="52986120" wp14:editId="3AD2EF6D">
            <wp:simplePos x="0" y="0"/>
            <wp:positionH relativeFrom="margin">
              <wp:align>center</wp:align>
            </wp:positionH>
            <wp:positionV relativeFrom="margin">
              <wp:align>top</wp:align>
            </wp:positionV>
            <wp:extent cx="3062177" cy="2811463"/>
            <wp:effectExtent l="0" t="0" r="0" b="0"/>
            <wp:wrapSquare wrapText="bothSides"/>
            <wp:docPr id="1071199457" name="Picture 1" descr="A logo for a music stor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1199457" name="Picture 1" descr="A logo for a music store&#10;&#10;AI-generated content may be incorrect."/>
                    <pic:cNvPicPr/>
                  </pic:nvPicPr>
                  <pic:blipFill>
                    <a:blip r:embed="rId8" cstate="print">
                      <a:extLst>
                        <a:ext uri="{28A0092B-C50C-407E-A947-70E740481C1C}">
                          <a14:useLocalDpi xmlns:a14="http://schemas.microsoft.com/office/drawing/2010/main" val="0"/>
                        </a:ext>
                      </a:extLst>
                    </a:blip>
                    <a:stretch>
                      <a:fillRect/>
                    </a:stretch>
                  </pic:blipFill>
                  <pic:spPr>
                    <a:xfrm>
                      <a:off x="0" y="0"/>
                      <a:ext cx="3062177" cy="2811463"/>
                    </a:xfrm>
                    <a:prstGeom prst="rect">
                      <a:avLst/>
                    </a:prstGeom>
                  </pic:spPr>
                </pic:pic>
              </a:graphicData>
            </a:graphic>
          </wp:anchor>
        </w:drawing>
      </w:r>
    </w:p>
    <w:p w14:paraId="51535264" w14:textId="77777777" w:rsidR="00824EBC" w:rsidRPr="00CA65DD" w:rsidRDefault="00824EBC" w:rsidP="00824EBC">
      <w:pPr>
        <w:jc w:val="center"/>
        <w:rPr>
          <w:rFonts w:ascii="Calibri" w:hAnsi="Calibri" w:cs="Calibri"/>
          <w:color w:val="000000" w:themeColor="text1"/>
        </w:rPr>
      </w:pPr>
    </w:p>
    <w:p w14:paraId="24F18BD7" w14:textId="77777777" w:rsidR="00824EBC" w:rsidRPr="00CA65DD" w:rsidRDefault="00824EBC" w:rsidP="00824EBC">
      <w:pPr>
        <w:jc w:val="center"/>
        <w:rPr>
          <w:rFonts w:ascii="Calibri" w:hAnsi="Calibri" w:cs="Calibri"/>
          <w:color w:val="000000" w:themeColor="text1"/>
        </w:rPr>
      </w:pPr>
    </w:p>
    <w:p w14:paraId="3410D476" w14:textId="77777777" w:rsidR="00824EBC" w:rsidRPr="00CA65DD" w:rsidRDefault="00824EBC" w:rsidP="00824EBC">
      <w:pPr>
        <w:jc w:val="center"/>
        <w:rPr>
          <w:rFonts w:ascii="Calibri" w:hAnsi="Calibri" w:cs="Calibri"/>
          <w:color w:val="000000" w:themeColor="text1"/>
        </w:rPr>
      </w:pPr>
    </w:p>
    <w:p w14:paraId="73611901" w14:textId="77777777" w:rsidR="00824EBC" w:rsidRPr="00CA65DD" w:rsidRDefault="00824EBC" w:rsidP="00824EBC">
      <w:pPr>
        <w:jc w:val="center"/>
        <w:rPr>
          <w:rFonts w:ascii="Calibri" w:hAnsi="Calibri" w:cs="Calibri"/>
          <w:color w:val="000000" w:themeColor="text1"/>
        </w:rPr>
      </w:pPr>
    </w:p>
    <w:p w14:paraId="5155CECD" w14:textId="77777777" w:rsidR="00824EBC" w:rsidRPr="00CA65DD" w:rsidRDefault="00824EBC" w:rsidP="00824EBC">
      <w:pPr>
        <w:jc w:val="center"/>
        <w:rPr>
          <w:rFonts w:ascii="Calibri" w:hAnsi="Calibri" w:cs="Calibri"/>
          <w:color w:val="000000" w:themeColor="text1"/>
        </w:rPr>
      </w:pPr>
    </w:p>
    <w:p w14:paraId="5C54F0F8" w14:textId="77777777" w:rsidR="00824EBC" w:rsidRPr="00CA65DD" w:rsidRDefault="00824EBC" w:rsidP="00824EBC">
      <w:pPr>
        <w:jc w:val="center"/>
        <w:rPr>
          <w:rFonts w:ascii="Calibri" w:hAnsi="Calibri" w:cs="Calibri"/>
          <w:color w:val="000000" w:themeColor="text1"/>
        </w:rPr>
      </w:pPr>
    </w:p>
    <w:p w14:paraId="3040405F" w14:textId="77777777" w:rsidR="00824EBC" w:rsidRPr="00CA65DD" w:rsidRDefault="00824EBC" w:rsidP="00824EBC">
      <w:pPr>
        <w:jc w:val="center"/>
        <w:rPr>
          <w:rFonts w:ascii="Calibri" w:hAnsi="Calibri" w:cs="Calibri"/>
          <w:color w:val="000000" w:themeColor="text1"/>
        </w:rPr>
      </w:pPr>
    </w:p>
    <w:p w14:paraId="09EA97C0" w14:textId="77777777" w:rsidR="00824EBC" w:rsidRPr="00CA65DD" w:rsidRDefault="00824EBC" w:rsidP="00824EBC">
      <w:pPr>
        <w:jc w:val="center"/>
        <w:rPr>
          <w:rFonts w:ascii="Calibri" w:hAnsi="Calibri" w:cs="Calibri"/>
          <w:color w:val="000000" w:themeColor="text1"/>
        </w:rPr>
      </w:pPr>
    </w:p>
    <w:p w14:paraId="4751A984" w14:textId="77777777" w:rsidR="00824EBC" w:rsidRPr="00CA65DD" w:rsidRDefault="00824EBC" w:rsidP="00824EBC">
      <w:pPr>
        <w:jc w:val="center"/>
        <w:rPr>
          <w:rFonts w:ascii="Calibri" w:hAnsi="Calibri" w:cs="Calibri"/>
          <w:color w:val="000000" w:themeColor="text1"/>
        </w:rPr>
      </w:pPr>
    </w:p>
    <w:p w14:paraId="2C24FE8F" w14:textId="77777777" w:rsidR="00824EBC" w:rsidRPr="00CA65DD" w:rsidRDefault="00824EBC" w:rsidP="00824EBC">
      <w:pPr>
        <w:jc w:val="center"/>
        <w:rPr>
          <w:rFonts w:ascii="Calibri" w:hAnsi="Calibri" w:cs="Calibri"/>
          <w:color w:val="000000" w:themeColor="text1"/>
        </w:rPr>
      </w:pPr>
    </w:p>
    <w:p w14:paraId="7B20D334" w14:textId="77777777" w:rsidR="00824EBC" w:rsidRPr="00CA65DD" w:rsidRDefault="00824EBC" w:rsidP="00824EBC">
      <w:pPr>
        <w:pStyle w:val="Heading1"/>
        <w:jc w:val="center"/>
        <w:rPr>
          <w:rFonts w:ascii="Calibri" w:eastAsia="Times New Roman" w:hAnsi="Calibri" w:cs="Calibri"/>
          <w:b/>
          <w:bCs/>
          <w:color w:val="000000" w:themeColor="text1"/>
          <w:kern w:val="36"/>
          <w:sz w:val="48"/>
          <w:szCs w:val="48"/>
          <w:lang w:eastAsia="en-GB"/>
          <w14:ligatures w14:val="none"/>
        </w:rPr>
      </w:pPr>
    </w:p>
    <w:p w14:paraId="31BB29A4" w14:textId="4CE15258" w:rsidR="00824EBC" w:rsidRPr="00CA65DD" w:rsidRDefault="00824EBC" w:rsidP="00824EBC">
      <w:pPr>
        <w:pStyle w:val="Heading1"/>
        <w:jc w:val="center"/>
        <w:rPr>
          <w:rFonts w:ascii="Calibri" w:eastAsia="Times New Roman" w:hAnsi="Calibri" w:cs="Calibri"/>
          <w:b/>
          <w:bCs/>
          <w:color w:val="000000" w:themeColor="text1"/>
          <w:kern w:val="36"/>
          <w:sz w:val="48"/>
          <w:szCs w:val="48"/>
          <w:lang w:eastAsia="en-GB"/>
          <w14:ligatures w14:val="none"/>
        </w:rPr>
      </w:pPr>
      <w:bookmarkStart w:id="0" w:name="_Toc235387713"/>
      <w:r w:rsidRPr="00CA65DD">
        <w:rPr>
          <w:rFonts w:ascii="Calibri" w:eastAsia="Times New Roman" w:hAnsi="Calibri" w:cs="Calibri"/>
          <w:b/>
          <w:bCs/>
          <w:color w:val="000000" w:themeColor="text1"/>
          <w:kern w:val="36"/>
          <w:sz w:val="48"/>
          <w:szCs w:val="48"/>
          <w:lang w:eastAsia="en-GB"/>
          <w14:ligatures w14:val="none"/>
        </w:rPr>
        <w:t>Data Protection Policy</w:t>
      </w:r>
      <w:bookmarkEnd w:id="0"/>
    </w:p>
    <w:p w14:paraId="74393EEF" w14:textId="77777777" w:rsidR="00824EBC" w:rsidRPr="00824EBC" w:rsidRDefault="00824EBC" w:rsidP="00824EBC">
      <w:pPr>
        <w:spacing w:before="100" w:beforeAutospacing="1" w:after="100" w:afterAutospacing="1" w:line="240" w:lineRule="auto"/>
        <w:jc w:val="center"/>
        <w:rPr>
          <w:rFonts w:ascii="Calibri" w:eastAsia="Times New Roman" w:hAnsi="Calibri" w:cs="Calibri"/>
          <w:color w:val="000000" w:themeColor="text1"/>
          <w:kern w:val="0"/>
          <w:lang w:eastAsia="en-GB"/>
          <w14:ligatures w14:val="none"/>
        </w:rPr>
      </w:pPr>
      <w:r w:rsidRPr="00824EBC">
        <w:rPr>
          <w:rFonts w:ascii="Calibri" w:eastAsia="Times New Roman" w:hAnsi="Calibri" w:cs="Calibri"/>
          <w:b/>
          <w:bCs/>
          <w:color w:val="000000" w:themeColor="text1"/>
          <w:kern w:val="0"/>
          <w:lang w:eastAsia="en-GB"/>
          <w14:ligatures w14:val="none"/>
        </w:rPr>
        <w:t>Version:</w:t>
      </w:r>
      <w:r w:rsidRPr="00824EBC">
        <w:rPr>
          <w:rFonts w:ascii="Calibri" w:eastAsia="Times New Roman" w:hAnsi="Calibri" w:cs="Calibri"/>
          <w:color w:val="000000" w:themeColor="text1"/>
          <w:kern w:val="0"/>
          <w:lang w:eastAsia="en-GB"/>
          <w14:ligatures w14:val="none"/>
        </w:rPr>
        <w:t> 1.0</w:t>
      </w:r>
    </w:p>
    <w:p w14:paraId="5330462B" w14:textId="77777777" w:rsidR="00824EBC" w:rsidRPr="00824EBC" w:rsidRDefault="00824EBC" w:rsidP="00824EBC">
      <w:pPr>
        <w:spacing w:before="100" w:beforeAutospacing="1" w:after="100" w:afterAutospacing="1" w:line="240" w:lineRule="auto"/>
        <w:jc w:val="center"/>
        <w:rPr>
          <w:rFonts w:ascii="Calibri" w:eastAsia="Times New Roman" w:hAnsi="Calibri" w:cs="Calibri"/>
          <w:color w:val="000000" w:themeColor="text1"/>
          <w:kern w:val="0"/>
          <w:lang w:eastAsia="en-GB"/>
          <w14:ligatures w14:val="none"/>
        </w:rPr>
      </w:pPr>
      <w:r w:rsidRPr="00824EBC">
        <w:rPr>
          <w:rFonts w:ascii="Calibri" w:eastAsia="Times New Roman" w:hAnsi="Calibri" w:cs="Calibri"/>
          <w:b/>
          <w:bCs/>
          <w:color w:val="000000" w:themeColor="text1"/>
          <w:kern w:val="0"/>
          <w:lang w:eastAsia="en-GB"/>
          <w14:ligatures w14:val="none"/>
        </w:rPr>
        <w:t>Policy Owner:</w:t>
      </w:r>
      <w:r w:rsidRPr="00824EBC">
        <w:rPr>
          <w:rFonts w:ascii="Calibri" w:eastAsia="Times New Roman" w:hAnsi="Calibri" w:cs="Calibri"/>
          <w:color w:val="000000" w:themeColor="text1"/>
          <w:kern w:val="0"/>
          <w:lang w:eastAsia="en-GB"/>
          <w14:ligatures w14:val="none"/>
        </w:rPr>
        <w:t> Chief Executive</w:t>
      </w:r>
    </w:p>
    <w:p w14:paraId="7E00B64F" w14:textId="77777777" w:rsidR="00824EBC" w:rsidRPr="00824EBC" w:rsidRDefault="00824EBC" w:rsidP="00824EBC">
      <w:pPr>
        <w:spacing w:before="100" w:beforeAutospacing="1" w:after="100" w:afterAutospacing="1" w:line="240" w:lineRule="auto"/>
        <w:jc w:val="center"/>
        <w:rPr>
          <w:rFonts w:ascii="Calibri" w:eastAsia="Times New Roman" w:hAnsi="Calibri" w:cs="Calibri"/>
          <w:color w:val="000000" w:themeColor="text1"/>
          <w:kern w:val="0"/>
          <w:lang w:eastAsia="en-GB"/>
          <w14:ligatures w14:val="none"/>
        </w:rPr>
      </w:pPr>
      <w:r w:rsidRPr="00824EBC">
        <w:rPr>
          <w:rFonts w:ascii="Calibri" w:eastAsia="Times New Roman" w:hAnsi="Calibri" w:cs="Calibri"/>
          <w:b/>
          <w:bCs/>
          <w:color w:val="000000" w:themeColor="text1"/>
          <w:kern w:val="0"/>
          <w:lang w:eastAsia="en-GB"/>
          <w14:ligatures w14:val="none"/>
        </w:rPr>
        <w:t>Approved by:</w:t>
      </w:r>
      <w:r w:rsidRPr="00824EBC">
        <w:rPr>
          <w:rFonts w:ascii="Calibri" w:eastAsia="Times New Roman" w:hAnsi="Calibri" w:cs="Calibri"/>
          <w:color w:val="000000" w:themeColor="text1"/>
          <w:kern w:val="0"/>
          <w:lang w:eastAsia="en-GB"/>
          <w14:ligatures w14:val="none"/>
        </w:rPr>
        <w:t> Board of Trustees</w:t>
      </w:r>
    </w:p>
    <w:p w14:paraId="7C5EFAF8" w14:textId="384BBEBE" w:rsidR="00824EBC" w:rsidRPr="00824EBC" w:rsidRDefault="00824EBC" w:rsidP="00824EBC">
      <w:pPr>
        <w:spacing w:before="100" w:beforeAutospacing="1" w:after="100" w:afterAutospacing="1" w:line="240" w:lineRule="auto"/>
        <w:jc w:val="center"/>
        <w:rPr>
          <w:rFonts w:ascii="Calibri" w:eastAsia="Times New Roman" w:hAnsi="Calibri" w:cs="Calibri"/>
          <w:color w:val="000000" w:themeColor="text1"/>
          <w:kern w:val="0"/>
          <w:lang w:eastAsia="en-GB"/>
          <w14:ligatures w14:val="none"/>
        </w:rPr>
      </w:pPr>
      <w:r w:rsidRPr="00824EBC">
        <w:rPr>
          <w:rFonts w:ascii="Calibri" w:eastAsia="Times New Roman" w:hAnsi="Calibri" w:cs="Calibri"/>
          <w:b/>
          <w:bCs/>
          <w:color w:val="000000" w:themeColor="text1"/>
          <w:kern w:val="0"/>
          <w:lang w:eastAsia="en-GB"/>
          <w14:ligatures w14:val="none"/>
        </w:rPr>
        <w:t>Approval Date:</w:t>
      </w:r>
      <w:r w:rsidRPr="00824EBC">
        <w:rPr>
          <w:rFonts w:ascii="Calibri" w:eastAsia="Times New Roman" w:hAnsi="Calibri" w:cs="Calibri"/>
          <w:color w:val="000000" w:themeColor="text1"/>
          <w:kern w:val="0"/>
          <w:lang w:eastAsia="en-GB"/>
          <w14:ligatures w14:val="none"/>
        </w:rPr>
        <w:t> </w:t>
      </w:r>
      <w:r w:rsidRPr="00CA65DD">
        <w:rPr>
          <w:rFonts w:ascii="Calibri" w:eastAsia="Times New Roman" w:hAnsi="Calibri" w:cs="Calibri"/>
          <w:color w:val="000000" w:themeColor="text1"/>
          <w:kern w:val="0"/>
          <w:lang w:eastAsia="en-GB"/>
          <w14:ligatures w14:val="none"/>
        </w:rPr>
        <w:t>19/07/2026</w:t>
      </w:r>
    </w:p>
    <w:p w14:paraId="62CEE91D" w14:textId="77777777" w:rsidR="00824EBC" w:rsidRPr="00824EBC" w:rsidRDefault="00824EBC" w:rsidP="00824EBC">
      <w:pPr>
        <w:spacing w:before="100" w:beforeAutospacing="1" w:after="100" w:afterAutospacing="1" w:line="240" w:lineRule="auto"/>
        <w:jc w:val="center"/>
        <w:rPr>
          <w:rFonts w:ascii="Calibri" w:eastAsia="Times New Roman" w:hAnsi="Calibri" w:cs="Calibri"/>
          <w:color w:val="000000" w:themeColor="text1"/>
          <w:kern w:val="0"/>
          <w:lang w:eastAsia="en-GB"/>
          <w14:ligatures w14:val="none"/>
        </w:rPr>
      </w:pPr>
      <w:r w:rsidRPr="00824EBC">
        <w:rPr>
          <w:rFonts w:ascii="Calibri" w:eastAsia="Times New Roman" w:hAnsi="Calibri" w:cs="Calibri"/>
          <w:b/>
          <w:bCs/>
          <w:color w:val="000000" w:themeColor="text1"/>
          <w:kern w:val="0"/>
          <w:lang w:eastAsia="en-GB"/>
          <w14:ligatures w14:val="none"/>
        </w:rPr>
        <w:t>Review Date:</w:t>
      </w:r>
      <w:r w:rsidRPr="00824EBC">
        <w:rPr>
          <w:rFonts w:ascii="Calibri" w:eastAsia="Times New Roman" w:hAnsi="Calibri" w:cs="Calibri"/>
          <w:color w:val="000000" w:themeColor="text1"/>
          <w:kern w:val="0"/>
          <w:lang w:eastAsia="en-GB"/>
          <w14:ligatures w14:val="none"/>
        </w:rPr>
        <w:t> Three years from approval or earlier if required</w:t>
      </w:r>
    </w:p>
    <w:p w14:paraId="0713978F" w14:textId="36D1E277" w:rsidR="00824EBC" w:rsidRPr="00CA65DD" w:rsidRDefault="00824EBC" w:rsidP="00824EBC">
      <w:pPr>
        <w:tabs>
          <w:tab w:val="left" w:pos="3734"/>
        </w:tabs>
        <w:jc w:val="center"/>
        <w:rPr>
          <w:rFonts w:ascii="Calibri" w:hAnsi="Calibri" w:cs="Calibri"/>
          <w:color w:val="000000" w:themeColor="text1"/>
        </w:rPr>
      </w:pPr>
    </w:p>
    <w:p w14:paraId="5F385E46" w14:textId="77777777" w:rsidR="00824EBC" w:rsidRPr="00CA65DD" w:rsidRDefault="00824EBC" w:rsidP="00824EBC">
      <w:pPr>
        <w:tabs>
          <w:tab w:val="left" w:pos="3734"/>
        </w:tabs>
        <w:jc w:val="center"/>
        <w:rPr>
          <w:rFonts w:ascii="Calibri" w:hAnsi="Calibri" w:cs="Calibri"/>
          <w:color w:val="000000" w:themeColor="text1"/>
        </w:rPr>
      </w:pPr>
    </w:p>
    <w:p w14:paraId="6FB2C8BD" w14:textId="77777777" w:rsidR="00824EBC" w:rsidRPr="00CA65DD" w:rsidRDefault="00824EBC" w:rsidP="00824EBC">
      <w:pPr>
        <w:tabs>
          <w:tab w:val="left" w:pos="3734"/>
        </w:tabs>
        <w:jc w:val="center"/>
        <w:rPr>
          <w:rFonts w:ascii="Calibri" w:hAnsi="Calibri" w:cs="Calibri"/>
          <w:color w:val="000000" w:themeColor="text1"/>
        </w:rPr>
      </w:pPr>
    </w:p>
    <w:p w14:paraId="0404E63B" w14:textId="77777777" w:rsidR="00824EBC" w:rsidRPr="00CA65DD" w:rsidRDefault="00824EBC" w:rsidP="00824EBC">
      <w:pPr>
        <w:tabs>
          <w:tab w:val="left" w:pos="3734"/>
        </w:tabs>
        <w:jc w:val="center"/>
        <w:rPr>
          <w:rFonts w:ascii="Calibri" w:hAnsi="Calibri" w:cs="Calibri"/>
          <w:color w:val="000000" w:themeColor="text1"/>
        </w:rPr>
      </w:pPr>
    </w:p>
    <w:p w14:paraId="0176733B" w14:textId="77777777" w:rsidR="00824EBC" w:rsidRPr="00CA65DD" w:rsidRDefault="00824EBC" w:rsidP="00824EBC">
      <w:pPr>
        <w:tabs>
          <w:tab w:val="left" w:pos="3734"/>
        </w:tabs>
        <w:jc w:val="center"/>
        <w:rPr>
          <w:rFonts w:ascii="Calibri" w:hAnsi="Calibri" w:cs="Calibri"/>
          <w:color w:val="000000" w:themeColor="text1"/>
        </w:rPr>
      </w:pPr>
    </w:p>
    <w:p w14:paraId="0874DFB2" w14:textId="77777777" w:rsidR="00824EBC" w:rsidRPr="00CA65DD" w:rsidRDefault="00824EBC" w:rsidP="00824EBC">
      <w:pPr>
        <w:tabs>
          <w:tab w:val="left" w:pos="3734"/>
        </w:tabs>
        <w:jc w:val="center"/>
        <w:rPr>
          <w:rFonts w:ascii="Calibri" w:hAnsi="Calibri" w:cs="Calibri"/>
          <w:color w:val="000000" w:themeColor="text1"/>
        </w:rPr>
      </w:pPr>
    </w:p>
    <w:p w14:paraId="1D48764A" w14:textId="77777777" w:rsidR="00824EBC" w:rsidRPr="00CA65DD" w:rsidRDefault="00824EBC" w:rsidP="00824EBC">
      <w:pPr>
        <w:tabs>
          <w:tab w:val="left" w:pos="3734"/>
        </w:tabs>
        <w:jc w:val="center"/>
        <w:rPr>
          <w:rFonts w:ascii="Calibri" w:hAnsi="Calibri" w:cs="Calibri"/>
          <w:color w:val="000000" w:themeColor="text1"/>
        </w:rPr>
      </w:pPr>
    </w:p>
    <w:sdt>
      <w:sdtPr>
        <w:id w:val="-2144341374"/>
        <w:docPartObj>
          <w:docPartGallery w:val="Table of Contents"/>
          <w:docPartUnique/>
        </w:docPartObj>
      </w:sdtPr>
      <w:sdtEndPr>
        <w:rPr>
          <w:rFonts w:asciiTheme="minorHAnsi" w:eastAsiaTheme="minorHAnsi" w:hAnsiTheme="minorHAnsi" w:cstheme="minorBidi"/>
          <w:noProof/>
          <w:color w:val="auto"/>
          <w:kern w:val="2"/>
          <w:sz w:val="24"/>
          <w:szCs w:val="24"/>
          <w:lang w:val="en-GB"/>
          <w14:ligatures w14:val="standardContextual"/>
        </w:rPr>
      </w:sdtEndPr>
      <w:sdtContent>
        <w:p w14:paraId="4760A4D1" w14:textId="68EF518B" w:rsidR="00CA65DD" w:rsidRDefault="00CA65DD">
          <w:pPr>
            <w:pStyle w:val="TOCHeading"/>
          </w:pPr>
          <w:r>
            <w:t>Table of Contents</w:t>
          </w:r>
        </w:p>
        <w:p w14:paraId="059EEDDC" w14:textId="4F63CD22" w:rsidR="00CA65DD" w:rsidRDefault="00CA65DD">
          <w:pPr>
            <w:pStyle w:val="TOC1"/>
            <w:tabs>
              <w:tab w:val="right" w:leader="dot" w:pos="9016"/>
            </w:tabs>
            <w:rPr>
              <w:noProof/>
            </w:rPr>
          </w:pPr>
          <w:r>
            <w:rPr>
              <w:b w:val="0"/>
              <w:bCs w:val="0"/>
            </w:rPr>
            <w:fldChar w:fldCharType="begin"/>
          </w:r>
          <w:r>
            <w:instrText xml:space="preserve"> TOC \o "1-3" \h \z \u </w:instrText>
          </w:r>
          <w:r>
            <w:rPr>
              <w:b w:val="0"/>
              <w:bCs w:val="0"/>
            </w:rPr>
            <w:fldChar w:fldCharType="separate"/>
          </w:r>
          <w:hyperlink w:anchor="_Toc235387713" w:history="1">
            <w:r w:rsidRPr="00B32DD3">
              <w:rPr>
                <w:rStyle w:val="Hyperlink"/>
                <w:rFonts w:ascii="Calibri" w:eastAsia="Times New Roman" w:hAnsi="Calibri" w:cs="Calibri"/>
                <w:noProof/>
                <w:kern w:val="36"/>
                <w:lang w:eastAsia="en-GB"/>
                <w14:ligatures w14:val="none"/>
              </w:rPr>
              <w:t>Data Protection Policy</w:t>
            </w:r>
            <w:r>
              <w:rPr>
                <w:noProof/>
                <w:webHidden/>
              </w:rPr>
              <w:tab/>
            </w:r>
            <w:r>
              <w:rPr>
                <w:noProof/>
                <w:webHidden/>
              </w:rPr>
              <w:fldChar w:fldCharType="begin"/>
            </w:r>
            <w:r>
              <w:rPr>
                <w:noProof/>
                <w:webHidden/>
              </w:rPr>
              <w:instrText xml:space="preserve"> PAGEREF _Toc235387713 \h </w:instrText>
            </w:r>
            <w:r>
              <w:rPr>
                <w:noProof/>
                <w:webHidden/>
              </w:rPr>
            </w:r>
            <w:r>
              <w:rPr>
                <w:noProof/>
                <w:webHidden/>
              </w:rPr>
              <w:fldChar w:fldCharType="separate"/>
            </w:r>
            <w:r>
              <w:rPr>
                <w:noProof/>
                <w:webHidden/>
              </w:rPr>
              <w:t>1</w:t>
            </w:r>
            <w:r>
              <w:rPr>
                <w:noProof/>
                <w:webHidden/>
              </w:rPr>
              <w:fldChar w:fldCharType="end"/>
            </w:r>
          </w:hyperlink>
        </w:p>
        <w:p w14:paraId="3D17B603" w14:textId="13704F00" w:rsidR="00CA65DD" w:rsidRDefault="00CA65DD">
          <w:pPr>
            <w:pStyle w:val="TOC1"/>
            <w:tabs>
              <w:tab w:val="right" w:leader="dot" w:pos="9016"/>
            </w:tabs>
            <w:rPr>
              <w:noProof/>
            </w:rPr>
          </w:pPr>
          <w:hyperlink w:anchor="_Toc235387714" w:history="1">
            <w:r w:rsidRPr="00B32DD3">
              <w:rPr>
                <w:rStyle w:val="Hyperlink"/>
                <w:rFonts w:ascii="Calibri" w:hAnsi="Calibri" w:cs="Calibri"/>
                <w:noProof/>
              </w:rPr>
              <w:t>1. Introduction</w:t>
            </w:r>
            <w:r>
              <w:rPr>
                <w:noProof/>
                <w:webHidden/>
              </w:rPr>
              <w:tab/>
            </w:r>
            <w:r>
              <w:rPr>
                <w:noProof/>
                <w:webHidden/>
              </w:rPr>
              <w:fldChar w:fldCharType="begin"/>
            </w:r>
            <w:r>
              <w:rPr>
                <w:noProof/>
                <w:webHidden/>
              </w:rPr>
              <w:instrText xml:space="preserve"> PAGEREF _Toc235387714 \h </w:instrText>
            </w:r>
            <w:r>
              <w:rPr>
                <w:noProof/>
                <w:webHidden/>
              </w:rPr>
            </w:r>
            <w:r>
              <w:rPr>
                <w:noProof/>
                <w:webHidden/>
              </w:rPr>
              <w:fldChar w:fldCharType="separate"/>
            </w:r>
            <w:r>
              <w:rPr>
                <w:noProof/>
                <w:webHidden/>
              </w:rPr>
              <w:t>2</w:t>
            </w:r>
            <w:r>
              <w:rPr>
                <w:noProof/>
                <w:webHidden/>
              </w:rPr>
              <w:fldChar w:fldCharType="end"/>
            </w:r>
          </w:hyperlink>
        </w:p>
        <w:p w14:paraId="51AE678E" w14:textId="6ECF5380" w:rsidR="00CA65DD" w:rsidRDefault="00CA65DD">
          <w:pPr>
            <w:pStyle w:val="TOC2"/>
            <w:tabs>
              <w:tab w:val="right" w:leader="dot" w:pos="9016"/>
            </w:tabs>
            <w:rPr>
              <w:noProof/>
            </w:rPr>
          </w:pPr>
          <w:hyperlink w:anchor="_Toc235387715" w:history="1">
            <w:r w:rsidRPr="00B32DD3">
              <w:rPr>
                <w:rStyle w:val="Hyperlink"/>
                <w:rFonts w:ascii="Calibri" w:hAnsi="Calibri" w:cs="Calibri"/>
                <w:noProof/>
              </w:rPr>
              <w:t>1.1 Background</w:t>
            </w:r>
            <w:r>
              <w:rPr>
                <w:noProof/>
                <w:webHidden/>
              </w:rPr>
              <w:tab/>
            </w:r>
            <w:r>
              <w:rPr>
                <w:noProof/>
                <w:webHidden/>
              </w:rPr>
              <w:fldChar w:fldCharType="begin"/>
            </w:r>
            <w:r>
              <w:rPr>
                <w:noProof/>
                <w:webHidden/>
              </w:rPr>
              <w:instrText xml:space="preserve"> PAGEREF _Toc235387715 \h </w:instrText>
            </w:r>
            <w:r>
              <w:rPr>
                <w:noProof/>
                <w:webHidden/>
              </w:rPr>
            </w:r>
            <w:r>
              <w:rPr>
                <w:noProof/>
                <w:webHidden/>
              </w:rPr>
              <w:fldChar w:fldCharType="separate"/>
            </w:r>
            <w:r>
              <w:rPr>
                <w:noProof/>
                <w:webHidden/>
              </w:rPr>
              <w:t>2</w:t>
            </w:r>
            <w:r>
              <w:rPr>
                <w:noProof/>
                <w:webHidden/>
              </w:rPr>
              <w:fldChar w:fldCharType="end"/>
            </w:r>
          </w:hyperlink>
        </w:p>
        <w:p w14:paraId="2AC7A3F4" w14:textId="3823A9F0" w:rsidR="00CA65DD" w:rsidRDefault="00CA65DD">
          <w:pPr>
            <w:pStyle w:val="TOC2"/>
            <w:tabs>
              <w:tab w:val="right" w:leader="dot" w:pos="9016"/>
            </w:tabs>
            <w:rPr>
              <w:noProof/>
            </w:rPr>
          </w:pPr>
          <w:hyperlink w:anchor="_Toc235387716" w:history="1">
            <w:r w:rsidRPr="00B32DD3">
              <w:rPr>
                <w:rStyle w:val="Hyperlink"/>
                <w:rFonts w:ascii="Calibri" w:hAnsi="Calibri" w:cs="Calibri"/>
                <w:noProof/>
              </w:rPr>
              <w:t>1.2 Organisational Context</w:t>
            </w:r>
            <w:r>
              <w:rPr>
                <w:noProof/>
                <w:webHidden/>
              </w:rPr>
              <w:tab/>
            </w:r>
            <w:r>
              <w:rPr>
                <w:noProof/>
                <w:webHidden/>
              </w:rPr>
              <w:fldChar w:fldCharType="begin"/>
            </w:r>
            <w:r>
              <w:rPr>
                <w:noProof/>
                <w:webHidden/>
              </w:rPr>
              <w:instrText xml:space="preserve"> PAGEREF _Toc235387716 \h </w:instrText>
            </w:r>
            <w:r>
              <w:rPr>
                <w:noProof/>
                <w:webHidden/>
              </w:rPr>
            </w:r>
            <w:r>
              <w:rPr>
                <w:noProof/>
                <w:webHidden/>
              </w:rPr>
              <w:fldChar w:fldCharType="separate"/>
            </w:r>
            <w:r>
              <w:rPr>
                <w:noProof/>
                <w:webHidden/>
              </w:rPr>
              <w:t>2</w:t>
            </w:r>
            <w:r>
              <w:rPr>
                <w:noProof/>
                <w:webHidden/>
              </w:rPr>
              <w:fldChar w:fldCharType="end"/>
            </w:r>
          </w:hyperlink>
        </w:p>
        <w:p w14:paraId="47E99AA9" w14:textId="38722947" w:rsidR="00CA65DD" w:rsidRDefault="00CA65DD">
          <w:pPr>
            <w:pStyle w:val="TOC2"/>
            <w:tabs>
              <w:tab w:val="right" w:leader="dot" w:pos="9016"/>
            </w:tabs>
            <w:rPr>
              <w:noProof/>
            </w:rPr>
          </w:pPr>
          <w:hyperlink w:anchor="_Toc235387717" w:history="1">
            <w:r w:rsidRPr="00B32DD3">
              <w:rPr>
                <w:rStyle w:val="Hyperlink"/>
                <w:rFonts w:ascii="Calibri" w:hAnsi="Calibri" w:cs="Calibri"/>
                <w:noProof/>
              </w:rPr>
              <w:t>1.3 Purpose of this Policy</w:t>
            </w:r>
            <w:r>
              <w:rPr>
                <w:noProof/>
                <w:webHidden/>
              </w:rPr>
              <w:tab/>
            </w:r>
            <w:r>
              <w:rPr>
                <w:noProof/>
                <w:webHidden/>
              </w:rPr>
              <w:fldChar w:fldCharType="begin"/>
            </w:r>
            <w:r>
              <w:rPr>
                <w:noProof/>
                <w:webHidden/>
              </w:rPr>
              <w:instrText xml:space="preserve"> PAGEREF _Toc235387717 \h </w:instrText>
            </w:r>
            <w:r>
              <w:rPr>
                <w:noProof/>
                <w:webHidden/>
              </w:rPr>
            </w:r>
            <w:r>
              <w:rPr>
                <w:noProof/>
                <w:webHidden/>
              </w:rPr>
              <w:fldChar w:fldCharType="separate"/>
            </w:r>
            <w:r>
              <w:rPr>
                <w:noProof/>
                <w:webHidden/>
              </w:rPr>
              <w:t>3</w:t>
            </w:r>
            <w:r>
              <w:rPr>
                <w:noProof/>
                <w:webHidden/>
              </w:rPr>
              <w:fldChar w:fldCharType="end"/>
            </w:r>
          </w:hyperlink>
        </w:p>
        <w:p w14:paraId="67DF291F" w14:textId="1F341D43" w:rsidR="00CA65DD" w:rsidRDefault="00CA65DD">
          <w:pPr>
            <w:pStyle w:val="TOC2"/>
            <w:tabs>
              <w:tab w:val="right" w:leader="dot" w:pos="9016"/>
            </w:tabs>
            <w:rPr>
              <w:noProof/>
            </w:rPr>
          </w:pPr>
          <w:hyperlink w:anchor="_Toc235387718" w:history="1">
            <w:r w:rsidRPr="00B32DD3">
              <w:rPr>
                <w:rStyle w:val="Hyperlink"/>
                <w:rFonts w:ascii="Calibri" w:hAnsi="Calibri" w:cs="Calibri"/>
                <w:noProof/>
              </w:rPr>
              <w:t>1.4 Commitment</w:t>
            </w:r>
            <w:r>
              <w:rPr>
                <w:noProof/>
                <w:webHidden/>
              </w:rPr>
              <w:tab/>
            </w:r>
            <w:r>
              <w:rPr>
                <w:noProof/>
                <w:webHidden/>
              </w:rPr>
              <w:fldChar w:fldCharType="begin"/>
            </w:r>
            <w:r>
              <w:rPr>
                <w:noProof/>
                <w:webHidden/>
              </w:rPr>
              <w:instrText xml:space="preserve"> PAGEREF _Toc235387718 \h </w:instrText>
            </w:r>
            <w:r>
              <w:rPr>
                <w:noProof/>
                <w:webHidden/>
              </w:rPr>
            </w:r>
            <w:r>
              <w:rPr>
                <w:noProof/>
                <w:webHidden/>
              </w:rPr>
              <w:fldChar w:fldCharType="separate"/>
            </w:r>
            <w:r>
              <w:rPr>
                <w:noProof/>
                <w:webHidden/>
              </w:rPr>
              <w:t>3</w:t>
            </w:r>
            <w:r>
              <w:rPr>
                <w:noProof/>
                <w:webHidden/>
              </w:rPr>
              <w:fldChar w:fldCharType="end"/>
            </w:r>
          </w:hyperlink>
        </w:p>
        <w:p w14:paraId="77398165" w14:textId="6E43B7EF" w:rsidR="00CA65DD" w:rsidRDefault="00CA65DD">
          <w:pPr>
            <w:pStyle w:val="TOC2"/>
            <w:tabs>
              <w:tab w:val="right" w:leader="dot" w:pos="9016"/>
            </w:tabs>
            <w:rPr>
              <w:noProof/>
            </w:rPr>
          </w:pPr>
          <w:hyperlink w:anchor="_Toc235387719" w:history="1">
            <w:r w:rsidRPr="00B32DD3">
              <w:rPr>
                <w:rStyle w:val="Hyperlink"/>
                <w:rFonts w:ascii="Calibri" w:hAnsi="Calibri" w:cs="Calibri"/>
                <w:noProof/>
              </w:rPr>
              <w:t>1.5 Relationship with Other Organisational Policies</w:t>
            </w:r>
            <w:r>
              <w:rPr>
                <w:noProof/>
                <w:webHidden/>
              </w:rPr>
              <w:tab/>
            </w:r>
            <w:r>
              <w:rPr>
                <w:noProof/>
                <w:webHidden/>
              </w:rPr>
              <w:fldChar w:fldCharType="begin"/>
            </w:r>
            <w:r>
              <w:rPr>
                <w:noProof/>
                <w:webHidden/>
              </w:rPr>
              <w:instrText xml:space="preserve"> PAGEREF _Toc235387719 \h </w:instrText>
            </w:r>
            <w:r>
              <w:rPr>
                <w:noProof/>
                <w:webHidden/>
              </w:rPr>
            </w:r>
            <w:r>
              <w:rPr>
                <w:noProof/>
                <w:webHidden/>
              </w:rPr>
              <w:fldChar w:fldCharType="separate"/>
            </w:r>
            <w:r>
              <w:rPr>
                <w:noProof/>
                <w:webHidden/>
              </w:rPr>
              <w:t>3</w:t>
            </w:r>
            <w:r>
              <w:rPr>
                <w:noProof/>
                <w:webHidden/>
              </w:rPr>
              <w:fldChar w:fldCharType="end"/>
            </w:r>
          </w:hyperlink>
        </w:p>
        <w:p w14:paraId="7425F88C" w14:textId="50C88BBF" w:rsidR="00CA65DD" w:rsidRDefault="00CA65DD">
          <w:pPr>
            <w:pStyle w:val="TOC3"/>
            <w:tabs>
              <w:tab w:val="right" w:leader="dot" w:pos="9016"/>
            </w:tabs>
            <w:rPr>
              <w:noProof/>
            </w:rPr>
          </w:pPr>
          <w:hyperlink w:anchor="_Toc235387720" w:history="1">
            <w:r w:rsidRPr="00B32DD3">
              <w:rPr>
                <w:rStyle w:val="Hyperlink"/>
                <w:rFonts w:ascii="Calibri" w:hAnsi="Calibri" w:cs="Calibri"/>
                <w:noProof/>
              </w:rPr>
              <w:t>Introduction – Summary</w:t>
            </w:r>
            <w:r>
              <w:rPr>
                <w:noProof/>
                <w:webHidden/>
              </w:rPr>
              <w:tab/>
            </w:r>
            <w:r>
              <w:rPr>
                <w:noProof/>
                <w:webHidden/>
              </w:rPr>
              <w:fldChar w:fldCharType="begin"/>
            </w:r>
            <w:r>
              <w:rPr>
                <w:noProof/>
                <w:webHidden/>
              </w:rPr>
              <w:instrText xml:space="preserve"> PAGEREF _Toc235387720 \h </w:instrText>
            </w:r>
            <w:r>
              <w:rPr>
                <w:noProof/>
                <w:webHidden/>
              </w:rPr>
            </w:r>
            <w:r>
              <w:rPr>
                <w:noProof/>
                <w:webHidden/>
              </w:rPr>
              <w:fldChar w:fldCharType="separate"/>
            </w:r>
            <w:r>
              <w:rPr>
                <w:noProof/>
                <w:webHidden/>
              </w:rPr>
              <w:t>4</w:t>
            </w:r>
            <w:r>
              <w:rPr>
                <w:noProof/>
                <w:webHidden/>
              </w:rPr>
              <w:fldChar w:fldCharType="end"/>
            </w:r>
          </w:hyperlink>
        </w:p>
        <w:p w14:paraId="6FBD129C" w14:textId="52F13214" w:rsidR="00CA65DD" w:rsidRDefault="00CA65DD">
          <w:pPr>
            <w:pStyle w:val="TOC1"/>
            <w:tabs>
              <w:tab w:val="right" w:leader="dot" w:pos="9016"/>
            </w:tabs>
            <w:rPr>
              <w:noProof/>
            </w:rPr>
          </w:pPr>
          <w:hyperlink w:anchor="_Toc235387721" w:history="1">
            <w:r w:rsidRPr="00B32DD3">
              <w:rPr>
                <w:rStyle w:val="Hyperlink"/>
                <w:rFonts w:ascii="Calibri" w:hAnsi="Calibri" w:cs="Calibri"/>
                <w:noProof/>
              </w:rPr>
              <w:t>2. Purpose</w:t>
            </w:r>
            <w:r>
              <w:rPr>
                <w:noProof/>
                <w:webHidden/>
              </w:rPr>
              <w:tab/>
            </w:r>
            <w:r>
              <w:rPr>
                <w:noProof/>
                <w:webHidden/>
              </w:rPr>
              <w:fldChar w:fldCharType="begin"/>
            </w:r>
            <w:r>
              <w:rPr>
                <w:noProof/>
                <w:webHidden/>
              </w:rPr>
              <w:instrText xml:space="preserve"> PAGEREF _Toc235387721 \h </w:instrText>
            </w:r>
            <w:r>
              <w:rPr>
                <w:noProof/>
                <w:webHidden/>
              </w:rPr>
            </w:r>
            <w:r>
              <w:rPr>
                <w:noProof/>
                <w:webHidden/>
              </w:rPr>
              <w:fldChar w:fldCharType="separate"/>
            </w:r>
            <w:r>
              <w:rPr>
                <w:noProof/>
                <w:webHidden/>
              </w:rPr>
              <w:t>4</w:t>
            </w:r>
            <w:r>
              <w:rPr>
                <w:noProof/>
                <w:webHidden/>
              </w:rPr>
              <w:fldChar w:fldCharType="end"/>
            </w:r>
          </w:hyperlink>
        </w:p>
        <w:p w14:paraId="437FDF56" w14:textId="481F6251" w:rsidR="00CA65DD" w:rsidRDefault="00CA65DD">
          <w:pPr>
            <w:pStyle w:val="TOC2"/>
            <w:tabs>
              <w:tab w:val="right" w:leader="dot" w:pos="9016"/>
            </w:tabs>
            <w:rPr>
              <w:noProof/>
            </w:rPr>
          </w:pPr>
          <w:hyperlink w:anchor="_Toc235387722" w:history="1">
            <w:r w:rsidRPr="00B32DD3">
              <w:rPr>
                <w:rStyle w:val="Hyperlink"/>
                <w:rFonts w:ascii="Calibri" w:hAnsi="Calibri" w:cs="Calibri"/>
                <w:noProof/>
              </w:rPr>
              <w:t>2.1 Purpose of this Policy</w:t>
            </w:r>
            <w:r>
              <w:rPr>
                <w:noProof/>
                <w:webHidden/>
              </w:rPr>
              <w:tab/>
            </w:r>
            <w:r>
              <w:rPr>
                <w:noProof/>
                <w:webHidden/>
              </w:rPr>
              <w:fldChar w:fldCharType="begin"/>
            </w:r>
            <w:r>
              <w:rPr>
                <w:noProof/>
                <w:webHidden/>
              </w:rPr>
              <w:instrText xml:space="preserve"> PAGEREF _Toc235387722 \h </w:instrText>
            </w:r>
            <w:r>
              <w:rPr>
                <w:noProof/>
                <w:webHidden/>
              </w:rPr>
            </w:r>
            <w:r>
              <w:rPr>
                <w:noProof/>
                <w:webHidden/>
              </w:rPr>
              <w:fldChar w:fldCharType="separate"/>
            </w:r>
            <w:r>
              <w:rPr>
                <w:noProof/>
                <w:webHidden/>
              </w:rPr>
              <w:t>4</w:t>
            </w:r>
            <w:r>
              <w:rPr>
                <w:noProof/>
                <w:webHidden/>
              </w:rPr>
              <w:fldChar w:fldCharType="end"/>
            </w:r>
          </w:hyperlink>
        </w:p>
        <w:p w14:paraId="1BA7B90A" w14:textId="157CDD6F" w:rsidR="00CA65DD" w:rsidRDefault="00CA65DD">
          <w:pPr>
            <w:pStyle w:val="TOC2"/>
            <w:tabs>
              <w:tab w:val="right" w:leader="dot" w:pos="9016"/>
            </w:tabs>
            <w:rPr>
              <w:noProof/>
            </w:rPr>
          </w:pPr>
          <w:hyperlink w:anchor="_Toc235387723" w:history="1">
            <w:r w:rsidRPr="00B32DD3">
              <w:rPr>
                <w:rStyle w:val="Hyperlink"/>
                <w:rFonts w:ascii="Calibri" w:hAnsi="Calibri" w:cs="Calibri"/>
                <w:noProof/>
              </w:rPr>
              <w:t>2.2 Policy Objectives</w:t>
            </w:r>
            <w:r>
              <w:rPr>
                <w:noProof/>
                <w:webHidden/>
              </w:rPr>
              <w:tab/>
            </w:r>
            <w:r>
              <w:rPr>
                <w:noProof/>
                <w:webHidden/>
              </w:rPr>
              <w:fldChar w:fldCharType="begin"/>
            </w:r>
            <w:r>
              <w:rPr>
                <w:noProof/>
                <w:webHidden/>
              </w:rPr>
              <w:instrText xml:space="preserve"> PAGEREF _Toc235387723 \h </w:instrText>
            </w:r>
            <w:r>
              <w:rPr>
                <w:noProof/>
                <w:webHidden/>
              </w:rPr>
            </w:r>
            <w:r>
              <w:rPr>
                <w:noProof/>
                <w:webHidden/>
              </w:rPr>
              <w:fldChar w:fldCharType="separate"/>
            </w:r>
            <w:r>
              <w:rPr>
                <w:noProof/>
                <w:webHidden/>
              </w:rPr>
              <w:t>5</w:t>
            </w:r>
            <w:r>
              <w:rPr>
                <w:noProof/>
                <w:webHidden/>
              </w:rPr>
              <w:fldChar w:fldCharType="end"/>
            </w:r>
          </w:hyperlink>
        </w:p>
        <w:p w14:paraId="0C728376" w14:textId="434491E2" w:rsidR="00CA65DD" w:rsidRDefault="00CA65DD">
          <w:pPr>
            <w:pStyle w:val="TOC3"/>
            <w:tabs>
              <w:tab w:val="right" w:leader="dot" w:pos="9016"/>
            </w:tabs>
            <w:rPr>
              <w:noProof/>
            </w:rPr>
          </w:pPr>
          <w:hyperlink w:anchor="_Toc235387724" w:history="1">
            <w:r w:rsidRPr="00B32DD3">
              <w:rPr>
                <w:rStyle w:val="Hyperlink"/>
                <w:rFonts w:ascii="Calibri" w:hAnsi="Calibri" w:cs="Calibri"/>
                <w:noProof/>
              </w:rPr>
              <w:t>Legal Compliance</w:t>
            </w:r>
            <w:r>
              <w:rPr>
                <w:noProof/>
                <w:webHidden/>
              </w:rPr>
              <w:tab/>
            </w:r>
            <w:r>
              <w:rPr>
                <w:noProof/>
                <w:webHidden/>
              </w:rPr>
              <w:fldChar w:fldCharType="begin"/>
            </w:r>
            <w:r>
              <w:rPr>
                <w:noProof/>
                <w:webHidden/>
              </w:rPr>
              <w:instrText xml:space="preserve"> PAGEREF _Toc235387724 \h </w:instrText>
            </w:r>
            <w:r>
              <w:rPr>
                <w:noProof/>
                <w:webHidden/>
              </w:rPr>
            </w:r>
            <w:r>
              <w:rPr>
                <w:noProof/>
                <w:webHidden/>
              </w:rPr>
              <w:fldChar w:fldCharType="separate"/>
            </w:r>
            <w:r>
              <w:rPr>
                <w:noProof/>
                <w:webHidden/>
              </w:rPr>
              <w:t>5</w:t>
            </w:r>
            <w:r>
              <w:rPr>
                <w:noProof/>
                <w:webHidden/>
              </w:rPr>
              <w:fldChar w:fldCharType="end"/>
            </w:r>
          </w:hyperlink>
        </w:p>
        <w:p w14:paraId="2029FCA4" w14:textId="085BCD0E" w:rsidR="00CA65DD" w:rsidRDefault="00CA65DD">
          <w:pPr>
            <w:pStyle w:val="TOC3"/>
            <w:tabs>
              <w:tab w:val="right" w:leader="dot" w:pos="9016"/>
            </w:tabs>
            <w:rPr>
              <w:noProof/>
            </w:rPr>
          </w:pPr>
          <w:hyperlink w:anchor="_Toc235387725" w:history="1">
            <w:r w:rsidRPr="00B32DD3">
              <w:rPr>
                <w:rStyle w:val="Hyperlink"/>
                <w:rFonts w:ascii="Calibri" w:hAnsi="Calibri" w:cs="Calibri"/>
                <w:noProof/>
              </w:rPr>
              <w:t>Protection of Individuals</w:t>
            </w:r>
            <w:r>
              <w:rPr>
                <w:noProof/>
                <w:webHidden/>
              </w:rPr>
              <w:tab/>
            </w:r>
            <w:r>
              <w:rPr>
                <w:noProof/>
                <w:webHidden/>
              </w:rPr>
              <w:fldChar w:fldCharType="begin"/>
            </w:r>
            <w:r>
              <w:rPr>
                <w:noProof/>
                <w:webHidden/>
              </w:rPr>
              <w:instrText xml:space="preserve"> PAGEREF _Toc235387725 \h </w:instrText>
            </w:r>
            <w:r>
              <w:rPr>
                <w:noProof/>
                <w:webHidden/>
              </w:rPr>
            </w:r>
            <w:r>
              <w:rPr>
                <w:noProof/>
                <w:webHidden/>
              </w:rPr>
              <w:fldChar w:fldCharType="separate"/>
            </w:r>
            <w:r>
              <w:rPr>
                <w:noProof/>
                <w:webHidden/>
              </w:rPr>
              <w:t>5</w:t>
            </w:r>
            <w:r>
              <w:rPr>
                <w:noProof/>
                <w:webHidden/>
              </w:rPr>
              <w:fldChar w:fldCharType="end"/>
            </w:r>
          </w:hyperlink>
        </w:p>
        <w:p w14:paraId="05CDF0F4" w14:textId="6C17ACE5" w:rsidR="00CA65DD" w:rsidRDefault="00CA65DD">
          <w:pPr>
            <w:pStyle w:val="TOC3"/>
            <w:tabs>
              <w:tab w:val="right" w:leader="dot" w:pos="9016"/>
            </w:tabs>
            <w:rPr>
              <w:noProof/>
            </w:rPr>
          </w:pPr>
          <w:hyperlink w:anchor="_Toc235387726" w:history="1">
            <w:r w:rsidRPr="00B32DD3">
              <w:rPr>
                <w:rStyle w:val="Hyperlink"/>
                <w:rFonts w:ascii="Calibri" w:hAnsi="Calibri" w:cs="Calibri"/>
                <w:noProof/>
              </w:rPr>
              <w:t>Accountability</w:t>
            </w:r>
            <w:r>
              <w:rPr>
                <w:noProof/>
                <w:webHidden/>
              </w:rPr>
              <w:tab/>
            </w:r>
            <w:r>
              <w:rPr>
                <w:noProof/>
                <w:webHidden/>
              </w:rPr>
              <w:fldChar w:fldCharType="begin"/>
            </w:r>
            <w:r>
              <w:rPr>
                <w:noProof/>
                <w:webHidden/>
              </w:rPr>
              <w:instrText xml:space="preserve"> PAGEREF _Toc235387726 \h </w:instrText>
            </w:r>
            <w:r>
              <w:rPr>
                <w:noProof/>
                <w:webHidden/>
              </w:rPr>
            </w:r>
            <w:r>
              <w:rPr>
                <w:noProof/>
                <w:webHidden/>
              </w:rPr>
              <w:fldChar w:fldCharType="separate"/>
            </w:r>
            <w:r>
              <w:rPr>
                <w:noProof/>
                <w:webHidden/>
              </w:rPr>
              <w:t>6</w:t>
            </w:r>
            <w:r>
              <w:rPr>
                <w:noProof/>
                <w:webHidden/>
              </w:rPr>
              <w:fldChar w:fldCharType="end"/>
            </w:r>
          </w:hyperlink>
        </w:p>
        <w:p w14:paraId="48A17E28" w14:textId="2BA5874E" w:rsidR="00CA65DD" w:rsidRDefault="00CA65DD">
          <w:pPr>
            <w:pStyle w:val="TOC3"/>
            <w:tabs>
              <w:tab w:val="right" w:leader="dot" w:pos="9016"/>
            </w:tabs>
            <w:rPr>
              <w:noProof/>
            </w:rPr>
          </w:pPr>
          <w:hyperlink w:anchor="_Toc235387727" w:history="1">
            <w:r w:rsidRPr="00B32DD3">
              <w:rPr>
                <w:rStyle w:val="Hyperlink"/>
                <w:rFonts w:ascii="Calibri" w:hAnsi="Calibri" w:cs="Calibri"/>
                <w:noProof/>
              </w:rPr>
              <w:t>Consistency</w:t>
            </w:r>
            <w:r>
              <w:rPr>
                <w:noProof/>
                <w:webHidden/>
              </w:rPr>
              <w:tab/>
            </w:r>
            <w:r>
              <w:rPr>
                <w:noProof/>
                <w:webHidden/>
              </w:rPr>
              <w:fldChar w:fldCharType="begin"/>
            </w:r>
            <w:r>
              <w:rPr>
                <w:noProof/>
                <w:webHidden/>
              </w:rPr>
              <w:instrText xml:space="preserve"> PAGEREF _Toc235387727 \h </w:instrText>
            </w:r>
            <w:r>
              <w:rPr>
                <w:noProof/>
                <w:webHidden/>
              </w:rPr>
            </w:r>
            <w:r>
              <w:rPr>
                <w:noProof/>
                <w:webHidden/>
              </w:rPr>
              <w:fldChar w:fldCharType="separate"/>
            </w:r>
            <w:r>
              <w:rPr>
                <w:noProof/>
                <w:webHidden/>
              </w:rPr>
              <w:t>6</w:t>
            </w:r>
            <w:r>
              <w:rPr>
                <w:noProof/>
                <w:webHidden/>
              </w:rPr>
              <w:fldChar w:fldCharType="end"/>
            </w:r>
          </w:hyperlink>
        </w:p>
        <w:p w14:paraId="7671A33D" w14:textId="481EE7E9" w:rsidR="00CA65DD" w:rsidRDefault="00CA65DD">
          <w:pPr>
            <w:pStyle w:val="TOC3"/>
            <w:tabs>
              <w:tab w:val="right" w:leader="dot" w:pos="9016"/>
            </w:tabs>
            <w:rPr>
              <w:noProof/>
            </w:rPr>
          </w:pPr>
          <w:hyperlink w:anchor="_Toc235387728" w:history="1">
            <w:r w:rsidRPr="00B32DD3">
              <w:rPr>
                <w:rStyle w:val="Hyperlink"/>
                <w:rFonts w:ascii="Calibri" w:hAnsi="Calibri" w:cs="Calibri"/>
                <w:noProof/>
              </w:rPr>
              <w:t>Security</w:t>
            </w:r>
            <w:r>
              <w:rPr>
                <w:noProof/>
                <w:webHidden/>
              </w:rPr>
              <w:tab/>
            </w:r>
            <w:r>
              <w:rPr>
                <w:noProof/>
                <w:webHidden/>
              </w:rPr>
              <w:fldChar w:fldCharType="begin"/>
            </w:r>
            <w:r>
              <w:rPr>
                <w:noProof/>
                <w:webHidden/>
              </w:rPr>
              <w:instrText xml:space="preserve"> PAGEREF _Toc235387728 \h </w:instrText>
            </w:r>
            <w:r>
              <w:rPr>
                <w:noProof/>
                <w:webHidden/>
              </w:rPr>
            </w:r>
            <w:r>
              <w:rPr>
                <w:noProof/>
                <w:webHidden/>
              </w:rPr>
              <w:fldChar w:fldCharType="separate"/>
            </w:r>
            <w:r>
              <w:rPr>
                <w:noProof/>
                <w:webHidden/>
              </w:rPr>
              <w:t>6</w:t>
            </w:r>
            <w:r>
              <w:rPr>
                <w:noProof/>
                <w:webHidden/>
              </w:rPr>
              <w:fldChar w:fldCharType="end"/>
            </w:r>
          </w:hyperlink>
        </w:p>
        <w:p w14:paraId="00904BC8" w14:textId="5C62D997" w:rsidR="00CA65DD" w:rsidRDefault="00CA65DD">
          <w:pPr>
            <w:pStyle w:val="TOC3"/>
            <w:tabs>
              <w:tab w:val="right" w:leader="dot" w:pos="9016"/>
            </w:tabs>
            <w:rPr>
              <w:noProof/>
            </w:rPr>
          </w:pPr>
          <w:hyperlink w:anchor="_Toc235387729" w:history="1">
            <w:r w:rsidRPr="00B32DD3">
              <w:rPr>
                <w:rStyle w:val="Hyperlink"/>
                <w:rFonts w:ascii="Calibri" w:hAnsi="Calibri" w:cs="Calibri"/>
                <w:noProof/>
              </w:rPr>
              <w:t>Transparency</w:t>
            </w:r>
            <w:r>
              <w:rPr>
                <w:noProof/>
                <w:webHidden/>
              </w:rPr>
              <w:tab/>
            </w:r>
            <w:r>
              <w:rPr>
                <w:noProof/>
                <w:webHidden/>
              </w:rPr>
              <w:fldChar w:fldCharType="begin"/>
            </w:r>
            <w:r>
              <w:rPr>
                <w:noProof/>
                <w:webHidden/>
              </w:rPr>
              <w:instrText xml:space="preserve"> PAGEREF _Toc235387729 \h </w:instrText>
            </w:r>
            <w:r>
              <w:rPr>
                <w:noProof/>
                <w:webHidden/>
              </w:rPr>
            </w:r>
            <w:r>
              <w:rPr>
                <w:noProof/>
                <w:webHidden/>
              </w:rPr>
              <w:fldChar w:fldCharType="separate"/>
            </w:r>
            <w:r>
              <w:rPr>
                <w:noProof/>
                <w:webHidden/>
              </w:rPr>
              <w:t>6</w:t>
            </w:r>
            <w:r>
              <w:rPr>
                <w:noProof/>
                <w:webHidden/>
              </w:rPr>
              <w:fldChar w:fldCharType="end"/>
            </w:r>
          </w:hyperlink>
        </w:p>
        <w:p w14:paraId="3AB7EB6F" w14:textId="2548D93A" w:rsidR="00CA65DD" w:rsidRDefault="00CA65DD">
          <w:pPr>
            <w:pStyle w:val="TOC3"/>
            <w:tabs>
              <w:tab w:val="right" w:leader="dot" w:pos="9016"/>
            </w:tabs>
            <w:rPr>
              <w:noProof/>
            </w:rPr>
          </w:pPr>
          <w:hyperlink w:anchor="_Toc235387730" w:history="1">
            <w:r w:rsidRPr="00B32DD3">
              <w:rPr>
                <w:rStyle w:val="Hyperlink"/>
                <w:rFonts w:ascii="Calibri" w:hAnsi="Calibri" w:cs="Calibri"/>
                <w:noProof/>
              </w:rPr>
              <w:t>Continuous Improvement</w:t>
            </w:r>
            <w:r>
              <w:rPr>
                <w:noProof/>
                <w:webHidden/>
              </w:rPr>
              <w:tab/>
            </w:r>
            <w:r>
              <w:rPr>
                <w:noProof/>
                <w:webHidden/>
              </w:rPr>
              <w:fldChar w:fldCharType="begin"/>
            </w:r>
            <w:r>
              <w:rPr>
                <w:noProof/>
                <w:webHidden/>
              </w:rPr>
              <w:instrText xml:space="preserve"> PAGEREF _Toc235387730 \h </w:instrText>
            </w:r>
            <w:r>
              <w:rPr>
                <w:noProof/>
                <w:webHidden/>
              </w:rPr>
            </w:r>
            <w:r>
              <w:rPr>
                <w:noProof/>
                <w:webHidden/>
              </w:rPr>
              <w:fldChar w:fldCharType="separate"/>
            </w:r>
            <w:r>
              <w:rPr>
                <w:noProof/>
                <w:webHidden/>
              </w:rPr>
              <w:t>7</w:t>
            </w:r>
            <w:r>
              <w:rPr>
                <w:noProof/>
                <w:webHidden/>
              </w:rPr>
              <w:fldChar w:fldCharType="end"/>
            </w:r>
          </w:hyperlink>
        </w:p>
        <w:p w14:paraId="3CCFC882" w14:textId="1742BDB6" w:rsidR="00CA65DD" w:rsidRDefault="00CA65DD">
          <w:pPr>
            <w:pStyle w:val="TOC2"/>
            <w:tabs>
              <w:tab w:val="right" w:leader="dot" w:pos="9016"/>
            </w:tabs>
            <w:rPr>
              <w:noProof/>
            </w:rPr>
          </w:pPr>
          <w:hyperlink w:anchor="_Toc235387731" w:history="1">
            <w:r w:rsidRPr="00B32DD3">
              <w:rPr>
                <w:rStyle w:val="Hyperlink"/>
                <w:rFonts w:ascii="Calibri" w:hAnsi="Calibri" w:cs="Calibri"/>
                <w:noProof/>
              </w:rPr>
              <w:t>2.3 Organisational Commitment</w:t>
            </w:r>
            <w:r>
              <w:rPr>
                <w:noProof/>
                <w:webHidden/>
              </w:rPr>
              <w:tab/>
            </w:r>
            <w:r>
              <w:rPr>
                <w:noProof/>
                <w:webHidden/>
              </w:rPr>
              <w:fldChar w:fldCharType="begin"/>
            </w:r>
            <w:r>
              <w:rPr>
                <w:noProof/>
                <w:webHidden/>
              </w:rPr>
              <w:instrText xml:space="preserve"> PAGEREF _Toc235387731 \h </w:instrText>
            </w:r>
            <w:r>
              <w:rPr>
                <w:noProof/>
                <w:webHidden/>
              </w:rPr>
            </w:r>
            <w:r>
              <w:rPr>
                <w:noProof/>
                <w:webHidden/>
              </w:rPr>
              <w:fldChar w:fldCharType="separate"/>
            </w:r>
            <w:r>
              <w:rPr>
                <w:noProof/>
                <w:webHidden/>
              </w:rPr>
              <w:t>7</w:t>
            </w:r>
            <w:r>
              <w:rPr>
                <w:noProof/>
                <w:webHidden/>
              </w:rPr>
              <w:fldChar w:fldCharType="end"/>
            </w:r>
          </w:hyperlink>
        </w:p>
        <w:p w14:paraId="0A4BF799" w14:textId="74E7635E" w:rsidR="00CA65DD" w:rsidRDefault="00CA65DD">
          <w:pPr>
            <w:pStyle w:val="TOC3"/>
            <w:tabs>
              <w:tab w:val="right" w:leader="dot" w:pos="9016"/>
            </w:tabs>
            <w:rPr>
              <w:noProof/>
            </w:rPr>
          </w:pPr>
          <w:hyperlink w:anchor="_Toc235387732" w:history="1">
            <w:r w:rsidRPr="00B32DD3">
              <w:rPr>
                <w:rStyle w:val="Hyperlink"/>
                <w:rFonts w:ascii="Calibri" w:hAnsi="Calibri" w:cs="Calibri"/>
                <w:noProof/>
              </w:rPr>
              <w:t>Purpose – Summary</w:t>
            </w:r>
            <w:r>
              <w:rPr>
                <w:noProof/>
                <w:webHidden/>
              </w:rPr>
              <w:tab/>
            </w:r>
            <w:r>
              <w:rPr>
                <w:noProof/>
                <w:webHidden/>
              </w:rPr>
              <w:fldChar w:fldCharType="begin"/>
            </w:r>
            <w:r>
              <w:rPr>
                <w:noProof/>
                <w:webHidden/>
              </w:rPr>
              <w:instrText xml:space="preserve"> PAGEREF _Toc235387732 \h </w:instrText>
            </w:r>
            <w:r>
              <w:rPr>
                <w:noProof/>
                <w:webHidden/>
              </w:rPr>
            </w:r>
            <w:r>
              <w:rPr>
                <w:noProof/>
                <w:webHidden/>
              </w:rPr>
              <w:fldChar w:fldCharType="separate"/>
            </w:r>
            <w:r>
              <w:rPr>
                <w:noProof/>
                <w:webHidden/>
              </w:rPr>
              <w:t>7</w:t>
            </w:r>
            <w:r>
              <w:rPr>
                <w:noProof/>
                <w:webHidden/>
              </w:rPr>
              <w:fldChar w:fldCharType="end"/>
            </w:r>
          </w:hyperlink>
        </w:p>
        <w:p w14:paraId="1F66704A" w14:textId="7488C0F9" w:rsidR="00CA65DD" w:rsidRDefault="00CA65DD">
          <w:pPr>
            <w:pStyle w:val="TOC1"/>
            <w:tabs>
              <w:tab w:val="right" w:leader="dot" w:pos="9016"/>
            </w:tabs>
            <w:rPr>
              <w:noProof/>
            </w:rPr>
          </w:pPr>
          <w:hyperlink w:anchor="_Toc235387733" w:history="1">
            <w:r w:rsidRPr="00B32DD3">
              <w:rPr>
                <w:rStyle w:val="Hyperlink"/>
                <w:rFonts w:ascii="Calibri" w:hAnsi="Calibri" w:cs="Calibri"/>
                <w:noProof/>
              </w:rPr>
              <w:t>3. Scope</w:t>
            </w:r>
            <w:r>
              <w:rPr>
                <w:noProof/>
                <w:webHidden/>
              </w:rPr>
              <w:tab/>
            </w:r>
            <w:r>
              <w:rPr>
                <w:noProof/>
                <w:webHidden/>
              </w:rPr>
              <w:fldChar w:fldCharType="begin"/>
            </w:r>
            <w:r>
              <w:rPr>
                <w:noProof/>
                <w:webHidden/>
              </w:rPr>
              <w:instrText xml:space="preserve"> PAGEREF _Toc235387733 \h </w:instrText>
            </w:r>
            <w:r>
              <w:rPr>
                <w:noProof/>
                <w:webHidden/>
              </w:rPr>
            </w:r>
            <w:r>
              <w:rPr>
                <w:noProof/>
                <w:webHidden/>
              </w:rPr>
              <w:fldChar w:fldCharType="separate"/>
            </w:r>
            <w:r>
              <w:rPr>
                <w:noProof/>
                <w:webHidden/>
              </w:rPr>
              <w:t>8</w:t>
            </w:r>
            <w:r>
              <w:rPr>
                <w:noProof/>
                <w:webHidden/>
              </w:rPr>
              <w:fldChar w:fldCharType="end"/>
            </w:r>
          </w:hyperlink>
        </w:p>
        <w:p w14:paraId="37EE9A34" w14:textId="2846C256" w:rsidR="00CA65DD" w:rsidRDefault="00CA65DD">
          <w:pPr>
            <w:pStyle w:val="TOC2"/>
            <w:tabs>
              <w:tab w:val="right" w:leader="dot" w:pos="9016"/>
            </w:tabs>
            <w:rPr>
              <w:noProof/>
            </w:rPr>
          </w:pPr>
          <w:hyperlink w:anchor="_Toc235387734" w:history="1">
            <w:r w:rsidRPr="00B32DD3">
              <w:rPr>
                <w:rStyle w:val="Hyperlink"/>
                <w:rFonts w:ascii="Calibri" w:hAnsi="Calibri" w:cs="Calibri"/>
                <w:noProof/>
              </w:rPr>
              <w:t>3.1 Scope of this Policy</w:t>
            </w:r>
            <w:r>
              <w:rPr>
                <w:noProof/>
                <w:webHidden/>
              </w:rPr>
              <w:tab/>
            </w:r>
            <w:r>
              <w:rPr>
                <w:noProof/>
                <w:webHidden/>
              </w:rPr>
              <w:fldChar w:fldCharType="begin"/>
            </w:r>
            <w:r>
              <w:rPr>
                <w:noProof/>
                <w:webHidden/>
              </w:rPr>
              <w:instrText xml:space="preserve"> PAGEREF _Toc235387734 \h </w:instrText>
            </w:r>
            <w:r>
              <w:rPr>
                <w:noProof/>
                <w:webHidden/>
              </w:rPr>
            </w:r>
            <w:r>
              <w:rPr>
                <w:noProof/>
                <w:webHidden/>
              </w:rPr>
              <w:fldChar w:fldCharType="separate"/>
            </w:r>
            <w:r>
              <w:rPr>
                <w:noProof/>
                <w:webHidden/>
              </w:rPr>
              <w:t>8</w:t>
            </w:r>
            <w:r>
              <w:rPr>
                <w:noProof/>
                <w:webHidden/>
              </w:rPr>
              <w:fldChar w:fldCharType="end"/>
            </w:r>
          </w:hyperlink>
        </w:p>
        <w:p w14:paraId="579E9621" w14:textId="5B3B0C1C" w:rsidR="00CA65DD" w:rsidRDefault="00CA65DD">
          <w:pPr>
            <w:pStyle w:val="TOC2"/>
            <w:tabs>
              <w:tab w:val="right" w:leader="dot" w:pos="9016"/>
            </w:tabs>
            <w:rPr>
              <w:noProof/>
            </w:rPr>
          </w:pPr>
          <w:hyperlink w:anchor="_Toc235387735" w:history="1">
            <w:r w:rsidRPr="00B32DD3">
              <w:rPr>
                <w:rStyle w:val="Hyperlink"/>
                <w:rFonts w:ascii="Calibri" w:hAnsi="Calibri" w:cs="Calibri"/>
                <w:noProof/>
              </w:rPr>
              <w:t>3.2 Who this Policy Applies To</w:t>
            </w:r>
            <w:r>
              <w:rPr>
                <w:noProof/>
                <w:webHidden/>
              </w:rPr>
              <w:tab/>
            </w:r>
            <w:r>
              <w:rPr>
                <w:noProof/>
                <w:webHidden/>
              </w:rPr>
              <w:fldChar w:fldCharType="begin"/>
            </w:r>
            <w:r>
              <w:rPr>
                <w:noProof/>
                <w:webHidden/>
              </w:rPr>
              <w:instrText xml:space="preserve"> PAGEREF _Toc235387735 \h </w:instrText>
            </w:r>
            <w:r>
              <w:rPr>
                <w:noProof/>
                <w:webHidden/>
              </w:rPr>
            </w:r>
            <w:r>
              <w:rPr>
                <w:noProof/>
                <w:webHidden/>
              </w:rPr>
              <w:fldChar w:fldCharType="separate"/>
            </w:r>
            <w:r>
              <w:rPr>
                <w:noProof/>
                <w:webHidden/>
              </w:rPr>
              <w:t>8</w:t>
            </w:r>
            <w:r>
              <w:rPr>
                <w:noProof/>
                <w:webHidden/>
              </w:rPr>
              <w:fldChar w:fldCharType="end"/>
            </w:r>
          </w:hyperlink>
        </w:p>
        <w:p w14:paraId="79F256A3" w14:textId="2547AC60" w:rsidR="00CA65DD" w:rsidRDefault="00CA65DD">
          <w:pPr>
            <w:pStyle w:val="TOC2"/>
            <w:tabs>
              <w:tab w:val="right" w:leader="dot" w:pos="9016"/>
            </w:tabs>
            <w:rPr>
              <w:noProof/>
            </w:rPr>
          </w:pPr>
          <w:hyperlink w:anchor="_Toc235387736" w:history="1">
            <w:r w:rsidRPr="00B32DD3">
              <w:rPr>
                <w:rStyle w:val="Hyperlink"/>
                <w:rFonts w:ascii="Calibri" w:hAnsi="Calibri" w:cs="Calibri"/>
                <w:noProof/>
              </w:rPr>
              <w:t>3.3 Activities Covered</w:t>
            </w:r>
            <w:r>
              <w:rPr>
                <w:noProof/>
                <w:webHidden/>
              </w:rPr>
              <w:tab/>
            </w:r>
            <w:r>
              <w:rPr>
                <w:noProof/>
                <w:webHidden/>
              </w:rPr>
              <w:fldChar w:fldCharType="begin"/>
            </w:r>
            <w:r>
              <w:rPr>
                <w:noProof/>
                <w:webHidden/>
              </w:rPr>
              <w:instrText xml:space="preserve"> PAGEREF _Toc235387736 \h </w:instrText>
            </w:r>
            <w:r>
              <w:rPr>
                <w:noProof/>
                <w:webHidden/>
              </w:rPr>
            </w:r>
            <w:r>
              <w:rPr>
                <w:noProof/>
                <w:webHidden/>
              </w:rPr>
              <w:fldChar w:fldCharType="separate"/>
            </w:r>
            <w:r>
              <w:rPr>
                <w:noProof/>
                <w:webHidden/>
              </w:rPr>
              <w:t>9</w:t>
            </w:r>
            <w:r>
              <w:rPr>
                <w:noProof/>
                <w:webHidden/>
              </w:rPr>
              <w:fldChar w:fldCharType="end"/>
            </w:r>
          </w:hyperlink>
        </w:p>
        <w:p w14:paraId="60F2A592" w14:textId="004BA346" w:rsidR="00CA65DD" w:rsidRDefault="00CA65DD">
          <w:pPr>
            <w:pStyle w:val="TOC3"/>
            <w:tabs>
              <w:tab w:val="right" w:leader="dot" w:pos="9016"/>
            </w:tabs>
            <w:rPr>
              <w:noProof/>
            </w:rPr>
          </w:pPr>
          <w:hyperlink w:anchor="_Toc235387737" w:history="1">
            <w:r w:rsidRPr="00B32DD3">
              <w:rPr>
                <w:rStyle w:val="Hyperlink"/>
                <w:rFonts w:ascii="Calibri" w:hAnsi="Calibri" w:cs="Calibri"/>
                <w:noProof/>
              </w:rPr>
              <w:t>Governance</w:t>
            </w:r>
            <w:r>
              <w:rPr>
                <w:noProof/>
                <w:webHidden/>
              </w:rPr>
              <w:tab/>
            </w:r>
            <w:r>
              <w:rPr>
                <w:noProof/>
                <w:webHidden/>
              </w:rPr>
              <w:fldChar w:fldCharType="begin"/>
            </w:r>
            <w:r>
              <w:rPr>
                <w:noProof/>
                <w:webHidden/>
              </w:rPr>
              <w:instrText xml:space="preserve"> PAGEREF _Toc235387737 \h </w:instrText>
            </w:r>
            <w:r>
              <w:rPr>
                <w:noProof/>
                <w:webHidden/>
              </w:rPr>
            </w:r>
            <w:r>
              <w:rPr>
                <w:noProof/>
                <w:webHidden/>
              </w:rPr>
              <w:fldChar w:fldCharType="separate"/>
            </w:r>
            <w:r>
              <w:rPr>
                <w:noProof/>
                <w:webHidden/>
              </w:rPr>
              <w:t>9</w:t>
            </w:r>
            <w:r>
              <w:rPr>
                <w:noProof/>
                <w:webHidden/>
              </w:rPr>
              <w:fldChar w:fldCharType="end"/>
            </w:r>
          </w:hyperlink>
        </w:p>
        <w:p w14:paraId="57C6C3B4" w14:textId="142838F0" w:rsidR="00CA65DD" w:rsidRDefault="00CA65DD">
          <w:pPr>
            <w:pStyle w:val="TOC3"/>
            <w:tabs>
              <w:tab w:val="right" w:leader="dot" w:pos="9016"/>
            </w:tabs>
            <w:rPr>
              <w:noProof/>
            </w:rPr>
          </w:pPr>
          <w:hyperlink w:anchor="_Toc235387738" w:history="1">
            <w:r w:rsidRPr="00B32DD3">
              <w:rPr>
                <w:rStyle w:val="Hyperlink"/>
                <w:rFonts w:ascii="Calibri" w:hAnsi="Calibri" w:cs="Calibri"/>
                <w:noProof/>
              </w:rPr>
              <w:t>Employment</w:t>
            </w:r>
            <w:r>
              <w:rPr>
                <w:noProof/>
                <w:webHidden/>
              </w:rPr>
              <w:tab/>
            </w:r>
            <w:r>
              <w:rPr>
                <w:noProof/>
                <w:webHidden/>
              </w:rPr>
              <w:fldChar w:fldCharType="begin"/>
            </w:r>
            <w:r>
              <w:rPr>
                <w:noProof/>
                <w:webHidden/>
              </w:rPr>
              <w:instrText xml:space="preserve"> PAGEREF _Toc235387738 \h </w:instrText>
            </w:r>
            <w:r>
              <w:rPr>
                <w:noProof/>
                <w:webHidden/>
              </w:rPr>
            </w:r>
            <w:r>
              <w:rPr>
                <w:noProof/>
                <w:webHidden/>
              </w:rPr>
              <w:fldChar w:fldCharType="separate"/>
            </w:r>
            <w:r>
              <w:rPr>
                <w:noProof/>
                <w:webHidden/>
              </w:rPr>
              <w:t>9</w:t>
            </w:r>
            <w:r>
              <w:rPr>
                <w:noProof/>
                <w:webHidden/>
              </w:rPr>
              <w:fldChar w:fldCharType="end"/>
            </w:r>
          </w:hyperlink>
        </w:p>
        <w:p w14:paraId="7F4EBF48" w14:textId="0606D6E0" w:rsidR="00CA65DD" w:rsidRDefault="00CA65DD">
          <w:pPr>
            <w:pStyle w:val="TOC3"/>
            <w:tabs>
              <w:tab w:val="right" w:leader="dot" w:pos="9016"/>
            </w:tabs>
            <w:rPr>
              <w:noProof/>
            </w:rPr>
          </w:pPr>
          <w:hyperlink w:anchor="_Toc235387739" w:history="1">
            <w:r w:rsidRPr="00B32DD3">
              <w:rPr>
                <w:rStyle w:val="Hyperlink"/>
                <w:rFonts w:ascii="Calibri" w:hAnsi="Calibri" w:cs="Calibri"/>
                <w:noProof/>
              </w:rPr>
              <w:t>Volunteers</w:t>
            </w:r>
            <w:r>
              <w:rPr>
                <w:noProof/>
                <w:webHidden/>
              </w:rPr>
              <w:tab/>
            </w:r>
            <w:r>
              <w:rPr>
                <w:noProof/>
                <w:webHidden/>
              </w:rPr>
              <w:fldChar w:fldCharType="begin"/>
            </w:r>
            <w:r>
              <w:rPr>
                <w:noProof/>
                <w:webHidden/>
              </w:rPr>
              <w:instrText xml:space="preserve"> PAGEREF _Toc235387739 \h </w:instrText>
            </w:r>
            <w:r>
              <w:rPr>
                <w:noProof/>
                <w:webHidden/>
              </w:rPr>
            </w:r>
            <w:r>
              <w:rPr>
                <w:noProof/>
                <w:webHidden/>
              </w:rPr>
              <w:fldChar w:fldCharType="separate"/>
            </w:r>
            <w:r>
              <w:rPr>
                <w:noProof/>
                <w:webHidden/>
              </w:rPr>
              <w:t>9</w:t>
            </w:r>
            <w:r>
              <w:rPr>
                <w:noProof/>
                <w:webHidden/>
              </w:rPr>
              <w:fldChar w:fldCharType="end"/>
            </w:r>
          </w:hyperlink>
        </w:p>
        <w:p w14:paraId="0B0D26C5" w14:textId="4C41E1EA" w:rsidR="00CA65DD" w:rsidRDefault="00CA65DD">
          <w:pPr>
            <w:pStyle w:val="TOC3"/>
            <w:tabs>
              <w:tab w:val="right" w:leader="dot" w:pos="9016"/>
            </w:tabs>
            <w:rPr>
              <w:noProof/>
            </w:rPr>
          </w:pPr>
          <w:hyperlink w:anchor="_Toc235387740" w:history="1">
            <w:r w:rsidRPr="00B32DD3">
              <w:rPr>
                <w:rStyle w:val="Hyperlink"/>
                <w:rFonts w:ascii="Calibri" w:hAnsi="Calibri" w:cs="Calibri"/>
                <w:noProof/>
              </w:rPr>
              <w:t>Educational Activities</w:t>
            </w:r>
            <w:r>
              <w:rPr>
                <w:noProof/>
                <w:webHidden/>
              </w:rPr>
              <w:tab/>
            </w:r>
            <w:r>
              <w:rPr>
                <w:noProof/>
                <w:webHidden/>
              </w:rPr>
              <w:fldChar w:fldCharType="begin"/>
            </w:r>
            <w:r>
              <w:rPr>
                <w:noProof/>
                <w:webHidden/>
              </w:rPr>
              <w:instrText xml:space="preserve"> PAGEREF _Toc235387740 \h </w:instrText>
            </w:r>
            <w:r>
              <w:rPr>
                <w:noProof/>
                <w:webHidden/>
              </w:rPr>
            </w:r>
            <w:r>
              <w:rPr>
                <w:noProof/>
                <w:webHidden/>
              </w:rPr>
              <w:fldChar w:fldCharType="separate"/>
            </w:r>
            <w:r>
              <w:rPr>
                <w:noProof/>
                <w:webHidden/>
              </w:rPr>
              <w:t>9</w:t>
            </w:r>
            <w:r>
              <w:rPr>
                <w:noProof/>
                <w:webHidden/>
              </w:rPr>
              <w:fldChar w:fldCharType="end"/>
            </w:r>
          </w:hyperlink>
        </w:p>
        <w:p w14:paraId="1294FF8D" w14:textId="7D865AB4" w:rsidR="00CA65DD" w:rsidRDefault="00CA65DD">
          <w:pPr>
            <w:pStyle w:val="TOC3"/>
            <w:tabs>
              <w:tab w:val="right" w:leader="dot" w:pos="9016"/>
            </w:tabs>
            <w:rPr>
              <w:noProof/>
            </w:rPr>
          </w:pPr>
          <w:hyperlink w:anchor="_Toc235387741" w:history="1">
            <w:r w:rsidRPr="00B32DD3">
              <w:rPr>
                <w:rStyle w:val="Hyperlink"/>
                <w:rFonts w:ascii="Calibri" w:hAnsi="Calibri" w:cs="Calibri"/>
                <w:noProof/>
              </w:rPr>
              <w:t>Community Programmes</w:t>
            </w:r>
            <w:r>
              <w:rPr>
                <w:noProof/>
                <w:webHidden/>
              </w:rPr>
              <w:tab/>
            </w:r>
            <w:r>
              <w:rPr>
                <w:noProof/>
                <w:webHidden/>
              </w:rPr>
              <w:fldChar w:fldCharType="begin"/>
            </w:r>
            <w:r>
              <w:rPr>
                <w:noProof/>
                <w:webHidden/>
              </w:rPr>
              <w:instrText xml:space="preserve"> PAGEREF _Toc235387741 \h </w:instrText>
            </w:r>
            <w:r>
              <w:rPr>
                <w:noProof/>
                <w:webHidden/>
              </w:rPr>
            </w:r>
            <w:r>
              <w:rPr>
                <w:noProof/>
                <w:webHidden/>
              </w:rPr>
              <w:fldChar w:fldCharType="separate"/>
            </w:r>
            <w:r>
              <w:rPr>
                <w:noProof/>
                <w:webHidden/>
              </w:rPr>
              <w:t>10</w:t>
            </w:r>
            <w:r>
              <w:rPr>
                <w:noProof/>
                <w:webHidden/>
              </w:rPr>
              <w:fldChar w:fldCharType="end"/>
            </w:r>
          </w:hyperlink>
        </w:p>
        <w:p w14:paraId="791C8F99" w14:textId="4B2F07BE" w:rsidR="00CA65DD" w:rsidRDefault="00CA65DD">
          <w:pPr>
            <w:pStyle w:val="TOC3"/>
            <w:tabs>
              <w:tab w:val="right" w:leader="dot" w:pos="9016"/>
            </w:tabs>
            <w:rPr>
              <w:noProof/>
            </w:rPr>
          </w:pPr>
          <w:hyperlink w:anchor="_Toc235387742" w:history="1">
            <w:r w:rsidRPr="00B32DD3">
              <w:rPr>
                <w:rStyle w:val="Hyperlink"/>
                <w:rFonts w:ascii="Calibri" w:hAnsi="Calibri" w:cs="Calibri"/>
                <w:noProof/>
              </w:rPr>
              <w:t>Fundraising</w:t>
            </w:r>
            <w:r>
              <w:rPr>
                <w:noProof/>
                <w:webHidden/>
              </w:rPr>
              <w:tab/>
            </w:r>
            <w:r>
              <w:rPr>
                <w:noProof/>
                <w:webHidden/>
              </w:rPr>
              <w:fldChar w:fldCharType="begin"/>
            </w:r>
            <w:r>
              <w:rPr>
                <w:noProof/>
                <w:webHidden/>
              </w:rPr>
              <w:instrText xml:space="preserve"> PAGEREF _Toc235387742 \h </w:instrText>
            </w:r>
            <w:r>
              <w:rPr>
                <w:noProof/>
                <w:webHidden/>
              </w:rPr>
            </w:r>
            <w:r>
              <w:rPr>
                <w:noProof/>
                <w:webHidden/>
              </w:rPr>
              <w:fldChar w:fldCharType="separate"/>
            </w:r>
            <w:r>
              <w:rPr>
                <w:noProof/>
                <w:webHidden/>
              </w:rPr>
              <w:t>10</w:t>
            </w:r>
            <w:r>
              <w:rPr>
                <w:noProof/>
                <w:webHidden/>
              </w:rPr>
              <w:fldChar w:fldCharType="end"/>
            </w:r>
          </w:hyperlink>
        </w:p>
        <w:p w14:paraId="57BDD671" w14:textId="160986BA" w:rsidR="00CA65DD" w:rsidRDefault="00CA65DD">
          <w:pPr>
            <w:pStyle w:val="TOC3"/>
            <w:tabs>
              <w:tab w:val="right" w:leader="dot" w:pos="9016"/>
            </w:tabs>
            <w:rPr>
              <w:noProof/>
            </w:rPr>
          </w:pPr>
          <w:hyperlink w:anchor="_Toc235387743" w:history="1">
            <w:r w:rsidRPr="00B32DD3">
              <w:rPr>
                <w:rStyle w:val="Hyperlink"/>
                <w:rFonts w:ascii="Calibri" w:hAnsi="Calibri" w:cs="Calibri"/>
                <w:noProof/>
              </w:rPr>
              <w:t>Finance</w:t>
            </w:r>
            <w:r>
              <w:rPr>
                <w:noProof/>
                <w:webHidden/>
              </w:rPr>
              <w:tab/>
            </w:r>
            <w:r>
              <w:rPr>
                <w:noProof/>
                <w:webHidden/>
              </w:rPr>
              <w:fldChar w:fldCharType="begin"/>
            </w:r>
            <w:r>
              <w:rPr>
                <w:noProof/>
                <w:webHidden/>
              </w:rPr>
              <w:instrText xml:space="preserve"> PAGEREF _Toc235387743 \h </w:instrText>
            </w:r>
            <w:r>
              <w:rPr>
                <w:noProof/>
                <w:webHidden/>
              </w:rPr>
            </w:r>
            <w:r>
              <w:rPr>
                <w:noProof/>
                <w:webHidden/>
              </w:rPr>
              <w:fldChar w:fldCharType="separate"/>
            </w:r>
            <w:r>
              <w:rPr>
                <w:noProof/>
                <w:webHidden/>
              </w:rPr>
              <w:t>10</w:t>
            </w:r>
            <w:r>
              <w:rPr>
                <w:noProof/>
                <w:webHidden/>
              </w:rPr>
              <w:fldChar w:fldCharType="end"/>
            </w:r>
          </w:hyperlink>
        </w:p>
        <w:p w14:paraId="28D8A29D" w14:textId="4D1D6582" w:rsidR="00CA65DD" w:rsidRDefault="00CA65DD">
          <w:pPr>
            <w:pStyle w:val="TOC3"/>
            <w:tabs>
              <w:tab w:val="right" w:leader="dot" w:pos="9016"/>
            </w:tabs>
            <w:rPr>
              <w:noProof/>
            </w:rPr>
          </w:pPr>
          <w:hyperlink w:anchor="_Toc235387744" w:history="1">
            <w:r w:rsidRPr="00B32DD3">
              <w:rPr>
                <w:rStyle w:val="Hyperlink"/>
                <w:rFonts w:ascii="Calibri" w:hAnsi="Calibri" w:cs="Calibri"/>
                <w:noProof/>
              </w:rPr>
              <w:t>Communications</w:t>
            </w:r>
            <w:r>
              <w:rPr>
                <w:noProof/>
                <w:webHidden/>
              </w:rPr>
              <w:tab/>
            </w:r>
            <w:r>
              <w:rPr>
                <w:noProof/>
                <w:webHidden/>
              </w:rPr>
              <w:fldChar w:fldCharType="begin"/>
            </w:r>
            <w:r>
              <w:rPr>
                <w:noProof/>
                <w:webHidden/>
              </w:rPr>
              <w:instrText xml:space="preserve"> PAGEREF _Toc235387744 \h </w:instrText>
            </w:r>
            <w:r>
              <w:rPr>
                <w:noProof/>
                <w:webHidden/>
              </w:rPr>
            </w:r>
            <w:r>
              <w:rPr>
                <w:noProof/>
                <w:webHidden/>
              </w:rPr>
              <w:fldChar w:fldCharType="separate"/>
            </w:r>
            <w:r>
              <w:rPr>
                <w:noProof/>
                <w:webHidden/>
              </w:rPr>
              <w:t>10</w:t>
            </w:r>
            <w:r>
              <w:rPr>
                <w:noProof/>
                <w:webHidden/>
              </w:rPr>
              <w:fldChar w:fldCharType="end"/>
            </w:r>
          </w:hyperlink>
        </w:p>
        <w:p w14:paraId="19E33AA7" w14:textId="5B488069" w:rsidR="00CA65DD" w:rsidRDefault="00CA65DD">
          <w:pPr>
            <w:pStyle w:val="TOC3"/>
            <w:tabs>
              <w:tab w:val="right" w:leader="dot" w:pos="9016"/>
            </w:tabs>
            <w:rPr>
              <w:noProof/>
            </w:rPr>
          </w:pPr>
          <w:hyperlink w:anchor="_Toc235387745" w:history="1">
            <w:r w:rsidRPr="00B32DD3">
              <w:rPr>
                <w:rStyle w:val="Hyperlink"/>
                <w:rFonts w:ascii="Calibri" w:hAnsi="Calibri" w:cs="Calibri"/>
                <w:noProof/>
              </w:rPr>
              <w:t>Facilities</w:t>
            </w:r>
            <w:r>
              <w:rPr>
                <w:noProof/>
                <w:webHidden/>
              </w:rPr>
              <w:tab/>
            </w:r>
            <w:r>
              <w:rPr>
                <w:noProof/>
                <w:webHidden/>
              </w:rPr>
              <w:fldChar w:fldCharType="begin"/>
            </w:r>
            <w:r>
              <w:rPr>
                <w:noProof/>
                <w:webHidden/>
              </w:rPr>
              <w:instrText xml:space="preserve"> PAGEREF _Toc235387745 \h </w:instrText>
            </w:r>
            <w:r>
              <w:rPr>
                <w:noProof/>
                <w:webHidden/>
              </w:rPr>
            </w:r>
            <w:r>
              <w:rPr>
                <w:noProof/>
                <w:webHidden/>
              </w:rPr>
              <w:fldChar w:fldCharType="separate"/>
            </w:r>
            <w:r>
              <w:rPr>
                <w:noProof/>
                <w:webHidden/>
              </w:rPr>
              <w:t>10</w:t>
            </w:r>
            <w:r>
              <w:rPr>
                <w:noProof/>
                <w:webHidden/>
              </w:rPr>
              <w:fldChar w:fldCharType="end"/>
            </w:r>
          </w:hyperlink>
        </w:p>
        <w:p w14:paraId="3D4DD56F" w14:textId="6586B190" w:rsidR="00CA65DD" w:rsidRDefault="00CA65DD">
          <w:pPr>
            <w:pStyle w:val="TOC2"/>
            <w:tabs>
              <w:tab w:val="right" w:leader="dot" w:pos="9016"/>
            </w:tabs>
            <w:rPr>
              <w:noProof/>
            </w:rPr>
          </w:pPr>
          <w:hyperlink w:anchor="_Toc235387746" w:history="1">
            <w:r w:rsidRPr="00B32DD3">
              <w:rPr>
                <w:rStyle w:val="Hyperlink"/>
                <w:rFonts w:ascii="Calibri" w:hAnsi="Calibri" w:cs="Calibri"/>
                <w:noProof/>
              </w:rPr>
              <w:t>3.4 Information Covered</w:t>
            </w:r>
            <w:r>
              <w:rPr>
                <w:noProof/>
                <w:webHidden/>
              </w:rPr>
              <w:tab/>
            </w:r>
            <w:r>
              <w:rPr>
                <w:noProof/>
                <w:webHidden/>
              </w:rPr>
              <w:fldChar w:fldCharType="begin"/>
            </w:r>
            <w:r>
              <w:rPr>
                <w:noProof/>
                <w:webHidden/>
              </w:rPr>
              <w:instrText xml:space="preserve"> PAGEREF _Toc235387746 \h </w:instrText>
            </w:r>
            <w:r>
              <w:rPr>
                <w:noProof/>
                <w:webHidden/>
              </w:rPr>
            </w:r>
            <w:r>
              <w:rPr>
                <w:noProof/>
                <w:webHidden/>
              </w:rPr>
              <w:fldChar w:fldCharType="separate"/>
            </w:r>
            <w:r>
              <w:rPr>
                <w:noProof/>
                <w:webHidden/>
              </w:rPr>
              <w:t>11</w:t>
            </w:r>
            <w:r>
              <w:rPr>
                <w:noProof/>
                <w:webHidden/>
              </w:rPr>
              <w:fldChar w:fldCharType="end"/>
            </w:r>
          </w:hyperlink>
        </w:p>
        <w:p w14:paraId="6E01E913" w14:textId="4A08D0D2" w:rsidR="00CA65DD" w:rsidRDefault="00CA65DD">
          <w:pPr>
            <w:pStyle w:val="TOC2"/>
            <w:tabs>
              <w:tab w:val="right" w:leader="dot" w:pos="9016"/>
            </w:tabs>
            <w:rPr>
              <w:noProof/>
            </w:rPr>
          </w:pPr>
          <w:hyperlink w:anchor="_Toc235387747" w:history="1">
            <w:r w:rsidRPr="00B32DD3">
              <w:rPr>
                <w:rStyle w:val="Hyperlink"/>
                <w:rFonts w:ascii="Calibri" w:hAnsi="Calibri" w:cs="Calibri"/>
                <w:noProof/>
              </w:rPr>
              <w:t>3.5 Systems Covered</w:t>
            </w:r>
            <w:r>
              <w:rPr>
                <w:noProof/>
                <w:webHidden/>
              </w:rPr>
              <w:tab/>
            </w:r>
            <w:r>
              <w:rPr>
                <w:noProof/>
                <w:webHidden/>
              </w:rPr>
              <w:fldChar w:fldCharType="begin"/>
            </w:r>
            <w:r>
              <w:rPr>
                <w:noProof/>
                <w:webHidden/>
              </w:rPr>
              <w:instrText xml:space="preserve"> PAGEREF _Toc235387747 \h </w:instrText>
            </w:r>
            <w:r>
              <w:rPr>
                <w:noProof/>
                <w:webHidden/>
              </w:rPr>
            </w:r>
            <w:r>
              <w:rPr>
                <w:noProof/>
                <w:webHidden/>
              </w:rPr>
              <w:fldChar w:fldCharType="separate"/>
            </w:r>
            <w:r>
              <w:rPr>
                <w:noProof/>
                <w:webHidden/>
              </w:rPr>
              <w:t>11</w:t>
            </w:r>
            <w:r>
              <w:rPr>
                <w:noProof/>
                <w:webHidden/>
              </w:rPr>
              <w:fldChar w:fldCharType="end"/>
            </w:r>
          </w:hyperlink>
        </w:p>
        <w:p w14:paraId="5A57715E" w14:textId="62B5C7EE" w:rsidR="00CA65DD" w:rsidRDefault="00CA65DD">
          <w:pPr>
            <w:pStyle w:val="TOC2"/>
            <w:tabs>
              <w:tab w:val="right" w:leader="dot" w:pos="9016"/>
            </w:tabs>
            <w:rPr>
              <w:noProof/>
            </w:rPr>
          </w:pPr>
          <w:hyperlink w:anchor="_Toc235387748" w:history="1">
            <w:r w:rsidRPr="00B32DD3">
              <w:rPr>
                <w:rStyle w:val="Hyperlink"/>
                <w:rFonts w:ascii="Calibri" w:hAnsi="Calibri" w:cs="Calibri"/>
                <w:noProof/>
              </w:rPr>
              <w:t>3.6 Third-Party Processors</w:t>
            </w:r>
            <w:r>
              <w:rPr>
                <w:noProof/>
                <w:webHidden/>
              </w:rPr>
              <w:tab/>
            </w:r>
            <w:r>
              <w:rPr>
                <w:noProof/>
                <w:webHidden/>
              </w:rPr>
              <w:fldChar w:fldCharType="begin"/>
            </w:r>
            <w:r>
              <w:rPr>
                <w:noProof/>
                <w:webHidden/>
              </w:rPr>
              <w:instrText xml:space="preserve"> PAGEREF _Toc235387748 \h </w:instrText>
            </w:r>
            <w:r>
              <w:rPr>
                <w:noProof/>
                <w:webHidden/>
              </w:rPr>
            </w:r>
            <w:r>
              <w:rPr>
                <w:noProof/>
                <w:webHidden/>
              </w:rPr>
              <w:fldChar w:fldCharType="separate"/>
            </w:r>
            <w:r>
              <w:rPr>
                <w:noProof/>
                <w:webHidden/>
              </w:rPr>
              <w:t>12</w:t>
            </w:r>
            <w:r>
              <w:rPr>
                <w:noProof/>
                <w:webHidden/>
              </w:rPr>
              <w:fldChar w:fldCharType="end"/>
            </w:r>
          </w:hyperlink>
        </w:p>
        <w:p w14:paraId="67A4F98A" w14:textId="625E104F" w:rsidR="00CA65DD" w:rsidRDefault="00CA65DD">
          <w:pPr>
            <w:pStyle w:val="TOC2"/>
            <w:tabs>
              <w:tab w:val="right" w:leader="dot" w:pos="9016"/>
            </w:tabs>
            <w:rPr>
              <w:noProof/>
            </w:rPr>
          </w:pPr>
          <w:hyperlink w:anchor="_Toc235387749" w:history="1">
            <w:r w:rsidRPr="00B32DD3">
              <w:rPr>
                <w:rStyle w:val="Hyperlink"/>
                <w:rFonts w:ascii="Calibri" w:hAnsi="Calibri" w:cs="Calibri"/>
                <w:noProof/>
              </w:rPr>
              <w:t>3.7 Exclusions</w:t>
            </w:r>
            <w:r>
              <w:rPr>
                <w:noProof/>
                <w:webHidden/>
              </w:rPr>
              <w:tab/>
            </w:r>
            <w:r>
              <w:rPr>
                <w:noProof/>
                <w:webHidden/>
              </w:rPr>
              <w:fldChar w:fldCharType="begin"/>
            </w:r>
            <w:r>
              <w:rPr>
                <w:noProof/>
                <w:webHidden/>
              </w:rPr>
              <w:instrText xml:space="preserve"> PAGEREF _Toc235387749 \h </w:instrText>
            </w:r>
            <w:r>
              <w:rPr>
                <w:noProof/>
                <w:webHidden/>
              </w:rPr>
            </w:r>
            <w:r>
              <w:rPr>
                <w:noProof/>
                <w:webHidden/>
              </w:rPr>
              <w:fldChar w:fldCharType="separate"/>
            </w:r>
            <w:r>
              <w:rPr>
                <w:noProof/>
                <w:webHidden/>
              </w:rPr>
              <w:t>12</w:t>
            </w:r>
            <w:r>
              <w:rPr>
                <w:noProof/>
                <w:webHidden/>
              </w:rPr>
              <w:fldChar w:fldCharType="end"/>
            </w:r>
          </w:hyperlink>
        </w:p>
        <w:p w14:paraId="3F060D88" w14:textId="3C1A71D7" w:rsidR="00CA65DD" w:rsidRDefault="00CA65DD">
          <w:pPr>
            <w:pStyle w:val="TOC2"/>
            <w:tabs>
              <w:tab w:val="right" w:leader="dot" w:pos="9016"/>
            </w:tabs>
            <w:rPr>
              <w:noProof/>
            </w:rPr>
          </w:pPr>
          <w:hyperlink w:anchor="_Toc235387750" w:history="1">
            <w:r w:rsidRPr="00B32DD3">
              <w:rPr>
                <w:rStyle w:val="Hyperlink"/>
                <w:rFonts w:ascii="Calibri" w:hAnsi="Calibri" w:cs="Calibri"/>
                <w:noProof/>
              </w:rPr>
              <w:t>Scope – Summary</w:t>
            </w:r>
            <w:r>
              <w:rPr>
                <w:noProof/>
                <w:webHidden/>
              </w:rPr>
              <w:tab/>
            </w:r>
            <w:r>
              <w:rPr>
                <w:noProof/>
                <w:webHidden/>
              </w:rPr>
              <w:fldChar w:fldCharType="begin"/>
            </w:r>
            <w:r>
              <w:rPr>
                <w:noProof/>
                <w:webHidden/>
              </w:rPr>
              <w:instrText xml:space="preserve"> PAGEREF _Toc235387750 \h </w:instrText>
            </w:r>
            <w:r>
              <w:rPr>
                <w:noProof/>
                <w:webHidden/>
              </w:rPr>
            </w:r>
            <w:r>
              <w:rPr>
                <w:noProof/>
                <w:webHidden/>
              </w:rPr>
              <w:fldChar w:fldCharType="separate"/>
            </w:r>
            <w:r>
              <w:rPr>
                <w:noProof/>
                <w:webHidden/>
              </w:rPr>
              <w:t>13</w:t>
            </w:r>
            <w:r>
              <w:rPr>
                <w:noProof/>
                <w:webHidden/>
              </w:rPr>
              <w:fldChar w:fldCharType="end"/>
            </w:r>
          </w:hyperlink>
        </w:p>
        <w:p w14:paraId="6641F18C" w14:textId="2CBF6432" w:rsidR="00CA65DD" w:rsidRDefault="00CA65DD">
          <w:pPr>
            <w:pStyle w:val="TOC1"/>
            <w:tabs>
              <w:tab w:val="right" w:leader="dot" w:pos="9016"/>
            </w:tabs>
            <w:rPr>
              <w:noProof/>
            </w:rPr>
          </w:pPr>
          <w:hyperlink w:anchor="_Toc235387751" w:history="1">
            <w:r w:rsidRPr="00B32DD3">
              <w:rPr>
                <w:rStyle w:val="Hyperlink"/>
                <w:rFonts w:ascii="Calibri" w:hAnsi="Calibri" w:cs="Calibri"/>
                <w:noProof/>
              </w:rPr>
              <w:t>4. Legal and Regulatory Framework</w:t>
            </w:r>
            <w:r>
              <w:rPr>
                <w:noProof/>
                <w:webHidden/>
              </w:rPr>
              <w:tab/>
            </w:r>
            <w:r>
              <w:rPr>
                <w:noProof/>
                <w:webHidden/>
              </w:rPr>
              <w:fldChar w:fldCharType="begin"/>
            </w:r>
            <w:r>
              <w:rPr>
                <w:noProof/>
                <w:webHidden/>
              </w:rPr>
              <w:instrText xml:space="preserve"> PAGEREF _Toc235387751 \h </w:instrText>
            </w:r>
            <w:r>
              <w:rPr>
                <w:noProof/>
                <w:webHidden/>
              </w:rPr>
            </w:r>
            <w:r>
              <w:rPr>
                <w:noProof/>
                <w:webHidden/>
              </w:rPr>
              <w:fldChar w:fldCharType="separate"/>
            </w:r>
            <w:r>
              <w:rPr>
                <w:noProof/>
                <w:webHidden/>
              </w:rPr>
              <w:t>13</w:t>
            </w:r>
            <w:r>
              <w:rPr>
                <w:noProof/>
                <w:webHidden/>
              </w:rPr>
              <w:fldChar w:fldCharType="end"/>
            </w:r>
          </w:hyperlink>
        </w:p>
        <w:p w14:paraId="0ADC6B38" w14:textId="7FFC86A8" w:rsidR="00CA65DD" w:rsidRDefault="00CA65DD">
          <w:pPr>
            <w:pStyle w:val="TOC2"/>
            <w:tabs>
              <w:tab w:val="right" w:leader="dot" w:pos="9016"/>
            </w:tabs>
            <w:rPr>
              <w:noProof/>
            </w:rPr>
          </w:pPr>
          <w:hyperlink w:anchor="_Toc235387752" w:history="1">
            <w:r w:rsidRPr="00B32DD3">
              <w:rPr>
                <w:rStyle w:val="Hyperlink"/>
                <w:rFonts w:ascii="Calibri" w:hAnsi="Calibri" w:cs="Calibri"/>
                <w:noProof/>
              </w:rPr>
              <w:t>4.1 Introduction</w:t>
            </w:r>
            <w:r>
              <w:rPr>
                <w:noProof/>
                <w:webHidden/>
              </w:rPr>
              <w:tab/>
            </w:r>
            <w:r>
              <w:rPr>
                <w:noProof/>
                <w:webHidden/>
              </w:rPr>
              <w:fldChar w:fldCharType="begin"/>
            </w:r>
            <w:r>
              <w:rPr>
                <w:noProof/>
                <w:webHidden/>
              </w:rPr>
              <w:instrText xml:space="preserve"> PAGEREF _Toc235387752 \h </w:instrText>
            </w:r>
            <w:r>
              <w:rPr>
                <w:noProof/>
                <w:webHidden/>
              </w:rPr>
            </w:r>
            <w:r>
              <w:rPr>
                <w:noProof/>
                <w:webHidden/>
              </w:rPr>
              <w:fldChar w:fldCharType="separate"/>
            </w:r>
            <w:r>
              <w:rPr>
                <w:noProof/>
                <w:webHidden/>
              </w:rPr>
              <w:t>13</w:t>
            </w:r>
            <w:r>
              <w:rPr>
                <w:noProof/>
                <w:webHidden/>
              </w:rPr>
              <w:fldChar w:fldCharType="end"/>
            </w:r>
          </w:hyperlink>
        </w:p>
        <w:p w14:paraId="4509F146" w14:textId="05B64280" w:rsidR="00CA65DD" w:rsidRDefault="00CA65DD">
          <w:pPr>
            <w:pStyle w:val="TOC2"/>
            <w:tabs>
              <w:tab w:val="right" w:leader="dot" w:pos="9016"/>
            </w:tabs>
            <w:rPr>
              <w:noProof/>
            </w:rPr>
          </w:pPr>
          <w:hyperlink w:anchor="_Toc235387753" w:history="1">
            <w:r w:rsidRPr="00B32DD3">
              <w:rPr>
                <w:rStyle w:val="Hyperlink"/>
                <w:rFonts w:ascii="Calibri" w:hAnsi="Calibri" w:cs="Calibri"/>
                <w:noProof/>
              </w:rPr>
              <w:t>4.2 Primary Legislation</w:t>
            </w:r>
            <w:r>
              <w:rPr>
                <w:noProof/>
                <w:webHidden/>
              </w:rPr>
              <w:tab/>
            </w:r>
            <w:r>
              <w:rPr>
                <w:noProof/>
                <w:webHidden/>
              </w:rPr>
              <w:fldChar w:fldCharType="begin"/>
            </w:r>
            <w:r>
              <w:rPr>
                <w:noProof/>
                <w:webHidden/>
              </w:rPr>
              <w:instrText xml:space="preserve"> PAGEREF _Toc235387753 \h </w:instrText>
            </w:r>
            <w:r>
              <w:rPr>
                <w:noProof/>
                <w:webHidden/>
              </w:rPr>
            </w:r>
            <w:r>
              <w:rPr>
                <w:noProof/>
                <w:webHidden/>
              </w:rPr>
              <w:fldChar w:fldCharType="separate"/>
            </w:r>
            <w:r>
              <w:rPr>
                <w:noProof/>
                <w:webHidden/>
              </w:rPr>
              <w:t>14</w:t>
            </w:r>
            <w:r>
              <w:rPr>
                <w:noProof/>
                <w:webHidden/>
              </w:rPr>
              <w:fldChar w:fldCharType="end"/>
            </w:r>
          </w:hyperlink>
        </w:p>
        <w:p w14:paraId="2979F188" w14:textId="7A31B54A" w:rsidR="00CA65DD" w:rsidRDefault="00CA65DD">
          <w:pPr>
            <w:pStyle w:val="TOC3"/>
            <w:tabs>
              <w:tab w:val="right" w:leader="dot" w:pos="9016"/>
            </w:tabs>
            <w:rPr>
              <w:noProof/>
            </w:rPr>
          </w:pPr>
          <w:hyperlink w:anchor="_Toc235387754" w:history="1">
            <w:r w:rsidRPr="00B32DD3">
              <w:rPr>
                <w:rStyle w:val="Hyperlink"/>
                <w:rFonts w:ascii="Calibri" w:hAnsi="Calibri" w:cs="Calibri"/>
                <w:noProof/>
              </w:rPr>
              <w:t>UK General Data Protection Regulation (UK GDPR)</w:t>
            </w:r>
            <w:r>
              <w:rPr>
                <w:noProof/>
                <w:webHidden/>
              </w:rPr>
              <w:tab/>
            </w:r>
            <w:r>
              <w:rPr>
                <w:noProof/>
                <w:webHidden/>
              </w:rPr>
              <w:fldChar w:fldCharType="begin"/>
            </w:r>
            <w:r>
              <w:rPr>
                <w:noProof/>
                <w:webHidden/>
              </w:rPr>
              <w:instrText xml:space="preserve"> PAGEREF _Toc235387754 \h </w:instrText>
            </w:r>
            <w:r>
              <w:rPr>
                <w:noProof/>
                <w:webHidden/>
              </w:rPr>
            </w:r>
            <w:r>
              <w:rPr>
                <w:noProof/>
                <w:webHidden/>
              </w:rPr>
              <w:fldChar w:fldCharType="separate"/>
            </w:r>
            <w:r>
              <w:rPr>
                <w:noProof/>
                <w:webHidden/>
              </w:rPr>
              <w:t>14</w:t>
            </w:r>
            <w:r>
              <w:rPr>
                <w:noProof/>
                <w:webHidden/>
              </w:rPr>
              <w:fldChar w:fldCharType="end"/>
            </w:r>
          </w:hyperlink>
        </w:p>
        <w:p w14:paraId="4633C5D9" w14:textId="35D12AEE" w:rsidR="00CA65DD" w:rsidRDefault="00CA65DD">
          <w:pPr>
            <w:pStyle w:val="TOC3"/>
            <w:tabs>
              <w:tab w:val="right" w:leader="dot" w:pos="9016"/>
            </w:tabs>
            <w:rPr>
              <w:noProof/>
            </w:rPr>
          </w:pPr>
          <w:hyperlink w:anchor="_Toc235387755" w:history="1">
            <w:r w:rsidRPr="00B32DD3">
              <w:rPr>
                <w:rStyle w:val="Hyperlink"/>
                <w:rFonts w:ascii="Calibri" w:hAnsi="Calibri" w:cs="Calibri"/>
                <w:noProof/>
              </w:rPr>
              <w:t>Data Protection Act 2018</w:t>
            </w:r>
            <w:r>
              <w:rPr>
                <w:noProof/>
                <w:webHidden/>
              </w:rPr>
              <w:tab/>
            </w:r>
            <w:r>
              <w:rPr>
                <w:noProof/>
                <w:webHidden/>
              </w:rPr>
              <w:fldChar w:fldCharType="begin"/>
            </w:r>
            <w:r>
              <w:rPr>
                <w:noProof/>
                <w:webHidden/>
              </w:rPr>
              <w:instrText xml:space="preserve"> PAGEREF _Toc235387755 \h </w:instrText>
            </w:r>
            <w:r>
              <w:rPr>
                <w:noProof/>
                <w:webHidden/>
              </w:rPr>
            </w:r>
            <w:r>
              <w:rPr>
                <w:noProof/>
                <w:webHidden/>
              </w:rPr>
              <w:fldChar w:fldCharType="separate"/>
            </w:r>
            <w:r>
              <w:rPr>
                <w:noProof/>
                <w:webHidden/>
              </w:rPr>
              <w:t>14</w:t>
            </w:r>
            <w:r>
              <w:rPr>
                <w:noProof/>
                <w:webHidden/>
              </w:rPr>
              <w:fldChar w:fldCharType="end"/>
            </w:r>
          </w:hyperlink>
        </w:p>
        <w:p w14:paraId="4B39EEB2" w14:textId="32F6A4DC" w:rsidR="00CA65DD" w:rsidRDefault="00CA65DD">
          <w:pPr>
            <w:pStyle w:val="TOC3"/>
            <w:tabs>
              <w:tab w:val="right" w:leader="dot" w:pos="9016"/>
            </w:tabs>
            <w:rPr>
              <w:noProof/>
            </w:rPr>
          </w:pPr>
          <w:hyperlink w:anchor="_Toc235387756" w:history="1">
            <w:r w:rsidRPr="00B32DD3">
              <w:rPr>
                <w:rStyle w:val="Hyperlink"/>
                <w:rFonts w:ascii="Calibri" w:hAnsi="Calibri" w:cs="Calibri"/>
                <w:noProof/>
              </w:rPr>
              <w:t>Privacy and Electronic Communications Regulations (PECR)</w:t>
            </w:r>
            <w:r>
              <w:rPr>
                <w:noProof/>
                <w:webHidden/>
              </w:rPr>
              <w:tab/>
            </w:r>
            <w:r>
              <w:rPr>
                <w:noProof/>
                <w:webHidden/>
              </w:rPr>
              <w:fldChar w:fldCharType="begin"/>
            </w:r>
            <w:r>
              <w:rPr>
                <w:noProof/>
                <w:webHidden/>
              </w:rPr>
              <w:instrText xml:space="preserve"> PAGEREF _Toc235387756 \h </w:instrText>
            </w:r>
            <w:r>
              <w:rPr>
                <w:noProof/>
                <w:webHidden/>
              </w:rPr>
            </w:r>
            <w:r>
              <w:rPr>
                <w:noProof/>
                <w:webHidden/>
              </w:rPr>
              <w:fldChar w:fldCharType="separate"/>
            </w:r>
            <w:r>
              <w:rPr>
                <w:noProof/>
                <w:webHidden/>
              </w:rPr>
              <w:t>14</w:t>
            </w:r>
            <w:r>
              <w:rPr>
                <w:noProof/>
                <w:webHidden/>
              </w:rPr>
              <w:fldChar w:fldCharType="end"/>
            </w:r>
          </w:hyperlink>
        </w:p>
        <w:p w14:paraId="08870CD7" w14:textId="3EA3DA9B" w:rsidR="00CA65DD" w:rsidRDefault="00CA65DD">
          <w:pPr>
            <w:pStyle w:val="TOC2"/>
            <w:tabs>
              <w:tab w:val="right" w:leader="dot" w:pos="9016"/>
            </w:tabs>
            <w:rPr>
              <w:noProof/>
            </w:rPr>
          </w:pPr>
          <w:hyperlink w:anchor="_Toc235387757" w:history="1">
            <w:r w:rsidRPr="00B32DD3">
              <w:rPr>
                <w:rStyle w:val="Hyperlink"/>
                <w:rFonts w:ascii="Calibri" w:hAnsi="Calibri" w:cs="Calibri"/>
                <w:noProof/>
              </w:rPr>
              <w:t>4.3 Regulatory Authority</w:t>
            </w:r>
            <w:r>
              <w:rPr>
                <w:noProof/>
                <w:webHidden/>
              </w:rPr>
              <w:tab/>
            </w:r>
            <w:r>
              <w:rPr>
                <w:noProof/>
                <w:webHidden/>
              </w:rPr>
              <w:fldChar w:fldCharType="begin"/>
            </w:r>
            <w:r>
              <w:rPr>
                <w:noProof/>
                <w:webHidden/>
              </w:rPr>
              <w:instrText xml:space="preserve"> PAGEREF _Toc235387757 \h </w:instrText>
            </w:r>
            <w:r>
              <w:rPr>
                <w:noProof/>
                <w:webHidden/>
              </w:rPr>
            </w:r>
            <w:r>
              <w:rPr>
                <w:noProof/>
                <w:webHidden/>
              </w:rPr>
              <w:fldChar w:fldCharType="separate"/>
            </w:r>
            <w:r>
              <w:rPr>
                <w:noProof/>
                <w:webHidden/>
              </w:rPr>
              <w:t>15</w:t>
            </w:r>
            <w:r>
              <w:rPr>
                <w:noProof/>
                <w:webHidden/>
              </w:rPr>
              <w:fldChar w:fldCharType="end"/>
            </w:r>
          </w:hyperlink>
        </w:p>
        <w:p w14:paraId="40045658" w14:textId="2019C1D5" w:rsidR="00CA65DD" w:rsidRDefault="00CA65DD">
          <w:pPr>
            <w:pStyle w:val="TOC2"/>
            <w:tabs>
              <w:tab w:val="right" w:leader="dot" w:pos="9016"/>
            </w:tabs>
            <w:rPr>
              <w:noProof/>
            </w:rPr>
          </w:pPr>
          <w:hyperlink w:anchor="_Toc235387758" w:history="1">
            <w:r w:rsidRPr="00B32DD3">
              <w:rPr>
                <w:rStyle w:val="Hyperlink"/>
                <w:rFonts w:ascii="Calibri" w:hAnsi="Calibri" w:cs="Calibri"/>
                <w:noProof/>
              </w:rPr>
              <w:t>4.4 Charity Governance</w:t>
            </w:r>
            <w:r>
              <w:rPr>
                <w:noProof/>
                <w:webHidden/>
              </w:rPr>
              <w:tab/>
            </w:r>
            <w:r>
              <w:rPr>
                <w:noProof/>
                <w:webHidden/>
              </w:rPr>
              <w:fldChar w:fldCharType="begin"/>
            </w:r>
            <w:r>
              <w:rPr>
                <w:noProof/>
                <w:webHidden/>
              </w:rPr>
              <w:instrText xml:space="preserve"> PAGEREF _Toc235387758 \h </w:instrText>
            </w:r>
            <w:r>
              <w:rPr>
                <w:noProof/>
                <w:webHidden/>
              </w:rPr>
            </w:r>
            <w:r>
              <w:rPr>
                <w:noProof/>
                <w:webHidden/>
              </w:rPr>
              <w:fldChar w:fldCharType="separate"/>
            </w:r>
            <w:r>
              <w:rPr>
                <w:noProof/>
                <w:webHidden/>
              </w:rPr>
              <w:t>15</w:t>
            </w:r>
            <w:r>
              <w:rPr>
                <w:noProof/>
                <w:webHidden/>
              </w:rPr>
              <w:fldChar w:fldCharType="end"/>
            </w:r>
          </w:hyperlink>
        </w:p>
        <w:p w14:paraId="01713754" w14:textId="507E32E0" w:rsidR="00CA65DD" w:rsidRDefault="00CA65DD">
          <w:pPr>
            <w:pStyle w:val="TOC2"/>
            <w:tabs>
              <w:tab w:val="right" w:leader="dot" w:pos="9016"/>
            </w:tabs>
            <w:rPr>
              <w:noProof/>
            </w:rPr>
          </w:pPr>
          <w:hyperlink w:anchor="_Toc235387759" w:history="1">
            <w:r w:rsidRPr="00B32DD3">
              <w:rPr>
                <w:rStyle w:val="Hyperlink"/>
                <w:rFonts w:ascii="Calibri" w:hAnsi="Calibri" w:cs="Calibri"/>
                <w:noProof/>
              </w:rPr>
              <w:t>4.5 Safeguarding Legislation</w:t>
            </w:r>
            <w:r>
              <w:rPr>
                <w:noProof/>
                <w:webHidden/>
              </w:rPr>
              <w:tab/>
            </w:r>
            <w:r>
              <w:rPr>
                <w:noProof/>
                <w:webHidden/>
              </w:rPr>
              <w:fldChar w:fldCharType="begin"/>
            </w:r>
            <w:r>
              <w:rPr>
                <w:noProof/>
                <w:webHidden/>
              </w:rPr>
              <w:instrText xml:space="preserve"> PAGEREF _Toc235387759 \h </w:instrText>
            </w:r>
            <w:r>
              <w:rPr>
                <w:noProof/>
                <w:webHidden/>
              </w:rPr>
            </w:r>
            <w:r>
              <w:rPr>
                <w:noProof/>
                <w:webHidden/>
              </w:rPr>
              <w:fldChar w:fldCharType="separate"/>
            </w:r>
            <w:r>
              <w:rPr>
                <w:noProof/>
                <w:webHidden/>
              </w:rPr>
              <w:t>15</w:t>
            </w:r>
            <w:r>
              <w:rPr>
                <w:noProof/>
                <w:webHidden/>
              </w:rPr>
              <w:fldChar w:fldCharType="end"/>
            </w:r>
          </w:hyperlink>
        </w:p>
        <w:p w14:paraId="6F643E52" w14:textId="0DD86DDE" w:rsidR="00CA65DD" w:rsidRDefault="00CA65DD">
          <w:pPr>
            <w:pStyle w:val="TOC2"/>
            <w:tabs>
              <w:tab w:val="right" w:leader="dot" w:pos="9016"/>
            </w:tabs>
            <w:rPr>
              <w:noProof/>
            </w:rPr>
          </w:pPr>
          <w:hyperlink w:anchor="_Toc235387760" w:history="1">
            <w:r w:rsidRPr="00B32DD3">
              <w:rPr>
                <w:rStyle w:val="Hyperlink"/>
                <w:rFonts w:ascii="Calibri" w:hAnsi="Calibri" w:cs="Calibri"/>
                <w:noProof/>
              </w:rPr>
              <w:t>4.6 Employment Legislation</w:t>
            </w:r>
            <w:r>
              <w:rPr>
                <w:noProof/>
                <w:webHidden/>
              </w:rPr>
              <w:tab/>
            </w:r>
            <w:r>
              <w:rPr>
                <w:noProof/>
                <w:webHidden/>
              </w:rPr>
              <w:fldChar w:fldCharType="begin"/>
            </w:r>
            <w:r>
              <w:rPr>
                <w:noProof/>
                <w:webHidden/>
              </w:rPr>
              <w:instrText xml:space="preserve"> PAGEREF _Toc235387760 \h </w:instrText>
            </w:r>
            <w:r>
              <w:rPr>
                <w:noProof/>
                <w:webHidden/>
              </w:rPr>
            </w:r>
            <w:r>
              <w:rPr>
                <w:noProof/>
                <w:webHidden/>
              </w:rPr>
              <w:fldChar w:fldCharType="separate"/>
            </w:r>
            <w:r>
              <w:rPr>
                <w:noProof/>
                <w:webHidden/>
              </w:rPr>
              <w:t>16</w:t>
            </w:r>
            <w:r>
              <w:rPr>
                <w:noProof/>
                <w:webHidden/>
              </w:rPr>
              <w:fldChar w:fldCharType="end"/>
            </w:r>
          </w:hyperlink>
        </w:p>
        <w:p w14:paraId="73B7C174" w14:textId="48826438" w:rsidR="00CA65DD" w:rsidRDefault="00CA65DD">
          <w:pPr>
            <w:pStyle w:val="TOC2"/>
            <w:tabs>
              <w:tab w:val="right" w:leader="dot" w:pos="9016"/>
            </w:tabs>
            <w:rPr>
              <w:noProof/>
            </w:rPr>
          </w:pPr>
          <w:hyperlink w:anchor="_Toc235387761" w:history="1">
            <w:r w:rsidRPr="00B32DD3">
              <w:rPr>
                <w:rStyle w:val="Hyperlink"/>
                <w:rFonts w:ascii="Calibri" w:hAnsi="Calibri" w:cs="Calibri"/>
                <w:noProof/>
              </w:rPr>
              <w:t>4.7 Contractual Obligations</w:t>
            </w:r>
            <w:r>
              <w:rPr>
                <w:noProof/>
                <w:webHidden/>
              </w:rPr>
              <w:tab/>
            </w:r>
            <w:r>
              <w:rPr>
                <w:noProof/>
                <w:webHidden/>
              </w:rPr>
              <w:fldChar w:fldCharType="begin"/>
            </w:r>
            <w:r>
              <w:rPr>
                <w:noProof/>
                <w:webHidden/>
              </w:rPr>
              <w:instrText xml:space="preserve"> PAGEREF _Toc235387761 \h </w:instrText>
            </w:r>
            <w:r>
              <w:rPr>
                <w:noProof/>
                <w:webHidden/>
              </w:rPr>
            </w:r>
            <w:r>
              <w:rPr>
                <w:noProof/>
                <w:webHidden/>
              </w:rPr>
              <w:fldChar w:fldCharType="separate"/>
            </w:r>
            <w:r>
              <w:rPr>
                <w:noProof/>
                <w:webHidden/>
              </w:rPr>
              <w:t>16</w:t>
            </w:r>
            <w:r>
              <w:rPr>
                <w:noProof/>
                <w:webHidden/>
              </w:rPr>
              <w:fldChar w:fldCharType="end"/>
            </w:r>
          </w:hyperlink>
        </w:p>
        <w:p w14:paraId="6B85797F" w14:textId="66DACAC1" w:rsidR="00CA65DD" w:rsidRDefault="00CA65DD">
          <w:pPr>
            <w:pStyle w:val="TOC2"/>
            <w:tabs>
              <w:tab w:val="right" w:leader="dot" w:pos="9016"/>
            </w:tabs>
            <w:rPr>
              <w:noProof/>
            </w:rPr>
          </w:pPr>
          <w:hyperlink w:anchor="_Toc235387762" w:history="1">
            <w:r w:rsidRPr="00B32DD3">
              <w:rPr>
                <w:rStyle w:val="Hyperlink"/>
                <w:rFonts w:ascii="Calibri" w:hAnsi="Calibri" w:cs="Calibri"/>
                <w:noProof/>
              </w:rPr>
              <w:t>4.8 Regulatory Guidance</w:t>
            </w:r>
            <w:r>
              <w:rPr>
                <w:noProof/>
                <w:webHidden/>
              </w:rPr>
              <w:tab/>
            </w:r>
            <w:r>
              <w:rPr>
                <w:noProof/>
                <w:webHidden/>
              </w:rPr>
              <w:fldChar w:fldCharType="begin"/>
            </w:r>
            <w:r>
              <w:rPr>
                <w:noProof/>
                <w:webHidden/>
              </w:rPr>
              <w:instrText xml:space="preserve"> PAGEREF _Toc235387762 \h </w:instrText>
            </w:r>
            <w:r>
              <w:rPr>
                <w:noProof/>
                <w:webHidden/>
              </w:rPr>
            </w:r>
            <w:r>
              <w:rPr>
                <w:noProof/>
                <w:webHidden/>
              </w:rPr>
              <w:fldChar w:fldCharType="separate"/>
            </w:r>
            <w:r>
              <w:rPr>
                <w:noProof/>
                <w:webHidden/>
              </w:rPr>
              <w:t>17</w:t>
            </w:r>
            <w:r>
              <w:rPr>
                <w:noProof/>
                <w:webHidden/>
              </w:rPr>
              <w:fldChar w:fldCharType="end"/>
            </w:r>
          </w:hyperlink>
        </w:p>
        <w:p w14:paraId="7A92EECD" w14:textId="2D5B183C" w:rsidR="00CA65DD" w:rsidRDefault="00CA65DD">
          <w:pPr>
            <w:pStyle w:val="TOC2"/>
            <w:tabs>
              <w:tab w:val="right" w:leader="dot" w:pos="9016"/>
            </w:tabs>
            <w:rPr>
              <w:noProof/>
            </w:rPr>
          </w:pPr>
          <w:hyperlink w:anchor="_Toc235387763" w:history="1">
            <w:r w:rsidRPr="00B32DD3">
              <w:rPr>
                <w:rStyle w:val="Hyperlink"/>
                <w:rFonts w:ascii="Calibri" w:hAnsi="Calibri" w:cs="Calibri"/>
                <w:noProof/>
              </w:rPr>
              <w:t>Legal and Regulatory Framework – Summary</w:t>
            </w:r>
            <w:r>
              <w:rPr>
                <w:noProof/>
                <w:webHidden/>
              </w:rPr>
              <w:tab/>
            </w:r>
            <w:r>
              <w:rPr>
                <w:noProof/>
                <w:webHidden/>
              </w:rPr>
              <w:fldChar w:fldCharType="begin"/>
            </w:r>
            <w:r>
              <w:rPr>
                <w:noProof/>
                <w:webHidden/>
              </w:rPr>
              <w:instrText xml:space="preserve"> PAGEREF _Toc235387763 \h </w:instrText>
            </w:r>
            <w:r>
              <w:rPr>
                <w:noProof/>
                <w:webHidden/>
              </w:rPr>
            </w:r>
            <w:r>
              <w:rPr>
                <w:noProof/>
                <w:webHidden/>
              </w:rPr>
              <w:fldChar w:fldCharType="separate"/>
            </w:r>
            <w:r>
              <w:rPr>
                <w:noProof/>
                <w:webHidden/>
              </w:rPr>
              <w:t>17</w:t>
            </w:r>
            <w:r>
              <w:rPr>
                <w:noProof/>
                <w:webHidden/>
              </w:rPr>
              <w:fldChar w:fldCharType="end"/>
            </w:r>
          </w:hyperlink>
        </w:p>
        <w:p w14:paraId="71E01D70" w14:textId="723F9449" w:rsidR="00CA65DD" w:rsidRDefault="00CA65DD">
          <w:pPr>
            <w:pStyle w:val="TOC1"/>
            <w:tabs>
              <w:tab w:val="right" w:leader="dot" w:pos="9016"/>
            </w:tabs>
            <w:rPr>
              <w:noProof/>
            </w:rPr>
          </w:pPr>
          <w:hyperlink w:anchor="_Toc235387764" w:history="1">
            <w:r w:rsidRPr="00B32DD3">
              <w:rPr>
                <w:rStyle w:val="Hyperlink"/>
                <w:rFonts w:ascii="Calibri" w:hAnsi="Calibri" w:cs="Calibri"/>
                <w:noProof/>
              </w:rPr>
              <w:t>5. Data Protection Principles</w:t>
            </w:r>
            <w:r>
              <w:rPr>
                <w:noProof/>
                <w:webHidden/>
              </w:rPr>
              <w:tab/>
            </w:r>
            <w:r>
              <w:rPr>
                <w:noProof/>
                <w:webHidden/>
              </w:rPr>
              <w:fldChar w:fldCharType="begin"/>
            </w:r>
            <w:r>
              <w:rPr>
                <w:noProof/>
                <w:webHidden/>
              </w:rPr>
              <w:instrText xml:space="preserve"> PAGEREF _Toc235387764 \h </w:instrText>
            </w:r>
            <w:r>
              <w:rPr>
                <w:noProof/>
                <w:webHidden/>
              </w:rPr>
            </w:r>
            <w:r>
              <w:rPr>
                <w:noProof/>
                <w:webHidden/>
              </w:rPr>
              <w:fldChar w:fldCharType="separate"/>
            </w:r>
            <w:r>
              <w:rPr>
                <w:noProof/>
                <w:webHidden/>
              </w:rPr>
              <w:t>18</w:t>
            </w:r>
            <w:r>
              <w:rPr>
                <w:noProof/>
                <w:webHidden/>
              </w:rPr>
              <w:fldChar w:fldCharType="end"/>
            </w:r>
          </w:hyperlink>
        </w:p>
        <w:p w14:paraId="3DD65257" w14:textId="0E260BED" w:rsidR="00CA65DD" w:rsidRDefault="00CA65DD">
          <w:pPr>
            <w:pStyle w:val="TOC2"/>
            <w:tabs>
              <w:tab w:val="right" w:leader="dot" w:pos="9016"/>
            </w:tabs>
            <w:rPr>
              <w:noProof/>
            </w:rPr>
          </w:pPr>
          <w:hyperlink w:anchor="_Toc235387765" w:history="1">
            <w:r w:rsidRPr="00B32DD3">
              <w:rPr>
                <w:rStyle w:val="Hyperlink"/>
                <w:rFonts w:ascii="Calibri" w:hAnsi="Calibri" w:cs="Calibri"/>
                <w:noProof/>
              </w:rPr>
              <w:t>5.1 Introduction</w:t>
            </w:r>
            <w:r>
              <w:rPr>
                <w:noProof/>
                <w:webHidden/>
              </w:rPr>
              <w:tab/>
            </w:r>
            <w:r>
              <w:rPr>
                <w:noProof/>
                <w:webHidden/>
              </w:rPr>
              <w:fldChar w:fldCharType="begin"/>
            </w:r>
            <w:r>
              <w:rPr>
                <w:noProof/>
                <w:webHidden/>
              </w:rPr>
              <w:instrText xml:space="preserve"> PAGEREF _Toc235387765 \h </w:instrText>
            </w:r>
            <w:r>
              <w:rPr>
                <w:noProof/>
                <w:webHidden/>
              </w:rPr>
            </w:r>
            <w:r>
              <w:rPr>
                <w:noProof/>
                <w:webHidden/>
              </w:rPr>
              <w:fldChar w:fldCharType="separate"/>
            </w:r>
            <w:r>
              <w:rPr>
                <w:noProof/>
                <w:webHidden/>
              </w:rPr>
              <w:t>18</w:t>
            </w:r>
            <w:r>
              <w:rPr>
                <w:noProof/>
                <w:webHidden/>
              </w:rPr>
              <w:fldChar w:fldCharType="end"/>
            </w:r>
          </w:hyperlink>
        </w:p>
        <w:p w14:paraId="6221A8CC" w14:textId="0C2487B0" w:rsidR="00CA65DD" w:rsidRDefault="00CA65DD">
          <w:pPr>
            <w:pStyle w:val="TOC1"/>
            <w:tabs>
              <w:tab w:val="right" w:leader="dot" w:pos="9016"/>
            </w:tabs>
            <w:rPr>
              <w:noProof/>
            </w:rPr>
          </w:pPr>
          <w:hyperlink w:anchor="_Toc235387766" w:history="1">
            <w:r w:rsidRPr="00B32DD3">
              <w:rPr>
                <w:rStyle w:val="Hyperlink"/>
                <w:rFonts w:ascii="Calibri" w:hAnsi="Calibri" w:cs="Calibri"/>
                <w:noProof/>
              </w:rPr>
              <w:t>5.2 Principle 1 – Lawfulness, Fairness and Transparency</w:t>
            </w:r>
            <w:r>
              <w:rPr>
                <w:noProof/>
                <w:webHidden/>
              </w:rPr>
              <w:tab/>
            </w:r>
            <w:r>
              <w:rPr>
                <w:noProof/>
                <w:webHidden/>
              </w:rPr>
              <w:fldChar w:fldCharType="begin"/>
            </w:r>
            <w:r>
              <w:rPr>
                <w:noProof/>
                <w:webHidden/>
              </w:rPr>
              <w:instrText xml:space="preserve"> PAGEREF _Toc235387766 \h </w:instrText>
            </w:r>
            <w:r>
              <w:rPr>
                <w:noProof/>
                <w:webHidden/>
              </w:rPr>
            </w:r>
            <w:r>
              <w:rPr>
                <w:noProof/>
                <w:webHidden/>
              </w:rPr>
              <w:fldChar w:fldCharType="separate"/>
            </w:r>
            <w:r>
              <w:rPr>
                <w:noProof/>
                <w:webHidden/>
              </w:rPr>
              <w:t>18</w:t>
            </w:r>
            <w:r>
              <w:rPr>
                <w:noProof/>
                <w:webHidden/>
              </w:rPr>
              <w:fldChar w:fldCharType="end"/>
            </w:r>
          </w:hyperlink>
        </w:p>
        <w:p w14:paraId="4055881B" w14:textId="7FA76C99" w:rsidR="00CA65DD" w:rsidRDefault="00CA65DD">
          <w:pPr>
            <w:pStyle w:val="TOC1"/>
            <w:tabs>
              <w:tab w:val="right" w:leader="dot" w:pos="9016"/>
            </w:tabs>
            <w:rPr>
              <w:noProof/>
            </w:rPr>
          </w:pPr>
          <w:hyperlink w:anchor="_Toc235387767" w:history="1">
            <w:r w:rsidRPr="00B32DD3">
              <w:rPr>
                <w:rStyle w:val="Hyperlink"/>
                <w:rFonts w:ascii="Calibri" w:hAnsi="Calibri" w:cs="Calibri"/>
                <w:noProof/>
              </w:rPr>
              <w:t>5.3 Principle 2 – Purpose Limitation</w:t>
            </w:r>
            <w:r>
              <w:rPr>
                <w:noProof/>
                <w:webHidden/>
              </w:rPr>
              <w:tab/>
            </w:r>
            <w:r>
              <w:rPr>
                <w:noProof/>
                <w:webHidden/>
              </w:rPr>
              <w:fldChar w:fldCharType="begin"/>
            </w:r>
            <w:r>
              <w:rPr>
                <w:noProof/>
                <w:webHidden/>
              </w:rPr>
              <w:instrText xml:space="preserve"> PAGEREF _Toc235387767 \h </w:instrText>
            </w:r>
            <w:r>
              <w:rPr>
                <w:noProof/>
                <w:webHidden/>
              </w:rPr>
            </w:r>
            <w:r>
              <w:rPr>
                <w:noProof/>
                <w:webHidden/>
              </w:rPr>
              <w:fldChar w:fldCharType="separate"/>
            </w:r>
            <w:r>
              <w:rPr>
                <w:noProof/>
                <w:webHidden/>
              </w:rPr>
              <w:t>18</w:t>
            </w:r>
            <w:r>
              <w:rPr>
                <w:noProof/>
                <w:webHidden/>
              </w:rPr>
              <w:fldChar w:fldCharType="end"/>
            </w:r>
          </w:hyperlink>
        </w:p>
        <w:p w14:paraId="2C534029" w14:textId="33EC68E8" w:rsidR="00CA65DD" w:rsidRDefault="00CA65DD">
          <w:pPr>
            <w:pStyle w:val="TOC1"/>
            <w:tabs>
              <w:tab w:val="right" w:leader="dot" w:pos="9016"/>
            </w:tabs>
            <w:rPr>
              <w:noProof/>
            </w:rPr>
          </w:pPr>
          <w:hyperlink w:anchor="_Toc235387768" w:history="1">
            <w:r w:rsidRPr="00B32DD3">
              <w:rPr>
                <w:rStyle w:val="Hyperlink"/>
                <w:rFonts w:ascii="Calibri" w:hAnsi="Calibri" w:cs="Calibri"/>
                <w:noProof/>
              </w:rPr>
              <w:t>5.4 Principle 3 – Data Minimisation</w:t>
            </w:r>
            <w:r>
              <w:rPr>
                <w:noProof/>
                <w:webHidden/>
              </w:rPr>
              <w:tab/>
            </w:r>
            <w:r>
              <w:rPr>
                <w:noProof/>
                <w:webHidden/>
              </w:rPr>
              <w:fldChar w:fldCharType="begin"/>
            </w:r>
            <w:r>
              <w:rPr>
                <w:noProof/>
                <w:webHidden/>
              </w:rPr>
              <w:instrText xml:space="preserve"> PAGEREF _Toc235387768 \h </w:instrText>
            </w:r>
            <w:r>
              <w:rPr>
                <w:noProof/>
                <w:webHidden/>
              </w:rPr>
            </w:r>
            <w:r>
              <w:rPr>
                <w:noProof/>
                <w:webHidden/>
              </w:rPr>
              <w:fldChar w:fldCharType="separate"/>
            </w:r>
            <w:r>
              <w:rPr>
                <w:noProof/>
                <w:webHidden/>
              </w:rPr>
              <w:t>19</w:t>
            </w:r>
            <w:r>
              <w:rPr>
                <w:noProof/>
                <w:webHidden/>
              </w:rPr>
              <w:fldChar w:fldCharType="end"/>
            </w:r>
          </w:hyperlink>
        </w:p>
        <w:p w14:paraId="10D14242" w14:textId="729C2068" w:rsidR="00CA65DD" w:rsidRDefault="00CA65DD">
          <w:pPr>
            <w:pStyle w:val="TOC1"/>
            <w:tabs>
              <w:tab w:val="right" w:leader="dot" w:pos="9016"/>
            </w:tabs>
            <w:rPr>
              <w:noProof/>
            </w:rPr>
          </w:pPr>
          <w:hyperlink w:anchor="_Toc235387769" w:history="1">
            <w:r w:rsidRPr="00B32DD3">
              <w:rPr>
                <w:rStyle w:val="Hyperlink"/>
                <w:rFonts w:ascii="Calibri" w:hAnsi="Calibri" w:cs="Calibri"/>
                <w:noProof/>
              </w:rPr>
              <w:t>5.5 Principle 4 – Accuracy</w:t>
            </w:r>
            <w:r>
              <w:rPr>
                <w:noProof/>
                <w:webHidden/>
              </w:rPr>
              <w:tab/>
            </w:r>
            <w:r>
              <w:rPr>
                <w:noProof/>
                <w:webHidden/>
              </w:rPr>
              <w:fldChar w:fldCharType="begin"/>
            </w:r>
            <w:r>
              <w:rPr>
                <w:noProof/>
                <w:webHidden/>
              </w:rPr>
              <w:instrText xml:space="preserve"> PAGEREF _Toc235387769 \h </w:instrText>
            </w:r>
            <w:r>
              <w:rPr>
                <w:noProof/>
                <w:webHidden/>
              </w:rPr>
            </w:r>
            <w:r>
              <w:rPr>
                <w:noProof/>
                <w:webHidden/>
              </w:rPr>
              <w:fldChar w:fldCharType="separate"/>
            </w:r>
            <w:r>
              <w:rPr>
                <w:noProof/>
                <w:webHidden/>
              </w:rPr>
              <w:t>19</w:t>
            </w:r>
            <w:r>
              <w:rPr>
                <w:noProof/>
                <w:webHidden/>
              </w:rPr>
              <w:fldChar w:fldCharType="end"/>
            </w:r>
          </w:hyperlink>
        </w:p>
        <w:p w14:paraId="46E79DE4" w14:textId="4E78694D" w:rsidR="00CA65DD" w:rsidRDefault="00CA65DD">
          <w:pPr>
            <w:pStyle w:val="TOC1"/>
            <w:tabs>
              <w:tab w:val="right" w:leader="dot" w:pos="9016"/>
            </w:tabs>
            <w:rPr>
              <w:noProof/>
            </w:rPr>
          </w:pPr>
          <w:hyperlink w:anchor="_Toc235387770" w:history="1">
            <w:r w:rsidRPr="00B32DD3">
              <w:rPr>
                <w:rStyle w:val="Hyperlink"/>
                <w:rFonts w:ascii="Calibri" w:hAnsi="Calibri" w:cs="Calibri"/>
                <w:noProof/>
              </w:rPr>
              <w:t>5.6 Principle 5 – Storage Limitation</w:t>
            </w:r>
            <w:r>
              <w:rPr>
                <w:noProof/>
                <w:webHidden/>
              </w:rPr>
              <w:tab/>
            </w:r>
            <w:r>
              <w:rPr>
                <w:noProof/>
                <w:webHidden/>
              </w:rPr>
              <w:fldChar w:fldCharType="begin"/>
            </w:r>
            <w:r>
              <w:rPr>
                <w:noProof/>
                <w:webHidden/>
              </w:rPr>
              <w:instrText xml:space="preserve"> PAGEREF _Toc235387770 \h </w:instrText>
            </w:r>
            <w:r>
              <w:rPr>
                <w:noProof/>
                <w:webHidden/>
              </w:rPr>
            </w:r>
            <w:r>
              <w:rPr>
                <w:noProof/>
                <w:webHidden/>
              </w:rPr>
              <w:fldChar w:fldCharType="separate"/>
            </w:r>
            <w:r>
              <w:rPr>
                <w:noProof/>
                <w:webHidden/>
              </w:rPr>
              <w:t>20</w:t>
            </w:r>
            <w:r>
              <w:rPr>
                <w:noProof/>
                <w:webHidden/>
              </w:rPr>
              <w:fldChar w:fldCharType="end"/>
            </w:r>
          </w:hyperlink>
        </w:p>
        <w:p w14:paraId="3EA10B58" w14:textId="6D33696D" w:rsidR="00CA65DD" w:rsidRDefault="00CA65DD">
          <w:pPr>
            <w:pStyle w:val="TOC1"/>
            <w:tabs>
              <w:tab w:val="right" w:leader="dot" w:pos="9016"/>
            </w:tabs>
            <w:rPr>
              <w:noProof/>
            </w:rPr>
          </w:pPr>
          <w:hyperlink w:anchor="_Toc235387771" w:history="1">
            <w:r w:rsidRPr="00B32DD3">
              <w:rPr>
                <w:rStyle w:val="Hyperlink"/>
                <w:rFonts w:ascii="Calibri" w:hAnsi="Calibri" w:cs="Calibri"/>
                <w:noProof/>
              </w:rPr>
              <w:t>5.7 Principle 6 – Integrity and Confidentiality (Security)</w:t>
            </w:r>
            <w:r>
              <w:rPr>
                <w:noProof/>
                <w:webHidden/>
              </w:rPr>
              <w:tab/>
            </w:r>
            <w:r>
              <w:rPr>
                <w:noProof/>
                <w:webHidden/>
              </w:rPr>
              <w:fldChar w:fldCharType="begin"/>
            </w:r>
            <w:r>
              <w:rPr>
                <w:noProof/>
                <w:webHidden/>
              </w:rPr>
              <w:instrText xml:space="preserve"> PAGEREF _Toc235387771 \h </w:instrText>
            </w:r>
            <w:r>
              <w:rPr>
                <w:noProof/>
                <w:webHidden/>
              </w:rPr>
            </w:r>
            <w:r>
              <w:rPr>
                <w:noProof/>
                <w:webHidden/>
              </w:rPr>
              <w:fldChar w:fldCharType="separate"/>
            </w:r>
            <w:r>
              <w:rPr>
                <w:noProof/>
                <w:webHidden/>
              </w:rPr>
              <w:t>20</w:t>
            </w:r>
            <w:r>
              <w:rPr>
                <w:noProof/>
                <w:webHidden/>
              </w:rPr>
              <w:fldChar w:fldCharType="end"/>
            </w:r>
          </w:hyperlink>
        </w:p>
        <w:p w14:paraId="433D0ECD" w14:textId="57B8A334" w:rsidR="00CA65DD" w:rsidRDefault="00CA65DD">
          <w:pPr>
            <w:pStyle w:val="TOC1"/>
            <w:tabs>
              <w:tab w:val="right" w:leader="dot" w:pos="9016"/>
            </w:tabs>
            <w:rPr>
              <w:noProof/>
            </w:rPr>
          </w:pPr>
          <w:hyperlink w:anchor="_Toc235387772" w:history="1">
            <w:r w:rsidRPr="00B32DD3">
              <w:rPr>
                <w:rStyle w:val="Hyperlink"/>
                <w:rFonts w:ascii="Calibri" w:hAnsi="Calibri" w:cs="Calibri"/>
                <w:noProof/>
              </w:rPr>
              <w:t>5.8 Principle 7 – Accountability</w:t>
            </w:r>
            <w:r>
              <w:rPr>
                <w:noProof/>
                <w:webHidden/>
              </w:rPr>
              <w:tab/>
            </w:r>
            <w:r>
              <w:rPr>
                <w:noProof/>
                <w:webHidden/>
              </w:rPr>
              <w:fldChar w:fldCharType="begin"/>
            </w:r>
            <w:r>
              <w:rPr>
                <w:noProof/>
                <w:webHidden/>
              </w:rPr>
              <w:instrText xml:space="preserve"> PAGEREF _Toc235387772 \h </w:instrText>
            </w:r>
            <w:r>
              <w:rPr>
                <w:noProof/>
                <w:webHidden/>
              </w:rPr>
            </w:r>
            <w:r>
              <w:rPr>
                <w:noProof/>
                <w:webHidden/>
              </w:rPr>
              <w:fldChar w:fldCharType="separate"/>
            </w:r>
            <w:r>
              <w:rPr>
                <w:noProof/>
                <w:webHidden/>
              </w:rPr>
              <w:t>21</w:t>
            </w:r>
            <w:r>
              <w:rPr>
                <w:noProof/>
                <w:webHidden/>
              </w:rPr>
              <w:fldChar w:fldCharType="end"/>
            </w:r>
          </w:hyperlink>
        </w:p>
        <w:p w14:paraId="186DB487" w14:textId="4F24488B" w:rsidR="00CA65DD" w:rsidRDefault="00CA65DD">
          <w:pPr>
            <w:pStyle w:val="TOC1"/>
            <w:tabs>
              <w:tab w:val="right" w:leader="dot" w:pos="9016"/>
            </w:tabs>
            <w:rPr>
              <w:noProof/>
            </w:rPr>
          </w:pPr>
          <w:hyperlink w:anchor="_Toc235387773" w:history="1">
            <w:r w:rsidRPr="00B32DD3">
              <w:rPr>
                <w:rStyle w:val="Hyperlink"/>
                <w:rFonts w:ascii="Calibri" w:hAnsi="Calibri" w:cs="Calibri"/>
                <w:noProof/>
              </w:rPr>
              <w:t>5.9 Applying the Principles in Practice</w:t>
            </w:r>
            <w:r>
              <w:rPr>
                <w:noProof/>
                <w:webHidden/>
              </w:rPr>
              <w:tab/>
            </w:r>
            <w:r>
              <w:rPr>
                <w:noProof/>
                <w:webHidden/>
              </w:rPr>
              <w:fldChar w:fldCharType="begin"/>
            </w:r>
            <w:r>
              <w:rPr>
                <w:noProof/>
                <w:webHidden/>
              </w:rPr>
              <w:instrText xml:space="preserve"> PAGEREF _Toc235387773 \h </w:instrText>
            </w:r>
            <w:r>
              <w:rPr>
                <w:noProof/>
                <w:webHidden/>
              </w:rPr>
            </w:r>
            <w:r>
              <w:rPr>
                <w:noProof/>
                <w:webHidden/>
              </w:rPr>
              <w:fldChar w:fldCharType="separate"/>
            </w:r>
            <w:r>
              <w:rPr>
                <w:noProof/>
                <w:webHidden/>
              </w:rPr>
              <w:t>21</w:t>
            </w:r>
            <w:r>
              <w:rPr>
                <w:noProof/>
                <w:webHidden/>
              </w:rPr>
              <w:fldChar w:fldCharType="end"/>
            </w:r>
          </w:hyperlink>
        </w:p>
        <w:p w14:paraId="43B361A8" w14:textId="1E40EB37" w:rsidR="00CA65DD" w:rsidRDefault="00CA65DD">
          <w:pPr>
            <w:pStyle w:val="TOC1"/>
            <w:tabs>
              <w:tab w:val="right" w:leader="dot" w:pos="9016"/>
            </w:tabs>
            <w:rPr>
              <w:noProof/>
            </w:rPr>
          </w:pPr>
          <w:hyperlink w:anchor="_Toc235387774" w:history="1">
            <w:r w:rsidRPr="00B32DD3">
              <w:rPr>
                <w:rStyle w:val="Hyperlink"/>
                <w:rFonts w:ascii="Calibri" w:hAnsi="Calibri" w:cs="Calibri"/>
                <w:noProof/>
              </w:rPr>
              <w:t>Principles – Summary</w:t>
            </w:r>
            <w:r>
              <w:rPr>
                <w:noProof/>
                <w:webHidden/>
              </w:rPr>
              <w:tab/>
            </w:r>
            <w:r>
              <w:rPr>
                <w:noProof/>
                <w:webHidden/>
              </w:rPr>
              <w:fldChar w:fldCharType="begin"/>
            </w:r>
            <w:r>
              <w:rPr>
                <w:noProof/>
                <w:webHidden/>
              </w:rPr>
              <w:instrText xml:space="preserve"> PAGEREF _Toc235387774 \h </w:instrText>
            </w:r>
            <w:r>
              <w:rPr>
                <w:noProof/>
                <w:webHidden/>
              </w:rPr>
            </w:r>
            <w:r>
              <w:rPr>
                <w:noProof/>
                <w:webHidden/>
              </w:rPr>
              <w:fldChar w:fldCharType="separate"/>
            </w:r>
            <w:r>
              <w:rPr>
                <w:noProof/>
                <w:webHidden/>
              </w:rPr>
              <w:t>22</w:t>
            </w:r>
            <w:r>
              <w:rPr>
                <w:noProof/>
                <w:webHidden/>
              </w:rPr>
              <w:fldChar w:fldCharType="end"/>
            </w:r>
          </w:hyperlink>
        </w:p>
        <w:p w14:paraId="53B62FDD" w14:textId="1105C988" w:rsidR="00CA65DD" w:rsidRDefault="00CA65DD">
          <w:pPr>
            <w:pStyle w:val="TOC1"/>
            <w:tabs>
              <w:tab w:val="right" w:leader="dot" w:pos="9016"/>
            </w:tabs>
            <w:rPr>
              <w:noProof/>
            </w:rPr>
          </w:pPr>
          <w:hyperlink w:anchor="_Toc235387775" w:history="1">
            <w:r w:rsidRPr="00B32DD3">
              <w:rPr>
                <w:rStyle w:val="Hyperlink"/>
                <w:rFonts w:ascii="Calibri" w:hAnsi="Calibri" w:cs="Calibri"/>
                <w:noProof/>
              </w:rPr>
              <w:t>6. Lawful Bases for Processing</w:t>
            </w:r>
            <w:r>
              <w:rPr>
                <w:noProof/>
                <w:webHidden/>
              </w:rPr>
              <w:tab/>
            </w:r>
            <w:r>
              <w:rPr>
                <w:noProof/>
                <w:webHidden/>
              </w:rPr>
              <w:fldChar w:fldCharType="begin"/>
            </w:r>
            <w:r>
              <w:rPr>
                <w:noProof/>
                <w:webHidden/>
              </w:rPr>
              <w:instrText xml:space="preserve"> PAGEREF _Toc235387775 \h </w:instrText>
            </w:r>
            <w:r>
              <w:rPr>
                <w:noProof/>
                <w:webHidden/>
              </w:rPr>
            </w:r>
            <w:r>
              <w:rPr>
                <w:noProof/>
                <w:webHidden/>
              </w:rPr>
              <w:fldChar w:fldCharType="separate"/>
            </w:r>
            <w:r>
              <w:rPr>
                <w:noProof/>
                <w:webHidden/>
              </w:rPr>
              <w:t>22</w:t>
            </w:r>
            <w:r>
              <w:rPr>
                <w:noProof/>
                <w:webHidden/>
              </w:rPr>
              <w:fldChar w:fldCharType="end"/>
            </w:r>
          </w:hyperlink>
        </w:p>
        <w:p w14:paraId="0F571638" w14:textId="7BB2C6E5" w:rsidR="00CA65DD" w:rsidRDefault="00CA65DD">
          <w:pPr>
            <w:pStyle w:val="TOC2"/>
            <w:tabs>
              <w:tab w:val="right" w:leader="dot" w:pos="9016"/>
            </w:tabs>
            <w:rPr>
              <w:noProof/>
            </w:rPr>
          </w:pPr>
          <w:hyperlink w:anchor="_Toc235387776" w:history="1">
            <w:r w:rsidRPr="00B32DD3">
              <w:rPr>
                <w:rStyle w:val="Hyperlink"/>
                <w:rFonts w:ascii="Calibri" w:hAnsi="Calibri" w:cs="Calibri"/>
                <w:noProof/>
              </w:rPr>
              <w:t>6.1 Introduction</w:t>
            </w:r>
            <w:r>
              <w:rPr>
                <w:noProof/>
                <w:webHidden/>
              </w:rPr>
              <w:tab/>
            </w:r>
            <w:r>
              <w:rPr>
                <w:noProof/>
                <w:webHidden/>
              </w:rPr>
              <w:fldChar w:fldCharType="begin"/>
            </w:r>
            <w:r>
              <w:rPr>
                <w:noProof/>
                <w:webHidden/>
              </w:rPr>
              <w:instrText xml:space="preserve"> PAGEREF _Toc235387776 \h </w:instrText>
            </w:r>
            <w:r>
              <w:rPr>
                <w:noProof/>
                <w:webHidden/>
              </w:rPr>
            </w:r>
            <w:r>
              <w:rPr>
                <w:noProof/>
                <w:webHidden/>
              </w:rPr>
              <w:fldChar w:fldCharType="separate"/>
            </w:r>
            <w:r>
              <w:rPr>
                <w:noProof/>
                <w:webHidden/>
              </w:rPr>
              <w:t>22</w:t>
            </w:r>
            <w:r>
              <w:rPr>
                <w:noProof/>
                <w:webHidden/>
              </w:rPr>
              <w:fldChar w:fldCharType="end"/>
            </w:r>
          </w:hyperlink>
        </w:p>
        <w:p w14:paraId="1AFC0929" w14:textId="57DDABDA" w:rsidR="00CA65DD" w:rsidRDefault="00CA65DD">
          <w:pPr>
            <w:pStyle w:val="TOC1"/>
            <w:tabs>
              <w:tab w:val="right" w:leader="dot" w:pos="9016"/>
            </w:tabs>
            <w:rPr>
              <w:noProof/>
            </w:rPr>
          </w:pPr>
          <w:hyperlink w:anchor="_Toc235387777" w:history="1">
            <w:r w:rsidRPr="00B32DD3">
              <w:rPr>
                <w:rStyle w:val="Hyperlink"/>
                <w:rFonts w:ascii="Calibri" w:hAnsi="Calibri" w:cs="Calibri"/>
                <w:noProof/>
              </w:rPr>
              <w:t>6.2 The Charity's Approach</w:t>
            </w:r>
            <w:r>
              <w:rPr>
                <w:noProof/>
                <w:webHidden/>
              </w:rPr>
              <w:tab/>
            </w:r>
            <w:r>
              <w:rPr>
                <w:noProof/>
                <w:webHidden/>
              </w:rPr>
              <w:fldChar w:fldCharType="begin"/>
            </w:r>
            <w:r>
              <w:rPr>
                <w:noProof/>
                <w:webHidden/>
              </w:rPr>
              <w:instrText xml:space="preserve"> PAGEREF _Toc235387777 \h </w:instrText>
            </w:r>
            <w:r>
              <w:rPr>
                <w:noProof/>
                <w:webHidden/>
              </w:rPr>
            </w:r>
            <w:r>
              <w:rPr>
                <w:noProof/>
                <w:webHidden/>
              </w:rPr>
              <w:fldChar w:fldCharType="separate"/>
            </w:r>
            <w:r>
              <w:rPr>
                <w:noProof/>
                <w:webHidden/>
              </w:rPr>
              <w:t>22</w:t>
            </w:r>
            <w:r>
              <w:rPr>
                <w:noProof/>
                <w:webHidden/>
              </w:rPr>
              <w:fldChar w:fldCharType="end"/>
            </w:r>
          </w:hyperlink>
        </w:p>
        <w:p w14:paraId="51F820D1" w14:textId="7815429E" w:rsidR="00CA65DD" w:rsidRDefault="00CA65DD">
          <w:pPr>
            <w:pStyle w:val="TOC1"/>
            <w:tabs>
              <w:tab w:val="right" w:leader="dot" w:pos="9016"/>
            </w:tabs>
            <w:rPr>
              <w:noProof/>
            </w:rPr>
          </w:pPr>
          <w:hyperlink w:anchor="_Toc235387778" w:history="1">
            <w:r w:rsidRPr="00B32DD3">
              <w:rPr>
                <w:rStyle w:val="Hyperlink"/>
                <w:rFonts w:ascii="Calibri" w:hAnsi="Calibri" w:cs="Calibri"/>
                <w:noProof/>
              </w:rPr>
              <w:t>6.3 Lawful Basis: Consent</w:t>
            </w:r>
            <w:r>
              <w:rPr>
                <w:noProof/>
                <w:webHidden/>
              </w:rPr>
              <w:tab/>
            </w:r>
            <w:r>
              <w:rPr>
                <w:noProof/>
                <w:webHidden/>
              </w:rPr>
              <w:fldChar w:fldCharType="begin"/>
            </w:r>
            <w:r>
              <w:rPr>
                <w:noProof/>
                <w:webHidden/>
              </w:rPr>
              <w:instrText xml:space="preserve"> PAGEREF _Toc235387778 \h </w:instrText>
            </w:r>
            <w:r>
              <w:rPr>
                <w:noProof/>
                <w:webHidden/>
              </w:rPr>
            </w:r>
            <w:r>
              <w:rPr>
                <w:noProof/>
                <w:webHidden/>
              </w:rPr>
              <w:fldChar w:fldCharType="separate"/>
            </w:r>
            <w:r>
              <w:rPr>
                <w:noProof/>
                <w:webHidden/>
              </w:rPr>
              <w:t>23</w:t>
            </w:r>
            <w:r>
              <w:rPr>
                <w:noProof/>
                <w:webHidden/>
              </w:rPr>
              <w:fldChar w:fldCharType="end"/>
            </w:r>
          </w:hyperlink>
        </w:p>
        <w:p w14:paraId="370FD13C" w14:textId="1E7BF421" w:rsidR="00CA65DD" w:rsidRDefault="00CA65DD">
          <w:pPr>
            <w:pStyle w:val="TOC1"/>
            <w:tabs>
              <w:tab w:val="right" w:leader="dot" w:pos="9016"/>
            </w:tabs>
            <w:rPr>
              <w:noProof/>
            </w:rPr>
          </w:pPr>
          <w:hyperlink w:anchor="_Toc235387779" w:history="1">
            <w:r w:rsidRPr="00B32DD3">
              <w:rPr>
                <w:rStyle w:val="Hyperlink"/>
                <w:rFonts w:ascii="Calibri" w:hAnsi="Calibri" w:cs="Calibri"/>
                <w:noProof/>
              </w:rPr>
              <w:t>6.4 Lawful Basis: Contract</w:t>
            </w:r>
            <w:r>
              <w:rPr>
                <w:noProof/>
                <w:webHidden/>
              </w:rPr>
              <w:tab/>
            </w:r>
            <w:r>
              <w:rPr>
                <w:noProof/>
                <w:webHidden/>
              </w:rPr>
              <w:fldChar w:fldCharType="begin"/>
            </w:r>
            <w:r>
              <w:rPr>
                <w:noProof/>
                <w:webHidden/>
              </w:rPr>
              <w:instrText xml:space="preserve"> PAGEREF _Toc235387779 \h </w:instrText>
            </w:r>
            <w:r>
              <w:rPr>
                <w:noProof/>
                <w:webHidden/>
              </w:rPr>
            </w:r>
            <w:r>
              <w:rPr>
                <w:noProof/>
                <w:webHidden/>
              </w:rPr>
              <w:fldChar w:fldCharType="separate"/>
            </w:r>
            <w:r>
              <w:rPr>
                <w:noProof/>
                <w:webHidden/>
              </w:rPr>
              <w:t>23</w:t>
            </w:r>
            <w:r>
              <w:rPr>
                <w:noProof/>
                <w:webHidden/>
              </w:rPr>
              <w:fldChar w:fldCharType="end"/>
            </w:r>
          </w:hyperlink>
        </w:p>
        <w:p w14:paraId="74DAC66E" w14:textId="10F463F2" w:rsidR="00CA65DD" w:rsidRDefault="00CA65DD">
          <w:pPr>
            <w:pStyle w:val="TOC1"/>
            <w:tabs>
              <w:tab w:val="right" w:leader="dot" w:pos="9016"/>
            </w:tabs>
            <w:rPr>
              <w:noProof/>
            </w:rPr>
          </w:pPr>
          <w:hyperlink w:anchor="_Toc235387780" w:history="1">
            <w:r w:rsidRPr="00B32DD3">
              <w:rPr>
                <w:rStyle w:val="Hyperlink"/>
                <w:rFonts w:ascii="Calibri" w:hAnsi="Calibri" w:cs="Calibri"/>
                <w:noProof/>
              </w:rPr>
              <w:t>6.5 Lawful Basis: Legal Obligation</w:t>
            </w:r>
            <w:r>
              <w:rPr>
                <w:noProof/>
                <w:webHidden/>
              </w:rPr>
              <w:tab/>
            </w:r>
            <w:r>
              <w:rPr>
                <w:noProof/>
                <w:webHidden/>
              </w:rPr>
              <w:fldChar w:fldCharType="begin"/>
            </w:r>
            <w:r>
              <w:rPr>
                <w:noProof/>
                <w:webHidden/>
              </w:rPr>
              <w:instrText xml:space="preserve"> PAGEREF _Toc235387780 \h </w:instrText>
            </w:r>
            <w:r>
              <w:rPr>
                <w:noProof/>
                <w:webHidden/>
              </w:rPr>
            </w:r>
            <w:r>
              <w:rPr>
                <w:noProof/>
                <w:webHidden/>
              </w:rPr>
              <w:fldChar w:fldCharType="separate"/>
            </w:r>
            <w:r>
              <w:rPr>
                <w:noProof/>
                <w:webHidden/>
              </w:rPr>
              <w:t>24</w:t>
            </w:r>
            <w:r>
              <w:rPr>
                <w:noProof/>
                <w:webHidden/>
              </w:rPr>
              <w:fldChar w:fldCharType="end"/>
            </w:r>
          </w:hyperlink>
        </w:p>
        <w:p w14:paraId="07FB6FC9" w14:textId="595A7194" w:rsidR="00CA65DD" w:rsidRDefault="00CA65DD">
          <w:pPr>
            <w:pStyle w:val="TOC1"/>
            <w:tabs>
              <w:tab w:val="right" w:leader="dot" w:pos="9016"/>
            </w:tabs>
            <w:rPr>
              <w:noProof/>
            </w:rPr>
          </w:pPr>
          <w:hyperlink w:anchor="_Toc235387781" w:history="1">
            <w:r w:rsidRPr="00B32DD3">
              <w:rPr>
                <w:rStyle w:val="Hyperlink"/>
                <w:rFonts w:ascii="Calibri" w:hAnsi="Calibri" w:cs="Calibri"/>
                <w:noProof/>
              </w:rPr>
              <w:t>6.6 Lawful Basis: Vital Interests</w:t>
            </w:r>
            <w:r>
              <w:rPr>
                <w:noProof/>
                <w:webHidden/>
              </w:rPr>
              <w:tab/>
            </w:r>
            <w:r>
              <w:rPr>
                <w:noProof/>
                <w:webHidden/>
              </w:rPr>
              <w:fldChar w:fldCharType="begin"/>
            </w:r>
            <w:r>
              <w:rPr>
                <w:noProof/>
                <w:webHidden/>
              </w:rPr>
              <w:instrText xml:space="preserve"> PAGEREF _Toc235387781 \h </w:instrText>
            </w:r>
            <w:r>
              <w:rPr>
                <w:noProof/>
                <w:webHidden/>
              </w:rPr>
            </w:r>
            <w:r>
              <w:rPr>
                <w:noProof/>
                <w:webHidden/>
              </w:rPr>
              <w:fldChar w:fldCharType="separate"/>
            </w:r>
            <w:r>
              <w:rPr>
                <w:noProof/>
                <w:webHidden/>
              </w:rPr>
              <w:t>24</w:t>
            </w:r>
            <w:r>
              <w:rPr>
                <w:noProof/>
                <w:webHidden/>
              </w:rPr>
              <w:fldChar w:fldCharType="end"/>
            </w:r>
          </w:hyperlink>
        </w:p>
        <w:p w14:paraId="53FC353B" w14:textId="67E11E43" w:rsidR="00CA65DD" w:rsidRDefault="00CA65DD">
          <w:pPr>
            <w:pStyle w:val="TOC1"/>
            <w:tabs>
              <w:tab w:val="right" w:leader="dot" w:pos="9016"/>
            </w:tabs>
            <w:rPr>
              <w:noProof/>
            </w:rPr>
          </w:pPr>
          <w:hyperlink w:anchor="_Toc235387782" w:history="1">
            <w:r w:rsidRPr="00B32DD3">
              <w:rPr>
                <w:rStyle w:val="Hyperlink"/>
                <w:rFonts w:ascii="Calibri" w:hAnsi="Calibri" w:cs="Calibri"/>
                <w:noProof/>
              </w:rPr>
              <w:t>6.7 Lawful Basis: Legitimate Interests</w:t>
            </w:r>
            <w:r>
              <w:rPr>
                <w:noProof/>
                <w:webHidden/>
              </w:rPr>
              <w:tab/>
            </w:r>
            <w:r>
              <w:rPr>
                <w:noProof/>
                <w:webHidden/>
              </w:rPr>
              <w:fldChar w:fldCharType="begin"/>
            </w:r>
            <w:r>
              <w:rPr>
                <w:noProof/>
                <w:webHidden/>
              </w:rPr>
              <w:instrText xml:space="preserve"> PAGEREF _Toc235387782 \h </w:instrText>
            </w:r>
            <w:r>
              <w:rPr>
                <w:noProof/>
                <w:webHidden/>
              </w:rPr>
            </w:r>
            <w:r>
              <w:rPr>
                <w:noProof/>
                <w:webHidden/>
              </w:rPr>
              <w:fldChar w:fldCharType="separate"/>
            </w:r>
            <w:r>
              <w:rPr>
                <w:noProof/>
                <w:webHidden/>
              </w:rPr>
              <w:t>24</w:t>
            </w:r>
            <w:r>
              <w:rPr>
                <w:noProof/>
                <w:webHidden/>
              </w:rPr>
              <w:fldChar w:fldCharType="end"/>
            </w:r>
          </w:hyperlink>
        </w:p>
        <w:p w14:paraId="0D92EFA7" w14:textId="7EB58646" w:rsidR="00CA65DD" w:rsidRDefault="00CA65DD">
          <w:pPr>
            <w:pStyle w:val="TOC1"/>
            <w:tabs>
              <w:tab w:val="right" w:leader="dot" w:pos="9016"/>
            </w:tabs>
            <w:rPr>
              <w:noProof/>
            </w:rPr>
          </w:pPr>
          <w:hyperlink w:anchor="_Toc235387783" w:history="1">
            <w:r w:rsidRPr="00B32DD3">
              <w:rPr>
                <w:rStyle w:val="Hyperlink"/>
                <w:rFonts w:ascii="Calibri" w:hAnsi="Calibri" w:cs="Calibri"/>
                <w:noProof/>
              </w:rPr>
              <w:t>6.8 Special Category Data</w:t>
            </w:r>
            <w:r>
              <w:rPr>
                <w:noProof/>
                <w:webHidden/>
              </w:rPr>
              <w:tab/>
            </w:r>
            <w:r>
              <w:rPr>
                <w:noProof/>
                <w:webHidden/>
              </w:rPr>
              <w:fldChar w:fldCharType="begin"/>
            </w:r>
            <w:r>
              <w:rPr>
                <w:noProof/>
                <w:webHidden/>
              </w:rPr>
              <w:instrText xml:space="preserve"> PAGEREF _Toc235387783 \h </w:instrText>
            </w:r>
            <w:r>
              <w:rPr>
                <w:noProof/>
                <w:webHidden/>
              </w:rPr>
            </w:r>
            <w:r>
              <w:rPr>
                <w:noProof/>
                <w:webHidden/>
              </w:rPr>
              <w:fldChar w:fldCharType="separate"/>
            </w:r>
            <w:r>
              <w:rPr>
                <w:noProof/>
                <w:webHidden/>
              </w:rPr>
              <w:t>25</w:t>
            </w:r>
            <w:r>
              <w:rPr>
                <w:noProof/>
                <w:webHidden/>
              </w:rPr>
              <w:fldChar w:fldCharType="end"/>
            </w:r>
          </w:hyperlink>
        </w:p>
        <w:p w14:paraId="59009DA0" w14:textId="6964FAF5" w:rsidR="00CA65DD" w:rsidRDefault="00CA65DD">
          <w:pPr>
            <w:pStyle w:val="TOC1"/>
            <w:tabs>
              <w:tab w:val="right" w:leader="dot" w:pos="9016"/>
            </w:tabs>
            <w:rPr>
              <w:noProof/>
            </w:rPr>
          </w:pPr>
          <w:hyperlink w:anchor="_Toc235387784" w:history="1">
            <w:r w:rsidRPr="00B32DD3">
              <w:rPr>
                <w:rStyle w:val="Hyperlink"/>
                <w:rFonts w:ascii="Calibri" w:hAnsi="Calibri" w:cs="Calibri"/>
                <w:noProof/>
              </w:rPr>
              <w:t>6.9 Criminal Offence Data</w:t>
            </w:r>
            <w:r>
              <w:rPr>
                <w:noProof/>
                <w:webHidden/>
              </w:rPr>
              <w:tab/>
            </w:r>
            <w:r>
              <w:rPr>
                <w:noProof/>
                <w:webHidden/>
              </w:rPr>
              <w:fldChar w:fldCharType="begin"/>
            </w:r>
            <w:r>
              <w:rPr>
                <w:noProof/>
                <w:webHidden/>
              </w:rPr>
              <w:instrText xml:space="preserve"> PAGEREF _Toc235387784 \h </w:instrText>
            </w:r>
            <w:r>
              <w:rPr>
                <w:noProof/>
                <w:webHidden/>
              </w:rPr>
            </w:r>
            <w:r>
              <w:rPr>
                <w:noProof/>
                <w:webHidden/>
              </w:rPr>
              <w:fldChar w:fldCharType="separate"/>
            </w:r>
            <w:r>
              <w:rPr>
                <w:noProof/>
                <w:webHidden/>
              </w:rPr>
              <w:t>26</w:t>
            </w:r>
            <w:r>
              <w:rPr>
                <w:noProof/>
                <w:webHidden/>
              </w:rPr>
              <w:fldChar w:fldCharType="end"/>
            </w:r>
          </w:hyperlink>
        </w:p>
        <w:p w14:paraId="07ABF9AA" w14:textId="2FF1EA62" w:rsidR="00CA65DD" w:rsidRDefault="00CA65DD">
          <w:pPr>
            <w:pStyle w:val="TOC1"/>
            <w:tabs>
              <w:tab w:val="right" w:leader="dot" w:pos="9016"/>
            </w:tabs>
            <w:rPr>
              <w:noProof/>
            </w:rPr>
          </w:pPr>
          <w:hyperlink w:anchor="_Toc235387785" w:history="1">
            <w:r w:rsidRPr="00B32DD3">
              <w:rPr>
                <w:rStyle w:val="Hyperlink"/>
                <w:rFonts w:ascii="Calibri" w:hAnsi="Calibri" w:cs="Calibri"/>
                <w:noProof/>
              </w:rPr>
              <w:t>6.10 Reviewing Lawful Bases</w:t>
            </w:r>
            <w:r>
              <w:rPr>
                <w:noProof/>
                <w:webHidden/>
              </w:rPr>
              <w:tab/>
            </w:r>
            <w:r>
              <w:rPr>
                <w:noProof/>
                <w:webHidden/>
              </w:rPr>
              <w:fldChar w:fldCharType="begin"/>
            </w:r>
            <w:r>
              <w:rPr>
                <w:noProof/>
                <w:webHidden/>
              </w:rPr>
              <w:instrText xml:space="preserve"> PAGEREF _Toc235387785 \h </w:instrText>
            </w:r>
            <w:r>
              <w:rPr>
                <w:noProof/>
                <w:webHidden/>
              </w:rPr>
            </w:r>
            <w:r>
              <w:rPr>
                <w:noProof/>
                <w:webHidden/>
              </w:rPr>
              <w:fldChar w:fldCharType="separate"/>
            </w:r>
            <w:r>
              <w:rPr>
                <w:noProof/>
                <w:webHidden/>
              </w:rPr>
              <w:t>26</w:t>
            </w:r>
            <w:r>
              <w:rPr>
                <w:noProof/>
                <w:webHidden/>
              </w:rPr>
              <w:fldChar w:fldCharType="end"/>
            </w:r>
          </w:hyperlink>
        </w:p>
        <w:p w14:paraId="6B95AFDE" w14:textId="5F525DC8" w:rsidR="00CA65DD" w:rsidRDefault="00CA65DD">
          <w:pPr>
            <w:pStyle w:val="TOC1"/>
            <w:tabs>
              <w:tab w:val="right" w:leader="dot" w:pos="9016"/>
            </w:tabs>
            <w:rPr>
              <w:noProof/>
            </w:rPr>
          </w:pPr>
          <w:hyperlink w:anchor="_Toc235387786" w:history="1">
            <w:r w:rsidRPr="00B32DD3">
              <w:rPr>
                <w:rStyle w:val="Hyperlink"/>
                <w:rFonts w:ascii="Calibri" w:hAnsi="Calibri" w:cs="Calibri"/>
                <w:noProof/>
              </w:rPr>
              <w:t>Lawful Bases – Practical Examples</w:t>
            </w:r>
            <w:r>
              <w:rPr>
                <w:noProof/>
                <w:webHidden/>
              </w:rPr>
              <w:tab/>
            </w:r>
            <w:r>
              <w:rPr>
                <w:noProof/>
                <w:webHidden/>
              </w:rPr>
              <w:fldChar w:fldCharType="begin"/>
            </w:r>
            <w:r>
              <w:rPr>
                <w:noProof/>
                <w:webHidden/>
              </w:rPr>
              <w:instrText xml:space="preserve"> PAGEREF _Toc235387786 \h </w:instrText>
            </w:r>
            <w:r>
              <w:rPr>
                <w:noProof/>
                <w:webHidden/>
              </w:rPr>
            </w:r>
            <w:r>
              <w:rPr>
                <w:noProof/>
                <w:webHidden/>
              </w:rPr>
              <w:fldChar w:fldCharType="separate"/>
            </w:r>
            <w:r>
              <w:rPr>
                <w:noProof/>
                <w:webHidden/>
              </w:rPr>
              <w:t>26</w:t>
            </w:r>
            <w:r>
              <w:rPr>
                <w:noProof/>
                <w:webHidden/>
              </w:rPr>
              <w:fldChar w:fldCharType="end"/>
            </w:r>
          </w:hyperlink>
        </w:p>
        <w:p w14:paraId="6888D1EE" w14:textId="605BCFB8" w:rsidR="00CA65DD" w:rsidRDefault="00CA65DD">
          <w:pPr>
            <w:pStyle w:val="TOC1"/>
            <w:tabs>
              <w:tab w:val="right" w:leader="dot" w:pos="9016"/>
            </w:tabs>
            <w:rPr>
              <w:noProof/>
            </w:rPr>
          </w:pPr>
          <w:hyperlink w:anchor="_Toc235387787" w:history="1">
            <w:r w:rsidRPr="00B32DD3">
              <w:rPr>
                <w:rStyle w:val="Hyperlink"/>
                <w:rFonts w:ascii="Calibri" w:hAnsi="Calibri" w:cs="Calibri"/>
                <w:noProof/>
              </w:rPr>
              <w:t>Lawful Bases – Summary</w:t>
            </w:r>
            <w:r>
              <w:rPr>
                <w:noProof/>
                <w:webHidden/>
              </w:rPr>
              <w:tab/>
            </w:r>
            <w:r>
              <w:rPr>
                <w:noProof/>
                <w:webHidden/>
              </w:rPr>
              <w:fldChar w:fldCharType="begin"/>
            </w:r>
            <w:r>
              <w:rPr>
                <w:noProof/>
                <w:webHidden/>
              </w:rPr>
              <w:instrText xml:space="preserve"> PAGEREF _Toc235387787 \h </w:instrText>
            </w:r>
            <w:r>
              <w:rPr>
                <w:noProof/>
                <w:webHidden/>
              </w:rPr>
            </w:r>
            <w:r>
              <w:rPr>
                <w:noProof/>
                <w:webHidden/>
              </w:rPr>
              <w:fldChar w:fldCharType="separate"/>
            </w:r>
            <w:r>
              <w:rPr>
                <w:noProof/>
                <w:webHidden/>
              </w:rPr>
              <w:t>27</w:t>
            </w:r>
            <w:r>
              <w:rPr>
                <w:noProof/>
                <w:webHidden/>
              </w:rPr>
              <w:fldChar w:fldCharType="end"/>
            </w:r>
          </w:hyperlink>
        </w:p>
        <w:p w14:paraId="63EA8215" w14:textId="5AA1446A" w:rsidR="00CA65DD" w:rsidRDefault="00CA65DD">
          <w:pPr>
            <w:pStyle w:val="TOC1"/>
            <w:tabs>
              <w:tab w:val="right" w:leader="dot" w:pos="9016"/>
            </w:tabs>
            <w:rPr>
              <w:noProof/>
            </w:rPr>
          </w:pPr>
          <w:hyperlink w:anchor="_Toc235387788" w:history="1">
            <w:r w:rsidRPr="00B32DD3">
              <w:rPr>
                <w:rStyle w:val="Hyperlink"/>
                <w:rFonts w:ascii="Calibri" w:hAnsi="Calibri" w:cs="Calibri"/>
                <w:noProof/>
              </w:rPr>
              <w:t>7. Roles and Responsibilities</w:t>
            </w:r>
            <w:r>
              <w:rPr>
                <w:noProof/>
                <w:webHidden/>
              </w:rPr>
              <w:tab/>
            </w:r>
            <w:r>
              <w:rPr>
                <w:noProof/>
                <w:webHidden/>
              </w:rPr>
              <w:fldChar w:fldCharType="begin"/>
            </w:r>
            <w:r>
              <w:rPr>
                <w:noProof/>
                <w:webHidden/>
              </w:rPr>
              <w:instrText xml:space="preserve"> PAGEREF _Toc235387788 \h </w:instrText>
            </w:r>
            <w:r>
              <w:rPr>
                <w:noProof/>
                <w:webHidden/>
              </w:rPr>
            </w:r>
            <w:r>
              <w:rPr>
                <w:noProof/>
                <w:webHidden/>
              </w:rPr>
              <w:fldChar w:fldCharType="separate"/>
            </w:r>
            <w:r>
              <w:rPr>
                <w:noProof/>
                <w:webHidden/>
              </w:rPr>
              <w:t>27</w:t>
            </w:r>
            <w:r>
              <w:rPr>
                <w:noProof/>
                <w:webHidden/>
              </w:rPr>
              <w:fldChar w:fldCharType="end"/>
            </w:r>
          </w:hyperlink>
        </w:p>
        <w:p w14:paraId="368D4BAD" w14:textId="3101E16E" w:rsidR="00CA65DD" w:rsidRDefault="00CA65DD">
          <w:pPr>
            <w:pStyle w:val="TOC2"/>
            <w:tabs>
              <w:tab w:val="right" w:leader="dot" w:pos="9016"/>
            </w:tabs>
            <w:rPr>
              <w:noProof/>
            </w:rPr>
          </w:pPr>
          <w:hyperlink w:anchor="_Toc235387789" w:history="1">
            <w:r w:rsidRPr="00B32DD3">
              <w:rPr>
                <w:rStyle w:val="Hyperlink"/>
                <w:rFonts w:ascii="Calibri" w:hAnsi="Calibri" w:cs="Calibri"/>
                <w:noProof/>
              </w:rPr>
              <w:t>7.1 Introduction</w:t>
            </w:r>
            <w:r>
              <w:rPr>
                <w:noProof/>
                <w:webHidden/>
              </w:rPr>
              <w:tab/>
            </w:r>
            <w:r>
              <w:rPr>
                <w:noProof/>
                <w:webHidden/>
              </w:rPr>
              <w:fldChar w:fldCharType="begin"/>
            </w:r>
            <w:r>
              <w:rPr>
                <w:noProof/>
                <w:webHidden/>
              </w:rPr>
              <w:instrText xml:space="preserve"> PAGEREF _Toc235387789 \h </w:instrText>
            </w:r>
            <w:r>
              <w:rPr>
                <w:noProof/>
                <w:webHidden/>
              </w:rPr>
            </w:r>
            <w:r>
              <w:rPr>
                <w:noProof/>
                <w:webHidden/>
              </w:rPr>
              <w:fldChar w:fldCharType="separate"/>
            </w:r>
            <w:r>
              <w:rPr>
                <w:noProof/>
                <w:webHidden/>
              </w:rPr>
              <w:t>27</w:t>
            </w:r>
            <w:r>
              <w:rPr>
                <w:noProof/>
                <w:webHidden/>
              </w:rPr>
              <w:fldChar w:fldCharType="end"/>
            </w:r>
          </w:hyperlink>
        </w:p>
        <w:p w14:paraId="659D02D6" w14:textId="0A0E2AE9" w:rsidR="00CA65DD" w:rsidRDefault="00CA65DD">
          <w:pPr>
            <w:pStyle w:val="TOC1"/>
            <w:tabs>
              <w:tab w:val="right" w:leader="dot" w:pos="9016"/>
            </w:tabs>
            <w:rPr>
              <w:noProof/>
            </w:rPr>
          </w:pPr>
          <w:hyperlink w:anchor="_Toc235387790" w:history="1">
            <w:r w:rsidRPr="00B32DD3">
              <w:rPr>
                <w:rStyle w:val="Hyperlink"/>
                <w:rFonts w:ascii="Calibri" w:hAnsi="Calibri" w:cs="Calibri"/>
                <w:noProof/>
              </w:rPr>
              <w:t>7.2 Board of Trustees</w:t>
            </w:r>
            <w:r>
              <w:rPr>
                <w:noProof/>
                <w:webHidden/>
              </w:rPr>
              <w:tab/>
            </w:r>
            <w:r>
              <w:rPr>
                <w:noProof/>
                <w:webHidden/>
              </w:rPr>
              <w:fldChar w:fldCharType="begin"/>
            </w:r>
            <w:r>
              <w:rPr>
                <w:noProof/>
                <w:webHidden/>
              </w:rPr>
              <w:instrText xml:space="preserve"> PAGEREF _Toc235387790 \h </w:instrText>
            </w:r>
            <w:r>
              <w:rPr>
                <w:noProof/>
                <w:webHidden/>
              </w:rPr>
            </w:r>
            <w:r>
              <w:rPr>
                <w:noProof/>
                <w:webHidden/>
              </w:rPr>
              <w:fldChar w:fldCharType="separate"/>
            </w:r>
            <w:r>
              <w:rPr>
                <w:noProof/>
                <w:webHidden/>
              </w:rPr>
              <w:t>27</w:t>
            </w:r>
            <w:r>
              <w:rPr>
                <w:noProof/>
                <w:webHidden/>
              </w:rPr>
              <w:fldChar w:fldCharType="end"/>
            </w:r>
          </w:hyperlink>
        </w:p>
        <w:p w14:paraId="5382C786" w14:textId="3C579DEB" w:rsidR="00CA65DD" w:rsidRDefault="00CA65DD">
          <w:pPr>
            <w:pStyle w:val="TOC1"/>
            <w:tabs>
              <w:tab w:val="right" w:leader="dot" w:pos="9016"/>
            </w:tabs>
            <w:rPr>
              <w:noProof/>
            </w:rPr>
          </w:pPr>
          <w:hyperlink w:anchor="_Toc235387791" w:history="1">
            <w:r w:rsidRPr="00B32DD3">
              <w:rPr>
                <w:rStyle w:val="Hyperlink"/>
                <w:rFonts w:ascii="Calibri" w:hAnsi="Calibri" w:cs="Calibri"/>
                <w:noProof/>
              </w:rPr>
              <w:t>7.3 Chief Executive</w:t>
            </w:r>
            <w:r>
              <w:rPr>
                <w:noProof/>
                <w:webHidden/>
              </w:rPr>
              <w:tab/>
            </w:r>
            <w:r>
              <w:rPr>
                <w:noProof/>
                <w:webHidden/>
              </w:rPr>
              <w:fldChar w:fldCharType="begin"/>
            </w:r>
            <w:r>
              <w:rPr>
                <w:noProof/>
                <w:webHidden/>
              </w:rPr>
              <w:instrText xml:space="preserve"> PAGEREF _Toc235387791 \h </w:instrText>
            </w:r>
            <w:r>
              <w:rPr>
                <w:noProof/>
                <w:webHidden/>
              </w:rPr>
            </w:r>
            <w:r>
              <w:rPr>
                <w:noProof/>
                <w:webHidden/>
              </w:rPr>
              <w:fldChar w:fldCharType="separate"/>
            </w:r>
            <w:r>
              <w:rPr>
                <w:noProof/>
                <w:webHidden/>
              </w:rPr>
              <w:t>28</w:t>
            </w:r>
            <w:r>
              <w:rPr>
                <w:noProof/>
                <w:webHidden/>
              </w:rPr>
              <w:fldChar w:fldCharType="end"/>
            </w:r>
          </w:hyperlink>
        </w:p>
        <w:p w14:paraId="5B2D3C37" w14:textId="4F8DE941" w:rsidR="00CA65DD" w:rsidRDefault="00CA65DD">
          <w:pPr>
            <w:pStyle w:val="TOC1"/>
            <w:tabs>
              <w:tab w:val="right" w:leader="dot" w:pos="9016"/>
            </w:tabs>
            <w:rPr>
              <w:noProof/>
            </w:rPr>
          </w:pPr>
          <w:hyperlink w:anchor="_Toc235387792" w:history="1">
            <w:r w:rsidRPr="00B32DD3">
              <w:rPr>
                <w:rStyle w:val="Hyperlink"/>
                <w:rFonts w:ascii="Calibri" w:hAnsi="Calibri" w:cs="Calibri"/>
                <w:noProof/>
              </w:rPr>
              <w:t>7.4 Data Protection Lead</w:t>
            </w:r>
            <w:r>
              <w:rPr>
                <w:noProof/>
                <w:webHidden/>
              </w:rPr>
              <w:tab/>
            </w:r>
            <w:r>
              <w:rPr>
                <w:noProof/>
                <w:webHidden/>
              </w:rPr>
              <w:fldChar w:fldCharType="begin"/>
            </w:r>
            <w:r>
              <w:rPr>
                <w:noProof/>
                <w:webHidden/>
              </w:rPr>
              <w:instrText xml:space="preserve"> PAGEREF _Toc235387792 \h </w:instrText>
            </w:r>
            <w:r>
              <w:rPr>
                <w:noProof/>
                <w:webHidden/>
              </w:rPr>
            </w:r>
            <w:r>
              <w:rPr>
                <w:noProof/>
                <w:webHidden/>
              </w:rPr>
              <w:fldChar w:fldCharType="separate"/>
            </w:r>
            <w:r>
              <w:rPr>
                <w:noProof/>
                <w:webHidden/>
              </w:rPr>
              <w:t>28</w:t>
            </w:r>
            <w:r>
              <w:rPr>
                <w:noProof/>
                <w:webHidden/>
              </w:rPr>
              <w:fldChar w:fldCharType="end"/>
            </w:r>
          </w:hyperlink>
        </w:p>
        <w:p w14:paraId="716BF054" w14:textId="629218C1" w:rsidR="00CA65DD" w:rsidRDefault="00CA65DD">
          <w:pPr>
            <w:pStyle w:val="TOC1"/>
            <w:tabs>
              <w:tab w:val="right" w:leader="dot" w:pos="9016"/>
            </w:tabs>
            <w:rPr>
              <w:noProof/>
            </w:rPr>
          </w:pPr>
          <w:hyperlink w:anchor="_Toc235387793" w:history="1">
            <w:r w:rsidRPr="00B32DD3">
              <w:rPr>
                <w:rStyle w:val="Hyperlink"/>
                <w:rFonts w:ascii="Calibri" w:hAnsi="Calibri" w:cs="Calibri"/>
                <w:noProof/>
              </w:rPr>
              <w:t>7.5 Managers and Project Leads</w:t>
            </w:r>
            <w:r>
              <w:rPr>
                <w:noProof/>
                <w:webHidden/>
              </w:rPr>
              <w:tab/>
            </w:r>
            <w:r>
              <w:rPr>
                <w:noProof/>
                <w:webHidden/>
              </w:rPr>
              <w:fldChar w:fldCharType="begin"/>
            </w:r>
            <w:r>
              <w:rPr>
                <w:noProof/>
                <w:webHidden/>
              </w:rPr>
              <w:instrText xml:space="preserve"> PAGEREF _Toc235387793 \h </w:instrText>
            </w:r>
            <w:r>
              <w:rPr>
                <w:noProof/>
                <w:webHidden/>
              </w:rPr>
            </w:r>
            <w:r>
              <w:rPr>
                <w:noProof/>
                <w:webHidden/>
              </w:rPr>
              <w:fldChar w:fldCharType="separate"/>
            </w:r>
            <w:r>
              <w:rPr>
                <w:noProof/>
                <w:webHidden/>
              </w:rPr>
              <w:t>29</w:t>
            </w:r>
            <w:r>
              <w:rPr>
                <w:noProof/>
                <w:webHidden/>
              </w:rPr>
              <w:fldChar w:fldCharType="end"/>
            </w:r>
          </w:hyperlink>
        </w:p>
        <w:p w14:paraId="54EFCB5D" w14:textId="582DA71A" w:rsidR="00CA65DD" w:rsidRDefault="00CA65DD">
          <w:pPr>
            <w:pStyle w:val="TOC1"/>
            <w:tabs>
              <w:tab w:val="right" w:leader="dot" w:pos="9016"/>
            </w:tabs>
            <w:rPr>
              <w:noProof/>
            </w:rPr>
          </w:pPr>
          <w:hyperlink w:anchor="_Toc235387794" w:history="1">
            <w:r w:rsidRPr="00B32DD3">
              <w:rPr>
                <w:rStyle w:val="Hyperlink"/>
                <w:rFonts w:ascii="Calibri" w:hAnsi="Calibri" w:cs="Calibri"/>
                <w:noProof/>
              </w:rPr>
              <w:t>7.6 Employees</w:t>
            </w:r>
            <w:r>
              <w:rPr>
                <w:noProof/>
                <w:webHidden/>
              </w:rPr>
              <w:tab/>
            </w:r>
            <w:r>
              <w:rPr>
                <w:noProof/>
                <w:webHidden/>
              </w:rPr>
              <w:fldChar w:fldCharType="begin"/>
            </w:r>
            <w:r>
              <w:rPr>
                <w:noProof/>
                <w:webHidden/>
              </w:rPr>
              <w:instrText xml:space="preserve"> PAGEREF _Toc235387794 \h </w:instrText>
            </w:r>
            <w:r>
              <w:rPr>
                <w:noProof/>
                <w:webHidden/>
              </w:rPr>
            </w:r>
            <w:r>
              <w:rPr>
                <w:noProof/>
                <w:webHidden/>
              </w:rPr>
              <w:fldChar w:fldCharType="separate"/>
            </w:r>
            <w:r>
              <w:rPr>
                <w:noProof/>
                <w:webHidden/>
              </w:rPr>
              <w:t>29</w:t>
            </w:r>
            <w:r>
              <w:rPr>
                <w:noProof/>
                <w:webHidden/>
              </w:rPr>
              <w:fldChar w:fldCharType="end"/>
            </w:r>
          </w:hyperlink>
        </w:p>
        <w:p w14:paraId="0E598A93" w14:textId="75260A23" w:rsidR="00CA65DD" w:rsidRDefault="00CA65DD">
          <w:pPr>
            <w:pStyle w:val="TOC1"/>
            <w:tabs>
              <w:tab w:val="right" w:leader="dot" w:pos="9016"/>
            </w:tabs>
            <w:rPr>
              <w:noProof/>
            </w:rPr>
          </w:pPr>
          <w:hyperlink w:anchor="_Toc235387795" w:history="1">
            <w:r w:rsidRPr="00B32DD3">
              <w:rPr>
                <w:rStyle w:val="Hyperlink"/>
                <w:rFonts w:ascii="Calibri" w:hAnsi="Calibri" w:cs="Calibri"/>
                <w:noProof/>
              </w:rPr>
              <w:t>7.7 Volunteers</w:t>
            </w:r>
            <w:r>
              <w:rPr>
                <w:noProof/>
                <w:webHidden/>
              </w:rPr>
              <w:tab/>
            </w:r>
            <w:r>
              <w:rPr>
                <w:noProof/>
                <w:webHidden/>
              </w:rPr>
              <w:fldChar w:fldCharType="begin"/>
            </w:r>
            <w:r>
              <w:rPr>
                <w:noProof/>
                <w:webHidden/>
              </w:rPr>
              <w:instrText xml:space="preserve"> PAGEREF _Toc235387795 \h </w:instrText>
            </w:r>
            <w:r>
              <w:rPr>
                <w:noProof/>
                <w:webHidden/>
              </w:rPr>
            </w:r>
            <w:r>
              <w:rPr>
                <w:noProof/>
                <w:webHidden/>
              </w:rPr>
              <w:fldChar w:fldCharType="separate"/>
            </w:r>
            <w:r>
              <w:rPr>
                <w:noProof/>
                <w:webHidden/>
              </w:rPr>
              <w:t>30</w:t>
            </w:r>
            <w:r>
              <w:rPr>
                <w:noProof/>
                <w:webHidden/>
              </w:rPr>
              <w:fldChar w:fldCharType="end"/>
            </w:r>
          </w:hyperlink>
        </w:p>
        <w:p w14:paraId="1C25F070" w14:textId="2BDCEDC6" w:rsidR="00CA65DD" w:rsidRDefault="00CA65DD">
          <w:pPr>
            <w:pStyle w:val="TOC1"/>
            <w:tabs>
              <w:tab w:val="right" w:leader="dot" w:pos="9016"/>
            </w:tabs>
            <w:rPr>
              <w:noProof/>
            </w:rPr>
          </w:pPr>
          <w:hyperlink w:anchor="_Toc235387796" w:history="1">
            <w:r w:rsidRPr="00B32DD3">
              <w:rPr>
                <w:rStyle w:val="Hyperlink"/>
                <w:rFonts w:ascii="Calibri" w:hAnsi="Calibri" w:cs="Calibri"/>
                <w:noProof/>
              </w:rPr>
              <w:t>7.8 Contractors, Freelancers and Third Parties</w:t>
            </w:r>
            <w:r>
              <w:rPr>
                <w:noProof/>
                <w:webHidden/>
              </w:rPr>
              <w:tab/>
            </w:r>
            <w:r>
              <w:rPr>
                <w:noProof/>
                <w:webHidden/>
              </w:rPr>
              <w:fldChar w:fldCharType="begin"/>
            </w:r>
            <w:r>
              <w:rPr>
                <w:noProof/>
                <w:webHidden/>
              </w:rPr>
              <w:instrText xml:space="preserve"> PAGEREF _Toc235387796 \h </w:instrText>
            </w:r>
            <w:r>
              <w:rPr>
                <w:noProof/>
                <w:webHidden/>
              </w:rPr>
            </w:r>
            <w:r>
              <w:rPr>
                <w:noProof/>
                <w:webHidden/>
              </w:rPr>
              <w:fldChar w:fldCharType="separate"/>
            </w:r>
            <w:r>
              <w:rPr>
                <w:noProof/>
                <w:webHidden/>
              </w:rPr>
              <w:t>30</w:t>
            </w:r>
            <w:r>
              <w:rPr>
                <w:noProof/>
                <w:webHidden/>
              </w:rPr>
              <w:fldChar w:fldCharType="end"/>
            </w:r>
          </w:hyperlink>
        </w:p>
        <w:p w14:paraId="7685B3A7" w14:textId="28005AC8" w:rsidR="00CA65DD" w:rsidRDefault="00CA65DD">
          <w:pPr>
            <w:pStyle w:val="TOC1"/>
            <w:tabs>
              <w:tab w:val="right" w:leader="dot" w:pos="9016"/>
            </w:tabs>
            <w:rPr>
              <w:noProof/>
            </w:rPr>
          </w:pPr>
          <w:hyperlink w:anchor="_Toc235387797" w:history="1">
            <w:r w:rsidRPr="00B32DD3">
              <w:rPr>
                <w:rStyle w:val="Hyperlink"/>
                <w:rFonts w:ascii="Calibri" w:hAnsi="Calibri" w:cs="Calibri"/>
                <w:noProof/>
              </w:rPr>
              <w:t>7.9 Everyone Handling Personal Data</w:t>
            </w:r>
            <w:r>
              <w:rPr>
                <w:noProof/>
                <w:webHidden/>
              </w:rPr>
              <w:tab/>
            </w:r>
            <w:r>
              <w:rPr>
                <w:noProof/>
                <w:webHidden/>
              </w:rPr>
              <w:fldChar w:fldCharType="begin"/>
            </w:r>
            <w:r>
              <w:rPr>
                <w:noProof/>
                <w:webHidden/>
              </w:rPr>
              <w:instrText xml:space="preserve"> PAGEREF _Toc235387797 \h </w:instrText>
            </w:r>
            <w:r>
              <w:rPr>
                <w:noProof/>
                <w:webHidden/>
              </w:rPr>
            </w:r>
            <w:r>
              <w:rPr>
                <w:noProof/>
                <w:webHidden/>
              </w:rPr>
              <w:fldChar w:fldCharType="separate"/>
            </w:r>
            <w:r>
              <w:rPr>
                <w:noProof/>
                <w:webHidden/>
              </w:rPr>
              <w:t>30</w:t>
            </w:r>
            <w:r>
              <w:rPr>
                <w:noProof/>
                <w:webHidden/>
              </w:rPr>
              <w:fldChar w:fldCharType="end"/>
            </w:r>
          </w:hyperlink>
        </w:p>
        <w:p w14:paraId="024A0C00" w14:textId="2545314D" w:rsidR="00CA65DD" w:rsidRDefault="00CA65DD">
          <w:pPr>
            <w:pStyle w:val="TOC1"/>
            <w:tabs>
              <w:tab w:val="right" w:leader="dot" w:pos="9016"/>
            </w:tabs>
            <w:rPr>
              <w:noProof/>
            </w:rPr>
          </w:pPr>
          <w:hyperlink w:anchor="_Toc235387798" w:history="1">
            <w:r w:rsidRPr="00B32DD3">
              <w:rPr>
                <w:rStyle w:val="Hyperlink"/>
                <w:rFonts w:ascii="Calibri" w:hAnsi="Calibri" w:cs="Calibri"/>
                <w:noProof/>
              </w:rPr>
              <w:t>7.10 Escalation of Concerns</w:t>
            </w:r>
            <w:r>
              <w:rPr>
                <w:noProof/>
                <w:webHidden/>
              </w:rPr>
              <w:tab/>
            </w:r>
            <w:r>
              <w:rPr>
                <w:noProof/>
                <w:webHidden/>
              </w:rPr>
              <w:fldChar w:fldCharType="begin"/>
            </w:r>
            <w:r>
              <w:rPr>
                <w:noProof/>
                <w:webHidden/>
              </w:rPr>
              <w:instrText xml:space="preserve"> PAGEREF _Toc235387798 \h </w:instrText>
            </w:r>
            <w:r>
              <w:rPr>
                <w:noProof/>
                <w:webHidden/>
              </w:rPr>
            </w:r>
            <w:r>
              <w:rPr>
                <w:noProof/>
                <w:webHidden/>
              </w:rPr>
              <w:fldChar w:fldCharType="separate"/>
            </w:r>
            <w:r>
              <w:rPr>
                <w:noProof/>
                <w:webHidden/>
              </w:rPr>
              <w:t>31</w:t>
            </w:r>
            <w:r>
              <w:rPr>
                <w:noProof/>
                <w:webHidden/>
              </w:rPr>
              <w:fldChar w:fldCharType="end"/>
            </w:r>
          </w:hyperlink>
        </w:p>
        <w:p w14:paraId="6DBB18EA" w14:textId="7896949A" w:rsidR="00CA65DD" w:rsidRDefault="00CA65DD">
          <w:pPr>
            <w:pStyle w:val="TOC1"/>
            <w:tabs>
              <w:tab w:val="right" w:leader="dot" w:pos="9016"/>
            </w:tabs>
            <w:rPr>
              <w:noProof/>
            </w:rPr>
          </w:pPr>
          <w:hyperlink w:anchor="_Toc235387799" w:history="1">
            <w:r w:rsidRPr="00B32DD3">
              <w:rPr>
                <w:rStyle w:val="Hyperlink"/>
                <w:rFonts w:ascii="Calibri" w:hAnsi="Calibri" w:cs="Calibri"/>
                <w:noProof/>
              </w:rPr>
              <w:t>Roles and Responsibilities – Summary</w:t>
            </w:r>
            <w:r>
              <w:rPr>
                <w:noProof/>
                <w:webHidden/>
              </w:rPr>
              <w:tab/>
            </w:r>
            <w:r>
              <w:rPr>
                <w:noProof/>
                <w:webHidden/>
              </w:rPr>
              <w:fldChar w:fldCharType="begin"/>
            </w:r>
            <w:r>
              <w:rPr>
                <w:noProof/>
                <w:webHidden/>
              </w:rPr>
              <w:instrText xml:space="preserve"> PAGEREF _Toc235387799 \h </w:instrText>
            </w:r>
            <w:r>
              <w:rPr>
                <w:noProof/>
                <w:webHidden/>
              </w:rPr>
            </w:r>
            <w:r>
              <w:rPr>
                <w:noProof/>
                <w:webHidden/>
              </w:rPr>
              <w:fldChar w:fldCharType="separate"/>
            </w:r>
            <w:r>
              <w:rPr>
                <w:noProof/>
                <w:webHidden/>
              </w:rPr>
              <w:t>31</w:t>
            </w:r>
            <w:r>
              <w:rPr>
                <w:noProof/>
                <w:webHidden/>
              </w:rPr>
              <w:fldChar w:fldCharType="end"/>
            </w:r>
          </w:hyperlink>
        </w:p>
        <w:p w14:paraId="3DB7BCB3" w14:textId="1847D41C" w:rsidR="00CA65DD" w:rsidRDefault="00CA65DD">
          <w:pPr>
            <w:pStyle w:val="TOC1"/>
            <w:tabs>
              <w:tab w:val="right" w:leader="dot" w:pos="9016"/>
            </w:tabs>
            <w:rPr>
              <w:noProof/>
            </w:rPr>
          </w:pPr>
          <w:hyperlink w:anchor="_Toc235387800" w:history="1">
            <w:r w:rsidRPr="00B32DD3">
              <w:rPr>
                <w:rStyle w:val="Hyperlink"/>
                <w:rFonts w:ascii="Calibri" w:hAnsi="Calibri" w:cs="Calibri"/>
                <w:noProof/>
              </w:rPr>
              <w:t>8. Collecting Personal Data</w:t>
            </w:r>
            <w:r>
              <w:rPr>
                <w:noProof/>
                <w:webHidden/>
              </w:rPr>
              <w:tab/>
            </w:r>
            <w:r>
              <w:rPr>
                <w:noProof/>
                <w:webHidden/>
              </w:rPr>
              <w:fldChar w:fldCharType="begin"/>
            </w:r>
            <w:r>
              <w:rPr>
                <w:noProof/>
                <w:webHidden/>
              </w:rPr>
              <w:instrText xml:space="preserve"> PAGEREF _Toc235387800 \h </w:instrText>
            </w:r>
            <w:r>
              <w:rPr>
                <w:noProof/>
                <w:webHidden/>
              </w:rPr>
            </w:r>
            <w:r>
              <w:rPr>
                <w:noProof/>
                <w:webHidden/>
              </w:rPr>
              <w:fldChar w:fldCharType="separate"/>
            </w:r>
            <w:r>
              <w:rPr>
                <w:noProof/>
                <w:webHidden/>
              </w:rPr>
              <w:t>32</w:t>
            </w:r>
            <w:r>
              <w:rPr>
                <w:noProof/>
                <w:webHidden/>
              </w:rPr>
              <w:fldChar w:fldCharType="end"/>
            </w:r>
          </w:hyperlink>
        </w:p>
        <w:p w14:paraId="4CCEFAD0" w14:textId="3569FFE7" w:rsidR="00CA65DD" w:rsidRDefault="00CA65DD">
          <w:pPr>
            <w:pStyle w:val="TOC2"/>
            <w:tabs>
              <w:tab w:val="right" w:leader="dot" w:pos="9016"/>
            </w:tabs>
            <w:rPr>
              <w:noProof/>
            </w:rPr>
          </w:pPr>
          <w:hyperlink w:anchor="_Toc235387801" w:history="1">
            <w:r w:rsidRPr="00B32DD3">
              <w:rPr>
                <w:rStyle w:val="Hyperlink"/>
                <w:rFonts w:ascii="Calibri" w:hAnsi="Calibri" w:cs="Calibri"/>
                <w:noProof/>
              </w:rPr>
              <w:t>8.1 Introduction</w:t>
            </w:r>
            <w:r>
              <w:rPr>
                <w:noProof/>
                <w:webHidden/>
              </w:rPr>
              <w:tab/>
            </w:r>
            <w:r>
              <w:rPr>
                <w:noProof/>
                <w:webHidden/>
              </w:rPr>
              <w:fldChar w:fldCharType="begin"/>
            </w:r>
            <w:r>
              <w:rPr>
                <w:noProof/>
                <w:webHidden/>
              </w:rPr>
              <w:instrText xml:space="preserve"> PAGEREF _Toc235387801 \h </w:instrText>
            </w:r>
            <w:r>
              <w:rPr>
                <w:noProof/>
                <w:webHidden/>
              </w:rPr>
            </w:r>
            <w:r>
              <w:rPr>
                <w:noProof/>
                <w:webHidden/>
              </w:rPr>
              <w:fldChar w:fldCharType="separate"/>
            </w:r>
            <w:r>
              <w:rPr>
                <w:noProof/>
                <w:webHidden/>
              </w:rPr>
              <w:t>32</w:t>
            </w:r>
            <w:r>
              <w:rPr>
                <w:noProof/>
                <w:webHidden/>
              </w:rPr>
              <w:fldChar w:fldCharType="end"/>
            </w:r>
          </w:hyperlink>
        </w:p>
        <w:p w14:paraId="3B78EAF5" w14:textId="761BDDD9" w:rsidR="00CA65DD" w:rsidRDefault="00CA65DD">
          <w:pPr>
            <w:pStyle w:val="TOC1"/>
            <w:tabs>
              <w:tab w:val="right" w:leader="dot" w:pos="9016"/>
            </w:tabs>
            <w:rPr>
              <w:noProof/>
            </w:rPr>
          </w:pPr>
          <w:hyperlink w:anchor="_Toc235387802" w:history="1">
            <w:r w:rsidRPr="00B32DD3">
              <w:rPr>
                <w:rStyle w:val="Hyperlink"/>
                <w:rFonts w:ascii="Calibri" w:hAnsi="Calibri" w:cs="Calibri"/>
                <w:noProof/>
              </w:rPr>
              <w:t>8.2 Sources of Personal Data</w:t>
            </w:r>
            <w:r>
              <w:rPr>
                <w:noProof/>
                <w:webHidden/>
              </w:rPr>
              <w:tab/>
            </w:r>
            <w:r>
              <w:rPr>
                <w:noProof/>
                <w:webHidden/>
              </w:rPr>
              <w:fldChar w:fldCharType="begin"/>
            </w:r>
            <w:r>
              <w:rPr>
                <w:noProof/>
                <w:webHidden/>
              </w:rPr>
              <w:instrText xml:space="preserve"> PAGEREF _Toc235387802 \h </w:instrText>
            </w:r>
            <w:r>
              <w:rPr>
                <w:noProof/>
                <w:webHidden/>
              </w:rPr>
            </w:r>
            <w:r>
              <w:rPr>
                <w:noProof/>
                <w:webHidden/>
              </w:rPr>
              <w:fldChar w:fldCharType="separate"/>
            </w:r>
            <w:r>
              <w:rPr>
                <w:noProof/>
                <w:webHidden/>
              </w:rPr>
              <w:t>32</w:t>
            </w:r>
            <w:r>
              <w:rPr>
                <w:noProof/>
                <w:webHidden/>
              </w:rPr>
              <w:fldChar w:fldCharType="end"/>
            </w:r>
          </w:hyperlink>
        </w:p>
        <w:p w14:paraId="28DA9A56" w14:textId="6D2E2323" w:rsidR="00CA65DD" w:rsidRDefault="00CA65DD">
          <w:pPr>
            <w:pStyle w:val="TOC3"/>
            <w:tabs>
              <w:tab w:val="right" w:leader="dot" w:pos="9016"/>
            </w:tabs>
            <w:rPr>
              <w:noProof/>
            </w:rPr>
          </w:pPr>
          <w:hyperlink w:anchor="_Toc235387803" w:history="1">
            <w:r w:rsidRPr="00B32DD3">
              <w:rPr>
                <w:rStyle w:val="Hyperlink"/>
                <w:rFonts w:ascii="Calibri" w:hAnsi="Calibri" w:cs="Calibri"/>
                <w:noProof/>
              </w:rPr>
              <w:t>Directly from Individuals</w:t>
            </w:r>
            <w:r>
              <w:rPr>
                <w:noProof/>
                <w:webHidden/>
              </w:rPr>
              <w:tab/>
            </w:r>
            <w:r>
              <w:rPr>
                <w:noProof/>
                <w:webHidden/>
              </w:rPr>
              <w:fldChar w:fldCharType="begin"/>
            </w:r>
            <w:r>
              <w:rPr>
                <w:noProof/>
                <w:webHidden/>
              </w:rPr>
              <w:instrText xml:space="preserve"> PAGEREF _Toc235387803 \h </w:instrText>
            </w:r>
            <w:r>
              <w:rPr>
                <w:noProof/>
                <w:webHidden/>
              </w:rPr>
            </w:r>
            <w:r>
              <w:rPr>
                <w:noProof/>
                <w:webHidden/>
              </w:rPr>
              <w:fldChar w:fldCharType="separate"/>
            </w:r>
            <w:r>
              <w:rPr>
                <w:noProof/>
                <w:webHidden/>
              </w:rPr>
              <w:t>32</w:t>
            </w:r>
            <w:r>
              <w:rPr>
                <w:noProof/>
                <w:webHidden/>
              </w:rPr>
              <w:fldChar w:fldCharType="end"/>
            </w:r>
          </w:hyperlink>
        </w:p>
        <w:p w14:paraId="655FAD35" w14:textId="0B03F655" w:rsidR="00CA65DD" w:rsidRDefault="00CA65DD">
          <w:pPr>
            <w:pStyle w:val="TOC3"/>
            <w:tabs>
              <w:tab w:val="right" w:leader="dot" w:pos="9016"/>
            </w:tabs>
            <w:rPr>
              <w:noProof/>
            </w:rPr>
          </w:pPr>
          <w:hyperlink w:anchor="_Toc235387804" w:history="1">
            <w:r w:rsidRPr="00B32DD3">
              <w:rPr>
                <w:rStyle w:val="Hyperlink"/>
                <w:rFonts w:ascii="Calibri" w:hAnsi="Calibri" w:cs="Calibri"/>
                <w:noProof/>
              </w:rPr>
              <w:t>Parents and Carers</w:t>
            </w:r>
            <w:r>
              <w:rPr>
                <w:noProof/>
                <w:webHidden/>
              </w:rPr>
              <w:tab/>
            </w:r>
            <w:r>
              <w:rPr>
                <w:noProof/>
                <w:webHidden/>
              </w:rPr>
              <w:fldChar w:fldCharType="begin"/>
            </w:r>
            <w:r>
              <w:rPr>
                <w:noProof/>
                <w:webHidden/>
              </w:rPr>
              <w:instrText xml:space="preserve"> PAGEREF _Toc235387804 \h </w:instrText>
            </w:r>
            <w:r>
              <w:rPr>
                <w:noProof/>
                <w:webHidden/>
              </w:rPr>
            </w:r>
            <w:r>
              <w:rPr>
                <w:noProof/>
                <w:webHidden/>
              </w:rPr>
              <w:fldChar w:fldCharType="separate"/>
            </w:r>
            <w:r>
              <w:rPr>
                <w:noProof/>
                <w:webHidden/>
              </w:rPr>
              <w:t>32</w:t>
            </w:r>
            <w:r>
              <w:rPr>
                <w:noProof/>
                <w:webHidden/>
              </w:rPr>
              <w:fldChar w:fldCharType="end"/>
            </w:r>
          </w:hyperlink>
        </w:p>
        <w:p w14:paraId="2284AD89" w14:textId="57CEDDED" w:rsidR="00CA65DD" w:rsidRDefault="00CA65DD">
          <w:pPr>
            <w:pStyle w:val="TOC3"/>
            <w:tabs>
              <w:tab w:val="right" w:leader="dot" w:pos="9016"/>
            </w:tabs>
            <w:rPr>
              <w:noProof/>
            </w:rPr>
          </w:pPr>
          <w:hyperlink w:anchor="_Toc235387805" w:history="1">
            <w:r w:rsidRPr="00B32DD3">
              <w:rPr>
                <w:rStyle w:val="Hyperlink"/>
                <w:rFonts w:ascii="Calibri" w:hAnsi="Calibri" w:cs="Calibri"/>
                <w:noProof/>
              </w:rPr>
              <w:t>Partner Organisations</w:t>
            </w:r>
            <w:r>
              <w:rPr>
                <w:noProof/>
                <w:webHidden/>
              </w:rPr>
              <w:tab/>
            </w:r>
            <w:r>
              <w:rPr>
                <w:noProof/>
                <w:webHidden/>
              </w:rPr>
              <w:fldChar w:fldCharType="begin"/>
            </w:r>
            <w:r>
              <w:rPr>
                <w:noProof/>
                <w:webHidden/>
              </w:rPr>
              <w:instrText xml:space="preserve"> PAGEREF _Toc235387805 \h </w:instrText>
            </w:r>
            <w:r>
              <w:rPr>
                <w:noProof/>
                <w:webHidden/>
              </w:rPr>
            </w:r>
            <w:r>
              <w:rPr>
                <w:noProof/>
                <w:webHidden/>
              </w:rPr>
              <w:fldChar w:fldCharType="separate"/>
            </w:r>
            <w:r>
              <w:rPr>
                <w:noProof/>
                <w:webHidden/>
              </w:rPr>
              <w:t>33</w:t>
            </w:r>
            <w:r>
              <w:rPr>
                <w:noProof/>
                <w:webHidden/>
              </w:rPr>
              <w:fldChar w:fldCharType="end"/>
            </w:r>
          </w:hyperlink>
        </w:p>
        <w:p w14:paraId="57022E18" w14:textId="392D5F74" w:rsidR="00CA65DD" w:rsidRDefault="00CA65DD">
          <w:pPr>
            <w:pStyle w:val="TOC3"/>
            <w:tabs>
              <w:tab w:val="right" w:leader="dot" w:pos="9016"/>
            </w:tabs>
            <w:rPr>
              <w:noProof/>
            </w:rPr>
          </w:pPr>
          <w:hyperlink w:anchor="_Toc235387806" w:history="1">
            <w:r w:rsidRPr="00B32DD3">
              <w:rPr>
                <w:rStyle w:val="Hyperlink"/>
                <w:rFonts w:ascii="Calibri" w:hAnsi="Calibri" w:cs="Calibri"/>
                <w:noProof/>
              </w:rPr>
              <w:t>Publicly Available Sources</w:t>
            </w:r>
            <w:r>
              <w:rPr>
                <w:noProof/>
                <w:webHidden/>
              </w:rPr>
              <w:tab/>
            </w:r>
            <w:r>
              <w:rPr>
                <w:noProof/>
                <w:webHidden/>
              </w:rPr>
              <w:fldChar w:fldCharType="begin"/>
            </w:r>
            <w:r>
              <w:rPr>
                <w:noProof/>
                <w:webHidden/>
              </w:rPr>
              <w:instrText xml:space="preserve"> PAGEREF _Toc235387806 \h </w:instrText>
            </w:r>
            <w:r>
              <w:rPr>
                <w:noProof/>
                <w:webHidden/>
              </w:rPr>
            </w:r>
            <w:r>
              <w:rPr>
                <w:noProof/>
                <w:webHidden/>
              </w:rPr>
              <w:fldChar w:fldCharType="separate"/>
            </w:r>
            <w:r>
              <w:rPr>
                <w:noProof/>
                <w:webHidden/>
              </w:rPr>
              <w:t>33</w:t>
            </w:r>
            <w:r>
              <w:rPr>
                <w:noProof/>
                <w:webHidden/>
              </w:rPr>
              <w:fldChar w:fldCharType="end"/>
            </w:r>
          </w:hyperlink>
        </w:p>
        <w:p w14:paraId="09AF39F2" w14:textId="3414B2FD" w:rsidR="00CA65DD" w:rsidRDefault="00CA65DD">
          <w:pPr>
            <w:pStyle w:val="TOC1"/>
            <w:tabs>
              <w:tab w:val="right" w:leader="dot" w:pos="9016"/>
            </w:tabs>
            <w:rPr>
              <w:noProof/>
            </w:rPr>
          </w:pPr>
          <w:hyperlink w:anchor="_Toc235387807" w:history="1">
            <w:r w:rsidRPr="00B32DD3">
              <w:rPr>
                <w:rStyle w:val="Hyperlink"/>
                <w:rFonts w:ascii="Calibri" w:hAnsi="Calibri" w:cs="Calibri"/>
                <w:noProof/>
              </w:rPr>
              <w:t>8.3 Information Collected</w:t>
            </w:r>
            <w:r>
              <w:rPr>
                <w:noProof/>
                <w:webHidden/>
              </w:rPr>
              <w:tab/>
            </w:r>
            <w:r>
              <w:rPr>
                <w:noProof/>
                <w:webHidden/>
              </w:rPr>
              <w:fldChar w:fldCharType="begin"/>
            </w:r>
            <w:r>
              <w:rPr>
                <w:noProof/>
                <w:webHidden/>
              </w:rPr>
              <w:instrText xml:space="preserve"> PAGEREF _Toc235387807 \h </w:instrText>
            </w:r>
            <w:r>
              <w:rPr>
                <w:noProof/>
                <w:webHidden/>
              </w:rPr>
            </w:r>
            <w:r>
              <w:rPr>
                <w:noProof/>
                <w:webHidden/>
              </w:rPr>
              <w:fldChar w:fldCharType="separate"/>
            </w:r>
            <w:r>
              <w:rPr>
                <w:noProof/>
                <w:webHidden/>
              </w:rPr>
              <w:t>33</w:t>
            </w:r>
            <w:r>
              <w:rPr>
                <w:noProof/>
                <w:webHidden/>
              </w:rPr>
              <w:fldChar w:fldCharType="end"/>
            </w:r>
          </w:hyperlink>
        </w:p>
        <w:p w14:paraId="224EA99F" w14:textId="7F500F41" w:rsidR="00CA65DD" w:rsidRDefault="00CA65DD">
          <w:pPr>
            <w:pStyle w:val="TOC3"/>
            <w:tabs>
              <w:tab w:val="right" w:leader="dot" w:pos="9016"/>
            </w:tabs>
            <w:rPr>
              <w:noProof/>
            </w:rPr>
          </w:pPr>
          <w:hyperlink w:anchor="_Toc235387808" w:history="1">
            <w:r w:rsidRPr="00B32DD3">
              <w:rPr>
                <w:rStyle w:val="Hyperlink"/>
                <w:rFonts w:ascii="Calibri" w:hAnsi="Calibri" w:cs="Calibri"/>
                <w:noProof/>
              </w:rPr>
              <w:t>Identity Information</w:t>
            </w:r>
            <w:r>
              <w:rPr>
                <w:noProof/>
                <w:webHidden/>
              </w:rPr>
              <w:tab/>
            </w:r>
            <w:r>
              <w:rPr>
                <w:noProof/>
                <w:webHidden/>
              </w:rPr>
              <w:fldChar w:fldCharType="begin"/>
            </w:r>
            <w:r>
              <w:rPr>
                <w:noProof/>
                <w:webHidden/>
              </w:rPr>
              <w:instrText xml:space="preserve"> PAGEREF _Toc235387808 \h </w:instrText>
            </w:r>
            <w:r>
              <w:rPr>
                <w:noProof/>
                <w:webHidden/>
              </w:rPr>
            </w:r>
            <w:r>
              <w:rPr>
                <w:noProof/>
                <w:webHidden/>
              </w:rPr>
              <w:fldChar w:fldCharType="separate"/>
            </w:r>
            <w:r>
              <w:rPr>
                <w:noProof/>
                <w:webHidden/>
              </w:rPr>
              <w:t>34</w:t>
            </w:r>
            <w:r>
              <w:rPr>
                <w:noProof/>
                <w:webHidden/>
              </w:rPr>
              <w:fldChar w:fldCharType="end"/>
            </w:r>
          </w:hyperlink>
        </w:p>
        <w:p w14:paraId="3ECDEEC9" w14:textId="148B322E" w:rsidR="00CA65DD" w:rsidRDefault="00CA65DD">
          <w:pPr>
            <w:pStyle w:val="TOC3"/>
            <w:tabs>
              <w:tab w:val="right" w:leader="dot" w:pos="9016"/>
            </w:tabs>
            <w:rPr>
              <w:noProof/>
            </w:rPr>
          </w:pPr>
          <w:hyperlink w:anchor="_Toc235387809" w:history="1">
            <w:r w:rsidRPr="00B32DD3">
              <w:rPr>
                <w:rStyle w:val="Hyperlink"/>
                <w:rFonts w:ascii="Calibri" w:hAnsi="Calibri" w:cs="Calibri"/>
                <w:noProof/>
              </w:rPr>
              <w:t>Contact Information</w:t>
            </w:r>
            <w:r>
              <w:rPr>
                <w:noProof/>
                <w:webHidden/>
              </w:rPr>
              <w:tab/>
            </w:r>
            <w:r>
              <w:rPr>
                <w:noProof/>
                <w:webHidden/>
              </w:rPr>
              <w:fldChar w:fldCharType="begin"/>
            </w:r>
            <w:r>
              <w:rPr>
                <w:noProof/>
                <w:webHidden/>
              </w:rPr>
              <w:instrText xml:space="preserve"> PAGEREF _Toc235387809 \h </w:instrText>
            </w:r>
            <w:r>
              <w:rPr>
                <w:noProof/>
                <w:webHidden/>
              </w:rPr>
            </w:r>
            <w:r>
              <w:rPr>
                <w:noProof/>
                <w:webHidden/>
              </w:rPr>
              <w:fldChar w:fldCharType="separate"/>
            </w:r>
            <w:r>
              <w:rPr>
                <w:noProof/>
                <w:webHidden/>
              </w:rPr>
              <w:t>34</w:t>
            </w:r>
            <w:r>
              <w:rPr>
                <w:noProof/>
                <w:webHidden/>
              </w:rPr>
              <w:fldChar w:fldCharType="end"/>
            </w:r>
          </w:hyperlink>
        </w:p>
        <w:p w14:paraId="7D4E6D6E" w14:textId="0BD9E9EB" w:rsidR="00CA65DD" w:rsidRDefault="00CA65DD">
          <w:pPr>
            <w:pStyle w:val="TOC3"/>
            <w:tabs>
              <w:tab w:val="right" w:leader="dot" w:pos="9016"/>
            </w:tabs>
            <w:rPr>
              <w:noProof/>
            </w:rPr>
          </w:pPr>
          <w:hyperlink w:anchor="_Toc235387810" w:history="1">
            <w:r w:rsidRPr="00B32DD3">
              <w:rPr>
                <w:rStyle w:val="Hyperlink"/>
                <w:rFonts w:ascii="Calibri" w:hAnsi="Calibri" w:cs="Calibri"/>
                <w:noProof/>
              </w:rPr>
              <w:t>Participation Information</w:t>
            </w:r>
            <w:r>
              <w:rPr>
                <w:noProof/>
                <w:webHidden/>
              </w:rPr>
              <w:tab/>
            </w:r>
            <w:r>
              <w:rPr>
                <w:noProof/>
                <w:webHidden/>
              </w:rPr>
              <w:fldChar w:fldCharType="begin"/>
            </w:r>
            <w:r>
              <w:rPr>
                <w:noProof/>
                <w:webHidden/>
              </w:rPr>
              <w:instrText xml:space="preserve"> PAGEREF _Toc235387810 \h </w:instrText>
            </w:r>
            <w:r>
              <w:rPr>
                <w:noProof/>
                <w:webHidden/>
              </w:rPr>
            </w:r>
            <w:r>
              <w:rPr>
                <w:noProof/>
                <w:webHidden/>
              </w:rPr>
              <w:fldChar w:fldCharType="separate"/>
            </w:r>
            <w:r>
              <w:rPr>
                <w:noProof/>
                <w:webHidden/>
              </w:rPr>
              <w:t>34</w:t>
            </w:r>
            <w:r>
              <w:rPr>
                <w:noProof/>
                <w:webHidden/>
              </w:rPr>
              <w:fldChar w:fldCharType="end"/>
            </w:r>
          </w:hyperlink>
        </w:p>
        <w:p w14:paraId="44C9220D" w14:textId="1C438277" w:rsidR="00CA65DD" w:rsidRDefault="00CA65DD">
          <w:pPr>
            <w:pStyle w:val="TOC3"/>
            <w:tabs>
              <w:tab w:val="right" w:leader="dot" w:pos="9016"/>
            </w:tabs>
            <w:rPr>
              <w:noProof/>
            </w:rPr>
          </w:pPr>
          <w:hyperlink w:anchor="_Toc235387811" w:history="1">
            <w:r w:rsidRPr="00B32DD3">
              <w:rPr>
                <w:rStyle w:val="Hyperlink"/>
                <w:rFonts w:ascii="Calibri" w:hAnsi="Calibri" w:cs="Calibri"/>
                <w:noProof/>
              </w:rPr>
              <w:t>Employment Information</w:t>
            </w:r>
            <w:r>
              <w:rPr>
                <w:noProof/>
                <w:webHidden/>
              </w:rPr>
              <w:tab/>
            </w:r>
            <w:r>
              <w:rPr>
                <w:noProof/>
                <w:webHidden/>
              </w:rPr>
              <w:fldChar w:fldCharType="begin"/>
            </w:r>
            <w:r>
              <w:rPr>
                <w:noProof/>
                <w:webHidden/>
              </w:rPr>
              <w:instrText xml:space="preserve"> PAGEREF _Toc235387811 \h </w:instrText>
            </w:r>
            <w:r>
              <w:rPr>
                <w:noProof/>
                <w:webHidden/>
              </w:rPr>
            </w:r>
            <w:r>
              <w:rPr>
                <w:noProof/>
                <w:webHidden/>
              </w:rPr>
              <w:fldChar w:fldCharType="separate"/>
            </w:r>
            <w:r>
              <w:rPr>
                <w:noProof/>
                <w:webHidden/>
              </w:rPr>
              <w:t>34</w:t>
            </w:r>
            <w:r>
              <w:rPr>
                <w:noProof/>
                <w:webHidden/>
              </w:rPr>
              <w:fldChar w:fldCharType="end"/>
            </w:r>
          </w:hyperlink>
        </w:p>
        <w:p w14:paraId="732C27C2" w14:textId="078F1BB5" w:rsidR="00CA65DD" w:rsidRDefault="00CA65DD">
          <w:pPr>
            <w:pStyle w:val="TOC3"/>
            <w:tabs>
              <w:tab w:val="right" w:leader="dot" w:pos="9016"/>
            </w:tabs>
            <w:rPr>
              <w:noProof/>
            </w:rPr>
          </w:pPr>
          <w:hyperlink w:anchor="_Toc235387812" w:history="1">
            <w:r w:rsidRPr="00B32DD3">
              <w:rPr>
                <w:rStyle w:val="Hyperlink"/>
                <w:rFonts w:ascii="Calibri" w:hAnsi="Calibri" w:cs="Calibri"/>
                <w:noProof/>
              </w:rPr>
              <w:t>Financial Information</w:t>
            </w:r>
            <w:r>
              <w:rPr>
                <w:noProof/>
                <w:webHidden/>
              </w:rPr>
              <w:tab/>
            </w:r>
            <w:r>
              <w:rPr>
                <w:noProof/>
                <w:webHidden/>
              </w:rPr>
              <w:fldChar w:fldCharType="begin"/>
            </w:r>
            <w:r>
              <w:rPr>
                <w:noProof/>
                <w:webHidden/>
              </w:rPr>
              <w:instrText xml:space="preserve"> PAGEREF _Toc235387812 \h </w:instrText>
            </w:r>
            <w:r>
              <w:rPr>
                <w:noProof/>
                <w:webHidden/>
              </w:rPr>
            </w:r>
            <w:r>
              <w:rPr>
                <w:noProof/>
                <w:webHidden/>
              </w:rPr>
              <w:fldChar w:fldCharType="separate"/>
            </w:r>
            <w:r>
              <w:rPr>
                <w:noProof/>
                <w:webHidden/>
              </w:rPr>
              <w:t>34</w:t>
            </w:r>
            <w:r>
              <w:rPr>
                <w:noProof/>
                <w:webHidden/>
              </w:rPr>
              <w:fldChar w:fldCharType="end"/>
            </w:r>
          </w:hyperlink>
        </w:p>
        <w:p w14:paraId="7FFE31E9" w14:textId="1F2D0BF5" w:rsidR="00CA65DD" w:rsidRDefault="00CA65DD">
          <w:pPr>
            <w:pStyle w:val="TOC3"/>
            <w:tabs>
              <w:tab w:val="right" w:leader="dot" w:pos="9016"/>
            </w:tabs>
            <w:rPr>
              <w:noProof/>
            </w:rPr>
          </w:pPr>
          <w:hyperlink w:anchor="_Toc235387813" w:history="1">
            <w:r w:rsidRPr="00B32DD3">
              <w:rPr>
                <w:rStyle w:val="Hyperlink"/>
                <w:rFonts w:ascii="Calibri" w:hAnsi="Calibri" w:cs="Calibri"/>
                <w:noProof/>
              </w:rPr>
              <w:t>Special Category Data</w:t>
            </w:r>
            <w:r>
              <w:rPr>
                <w:noProof/>
                <w:webHidden/>
              </w:rPr>
              <w:tab/>
            </w:r>
            <w:r>
              <w:rPr>
                <w:noProof/>
                <w:webHidden/>
              </w:rPr>
              <w:fldChar w:fldCharType="begin"/>
            </w:r>
            <w:r>
              <w:rPr>
                <w:noProof/>
                <w:webHidden/>
              </w:rPr>
              <w:instrText xml:space="preserve"> PAGEREF _Toc235387813 \h </w:instrText>
            </w:r>
            <w:r>
              <w:rPr>
                <w:noProof/>
                <w:webHidden/>
              </w:rPr>
            </w:r>
            <w:r>
              <w:rPr>
                <w:noProof/>
                <w:webHidden/>
              </w:rPr>
              <w:fldChar w:fldCharType="separate"/>
            </w:r>
            <w:r>
              <w:rPr>
                <w:noProof/>
                <w:webHidden/>
              </w:rPr>
              <w:t>34</w:t>
            </w:r>
            <w:r>
              <w:rPr>
                <w:noProof/>
                <w:webHidden/>
              </w:rPr>
              <w:fldChar w:fldCharType="end"/>
            </w:r>
          </w:hyperlink>
        </w:p>
        <w:p w14:paraId="55CDC230" w14:textId="46A9930C" w:rsidR="00CA65DD" w:rsidRDefault="00CA65DD">
          <w:pPr>
            <w:pStyle w:val="TOC1"/>
            <w:tabs>
              <w:tab w:val="right" w:leader="dot" w:pos="9016"/>
            </w:tabs>
            <w:rPr>
              <w:noProof/>
            </w:rPr>
          </w:pPr>
          <w:hyperlink w:anchor="_Toc235387814" w:history="1">
            <w:r w:rsidRPr="00B32DD3">
              <w:rPr>
                <w:rStyle w:val="Hyperlink"/>
                <w:rFonts w:ascii="Calibri" w:hAnsi="Calibri" w:cs="Calibri"/>
                <w:noProof/>
              </w:rPr>
              <w:t>8.4 Children's Personal Data</w:t>
            </w:r>
            <w:r>
              <w:rPr>
                <w:noProof/>
                <w:webHidden/>
              </w:rPr>
              <w:tab/>
            </w:r>
            <w:r>
              <w:rPr>
                <w:noProof/>
                <w:webHidden/>
              </w:rPr>
              <w:fldChar w:fldCharType="begin"/>
            </w:r>
            <w:r>
              <w:rPr>
                <w:noProof/>
                <w:webHidden/>
              </w:rPr>
              <w:instrText xml:space="preserve"> PAGEREF _Toc235387814 \h </w:instrText>
            </w:r>
            <w:r>
              <w:rPr>
                <w:noProof/>
                <w:webHidden/>
              </w:rPr>
            </w:r>
            <w:r>
              <w:rPr>
                <w:noProof/>
                <w:webHidden/>
              </w:rPr>
              <w:fldChar w:fldCharType="separate"/>
            </w:r>
            <w:r>
              <w:rPr>
                <w:noProof/>
                <w:webHidden/>
              </w:rPr>
              <w:t>35</w:t>
            </w:r>
            <w:r>
              <w:rPr>
                <w:noProof/>
                <w:webHidden/>
              </w:rPr>
              <w:fldChar w:fldCharType="end"/>
            </w:r>
          </w:hyperlink>
        </w:p>
        <w:p w14:paraId="519F7FBB" w14:textId="76DE41E0" w:rsidR="00CA65DD" w:rsidRDefault="00CA65DD">
          <w:pPr>
            <w:pStyle w:val="TOC1"/>
            <w:tabs>
              <w:tab w:val="right" w:leader="dot" w:pos="9016"/>
            </w:tabs>
            <w:rPr>
              <w:noProof/>
            </w:rPr>
          </w:pPr>
          <w:hyperlink w:anchor="_Toc235387815" w:history="1">
            <w:r w:rsidRPr="00B32DD3">
              <w:rPr>
                <w:rStyle w:val="Hyperlink"/>
                <w:rFonts w:ascii="Calibri" w:hAnsi="Calibri" w:cs="Calibri"/>
                <w:noProof/>
              </w:rPr>
              <w:t>8.5 Fair Collection</w:t>
            </w:r>
            <w:r>
              <w:rPr>
                <w:noProof/>
                <w:webHidden/>
              </w:rPr>
              <w:tab/>
            </w:r>
            <w:r>
              <w:rPr>
                <w:noProof/>
                <w:webHidden/>
              </w:rPr>
              <w:fldChar w:fldCharType="begin"/>
            </w:r>
            <w:r>
              <w:rPr>
                <w:noProof/>
                <w:webHidden/>
              </w:rPr>
              <w:instrText xml:space="preserve"> PAGEREF _Toc235387815 \h </w:instrText>
            </w:r>
            <w:r>
              <w:rPr>
                <w:noProof/>
                <w:webHidden/>
              </w:rPr>
            </w:r>
            <w:r>
              <w:rPr>
                <w:noProof/>
                <w:webHidden/>
              </w:rPr>
              <w:fldChar w:fldCharType="separate"/>
            </w:r>
            <w:r>
              <w:rPr>
                <w:noProof/>
                <w:webHidden/>
              </w:rPr>
              <w:t>35</w:t>
            </w:r>
            <w:r>
              <w:rPr>
                <w:noProof/>
                <w:webHidden/>
              </w:rPr>
              <w:fldChar w:fldCharType="end"/>
            </w:r>
          </w:hyperlink>
        </w:p>
        <w:p w14:paraId="6EF41008" w14:textId="4DA47A6D" w:rsidR="00CA65DD" w:rsidRDefault="00CA65DD">
          <w:pPr>
            <w:pStyle w:val="TOC1"/>
            <w:tabs>
              <w:tab w:val="right" w:leader="dot" w:pos="9016"/>
            </w:tabs>
            <w:rPr>
              <w:noProof/>
            </w:rPr>
          </w:pPr>
          <w:hyperlink w:anchor="_Toc235387816" w:history="1">
            <w:r w:rsidRPr="00B32DD3">
              <w:rPr>
                <w:rStyle w:val="Hyperlink"/>
                <w:rFonts w:ascii="Calibri" w:hAnsi="Calibri" w:cs="Calibri"/>
                <w:noProof/>
              </w:rPr>
              <w:t>8.6 Data Minimisation at Collection</w:t>
            </w:r>
            <w:r>
              <w:rPr>
                <w:noProof/>
                <w:webHidden/>
              </w:rPr>
              <w:tab/>
            </w:r>
            <w:r>
              <w:rPr>
                <w:noProof/>
                <w:webHidden/>
              </w:rPr>
              <w:fldChar w:fldCharType="begin"/>
            </w:r>
            <w:r>
              <w:rPr>
                <w:noProof/>
                <w:webHidden/>
              </w:rPr>
              <w:instrText xml:space="preserve"> PAGEREF _Toc235387816 \h </w:instrText>
            </w:r>
            <w:r>
              <w:rPr>
                <w:noProof/>
                <w:webHidden/>
              </w:rPr>
            </w:r>
            <w:r>
              <w:rPr>
                <w:noProof/>
                <w:webHidden/>
              </w:rPr>
              <w:fldChar w:fldCharType="separate"/>
            </w:r>
            <w:r>
              <w:rPr>
                <w:noProof/>
                <w:webHidden/>
              </w:rPr>
              <w:t>36</w:t>
            </w:r>
            <w:r>
              <w:rPr>
                <w:noProof/>
                <w:webHidden/>
              </w:rPr>
              <w:fldChar w:fldCharType="end"/>
            </w:r>
          </w:hyperlink>
        </w:p>
        <w:p w14:paraId="241800B6" w14:textId="355A46AD" w:rsidR="00CA65DD" w:rsidRDefault="00CA65DD">
          <w:pPr>
            <w:pStyle w:val="TOC1"/>
            <w:tabs>
              <w:tab w:val="right" w:leader="dot" w:pos="9016"/>
            </w:tabs>
            <w:rPr>
              <w:noProof/>
            </w:rPr>
          </w:pPr>
          <w:hyperlink w:anchor="_Toc235387817" w:history="1">
            <w:r w:rsidRPr="00B32DD3">
              <w:rPr>
                <w:rStyle w:val="Hyperlink"/>
                <w:rFonts w:ascii="Calibri" w:hAnsi="Calibri" w:cs="Calibri"/>
                <w:noProof/>
              </w:rPr>
              <w:t>8.7 Accuracy at Collection</w:t>
            </w:r>
            <w:r>
              <w:rPr>
                <w:noProof/>
                <w:webHidden/>
              </w:rPr>
              <w:tab/>
            </w:r>
            <w:r>
              <w:rPr>
                <w:noProof/>
                <w:webHidden/>
              </w:rPr>
              <w:fldChar w:fldCharType="begin"/>
            </w:r>
            <w:r>
              <w:rPr>
                <w:noProof/>
                <w:webHidden/>
              </w:rPr>
              <w:instrText xml:space="preserve"> PAGEREF _Toc235387817 \h </w:instrText>
            </w:r>
            <w:r>
              <w:rPr>
                <w:noProof/>
                <w:webHidden/>
              </w:rPr>
            </w:r>
            <w:r>
              <w:rPr>
                <w:noProof/>
                <w:webHidden/>
              </w:rPr>
              <w:fldChar w:fldCharType="separate"/>
            </w:r>
            <w:r>
              <w:rPr>
                <w:noProof/>
                <w:webHidden/>
              </w:rPr>
              <w:t>36</w:t>
            </w:r>
            <w:r>
              <w:rPr>
                <w:noProof/>
                <w:webHidden/>
              </w:rPr>
              <w:fldChar w:fldCharType="end"/>
            </w:r>
          </w:hyperlink>
        </w:p>
        <w:p w14:paraId="47E01F0F" w14:textId="7DF0ACF1" w:rsidR="00CA65DD" w:rsidRDefault="00CA65DD">
          <w:pPr>
            <w:pStyle w:val="TOC1"/>
            <w:tabs>
              <w:tab w:val="right" w:leader="dot" w:pos="9016"/>
            </w:tabs>
            <w:rPr>
              <w:noProof/>
            </w:rPr>
          </w:pPr>
          <w:hyperlink w:anchor="_Toc235387818" w:history="1">
            <w:r w:rsidRPr="00B32DD3">
              <w:rPr>
                <w:rStyle w:val="Hyperlink"/>
                <w:rFonts w:ascii="Calibri" w:hAnsi="Calibri" w:cs="Calibri"/>
                <w:noProof/>
              </w:rPr>
              <w:t>8.8 Collection Through Technology</w:t>
            </w:r>
            <w:r>
              <w:rPr>
                <w:noProof/>
                <w:webHidden/>
              </w:rPr>
              <w:tab/>
            </w:r>
            <w:r>
              <w:rPr>
                <w:noProof/>
                <w:webHidden/>
              </w:rPr>
              <w:fldChar w:fldCharType="begin"/>
            </w:r>
            <w:r>
              <w:rPr>
                <w:noProof/>
                <w:webHidden/>
              </w:rPr>
              <w:instrText xml:space="preserve"> PAGEREF _Toc235387818 \h </w:instrText>
            </w:r>
            <w:r>
              <w:rPr>
                <w:noProof/>
                <w:webHidden/>
              </w:rPr>
            </w:r>
            <w:r>
              <w:rPr>
                <w:noProof/>
                <w:webHidden/>
              </w:rPr>
              <w:fldChar w:fldCharType="separate"/>
            </w:r>
            <w:r>
              <w:rPr>
                <w:noProof/>
                <w:webHidden/>
              </w:rPr>
              <w:t>36</w:t>
            </w:r>
            <w:r>
              <w:rPr>
                <w:noProof/>
                <w:webHidden/>
              </w:rPr>
              <w:fldChar w:fldCharType="end"/>
            </w:r>
          </w:hyperlink>
        </w:p>
        <w:p w14:paraId="7C144D39" w14:textId="2A0EC0A0" w:rsidR="00CA65DD" w:rsidRDefault="00CA65DD">
          <w:pPr>
            <w:pStyle w:val="TOC1"/>
            <w:tabs>
              <w:tab w:val="right" w:leader="dot" w:pos="9016"/>
            </w:tabs>
            <w:rPr>
              <w:noProof/>
            </w:rPr>
          </w:pPr>
          <w:hyperlink w:anchor="_Toc235387819" w:history="1">
            <w:r w:rsidRPr="00B32DD3">
              <w:rPr>
                <w:rStyle w:val="Hyperlink"/>
                <w:rFonts w:ascii="Calibri" w:hAnsi="Calibri" w:cs="Calibri"/>
                <w:noProof/>
              </w:rPr>
              <w:t>8.9 Unsolicited Personal Information</w:t>
            </w:r>
            <w:r>
              <w:rPr>
                <w:noProof/>
                <w:webHidden/>
              </w:rPr>
              <w:tab/>
            </w:r>
            <w:r>
              <w:rPr>
                <w:noProof/>
                <w:webHidden/>
              </w:rPr>
              <w:fldChar w:fldCharType="begin"/>
            </w:r>
            <w:r>
              <w:rPr>
                <w:noProof/>
                <w:webHidden/>
              </w:rPr>
              <w:instrText xml:space="preserve"> PAGEREF _Toc235387819 \h </w:instrText>
            </w:r>
            <w:r>
              <w:rPr>
                <w:noProof/>
                <w:webHidden/>
              </w:rPr>
            </w:r>
            <w:r>
              <w:rPr>
                <w:noProof/>
                <w:webHidden/>
              </w:rPr>
              <w:fldChar w:fldCharType="separate"/>
            </w:r>
            <w:r>
              <w:rPr>
                <w:noProof/>
                <w:webHidden/>
              </w:rPr>
              <w:t>37</w:t>
            </w:r>
            <w:r>
              <w:rPr>
                <w:noProof/>
                <w:webHidden/>
              </w:rPr>
              <w:fldChar w:fldCharType="end"/>
            </w:r>
          </w:hyperlink>
        </w:p>
        <w:p w14:paraId="31E38E8D" w14:textId="153F7EAD" w:rsidR="00CA65DD" w:rsidRDefault="00CA65DD">
          <w:pPr>
            <w:pStyle w:val="TOC1"/>
            <w:tabs>
              <w:tab w:val="right" w:leader="dot" w:pos="9016"/>
            </w:tabs>
            <w:rPr>
              <w:noProof/>
            </w:rPr>
          </w:pPr>
          <w:hyperlink w:anchor="_Toc235387820" w:history="1">
            <w:r w:rsidRPr="00B32DD3">
              <w:rPr>
                <w:rStyle w:val="Hyperlink"/>
                <w:rFonts w:ascii="Calibri" w:hAnsi="Calibri" w:cs="Calibri"/>
                <w:noProof/>
              </w:rPr>
              <w:t>8.10 Monitoring Collection Practices</w:t>
            </w:r>
            <w:r>
              <w:rPr>
                <w:noProof/>
                <w:webHidden/>
              </w:rPr>
              <w:tab/>
            </w:r>
            <w:r>
              <w:rPr>
                <w:noProof/>
                <w:webHidden/>
              </w:rPr>
              <w:fldChar w:fldCharType="begin"/>
            </w:r>
            <w:r>
              <w:rPr>
                <w:noProof/>
                <w:webHidden/>
              </w:rPr>
              <w:instrText xml:space="preserve"> PAGEREF _Toc235387820 \h </w:instrText>
            </w:r>
            <w:r>
              <w:rPr>
                <w:noProof/>
                <w:webHidden/>
              </w:rPr>
            </w:r>
            <w:r>
              <w:rPr>
                <w:noProof/>
                <w:webHidden/>
              </w:rPr>
              <w:fldChar w:fldCharType="separate"/>
            </w:r>
            <w:r>
              <w:rPr>
                <w:noProof/>
                <w:webHidden/>
              </w:rPr>
              <w:t>37</w:t>
            </w:r>
            <w:r>
              <w:rPr>
                <w:noProof/>
                <w:webHidden/>
              </w:rPr>
              <w:fldChar w:fldCharType="end"/>
            </w:r>
          </w:hyperlink>
        </w:p>
        <w:p w14:paraId="01E08108" w14:textId="475F11B1" w:rsidR="00CA65DD" w:rsidRDefault="00CA65DD">
          <w:pPr>
            <w:pStyle w:val="TOC1"/>
            <w:tabs>
              <w:tab w:val="right" w:leader="dot" w:pos="9016"/>
            </w:tabs>
            <w:rPr>
              <w:noProof/>
            </w:rPr>
          </w:pPr>
          <w:hyperlink w:anchor="_Toc235387821" w:history="1">
            <w:r w:rsidRPr="00B32DD3">
              <w:rPr>
                <w:rStyle w:val="Hyperlink"/>
                <w:rFonts w:ascii="Calibri" w:hAnsi="Calibri" w:cs="Calibri"/>
                <w:noProof/>
              </w:rPr>
              <w:t>Collecting Personal Data – Summary</w:t>
            </w:r>
            <w:r>
              <w:rPr>
                <w:noProof/>
                <w:webHidden/>
              </w:rPr>
              <w:tab/>
            </w:r>
            <w:r>
              <w:rPr>
                <w:noProof/>
                <w:webHidden/>
              </w:rPr>
              <w:fldChar w:fldCharType="begin"/>
            </w:r>
            <w:r>
              <w:rPr>
                <w:noProof/>
                <w:webHidden/>
              </w:rPr>
              <w:instrText xml:space="preserve"> PAGEREF _Toc235387821 \h </w:instrText>
            </w:r>
            <w:r>
              <w:rPr>
                <w:noProof/>
                <w:webHidden/>
              </w:rPr>
            </w:r>
            <w:r>
              <w:rPr>
                <w:noProof/>
                <w:webHidden/>
              </w:rPr>
              <w:fldChar w:fldCharType="separate"/>
            </w:r>
            <w:r>
              <w:rPr>
                <w:noProof/>
                <w:webHidden/>
              </w:rPr>
              <w:t>37</w:t>
            </w:r>
            <w:r>
              <w:rPr>
                <w:noProof/>
                <w:webHidden/>
              </w:rPr>
              <w:fldChar w:fldCharType="end"/>
            </w:r>
          </w:hyperlink>
        </w:p>
        <w:p w14:paraId="1CC2C02A" w14:textId="38951277" w:rsidR="00CA65DD" w:rsidRDefault="00CA65DD">
          <w:pPr>
            <w:pStyle w:val="TOC1"/>
            <w:tabs>
              <w:tab w:val="right" w:leader="dot" w:pos="9016"/>
            </w:tabs>
            <w:rPr>
              <w:noProof/>
            </w:rPr>
          </w:pPr>
          <w:hyperlink w:anchor="_Toc235387822" w:history="1">
            <w:r w:rsidRPr="00B32DD3">
              <w:rPr>
                <w:rStyle w:val="Hyperlink"/>
                <w:rFonts w:ascii="Calibri" w:hAnsi="Calibri" w:cs="Calibri"/>
                <w:noProof/>
              </w:rPr>
              <w:t>9. Processing Personal Data</w:t>
            </w:r>
            <w:r>
              <w:rPr>
                <w:noProof/>
                <w:webHidden/>
              </w:rPr>
              <w:tab/>
            </w:r>
            <w:r>
              <w:rPr>
                <w:noProof/>
                <w:webHidden/>
              </w:rPr>
              <w:fldChar w:fldCharType="begin"/>
            </w:r>
            <w:r>
              <w:rPr>
                <w:noProof/>
                <w:webHidden/>
              </w:rPr>
              <w:instrText xml:space="preserve"> PAGEREF _Toc235387822 \h </w:instrText>
            </w:r>
            <w:r>
              <w:rPr>
                <w:noProof/>
                <w:webHidden/>
              </w:rPr>
            </w:r>
            <w:r>
              <w:rPr>
                <w:noProof/>
                <w:webHidden/>
              </w:rPr>
              <w:fldChar w:fldCharType="separate"/>
            </w:r>
            <w:r>
              <w:rPr>
                <w:noProof/>
                <w:webHidden/>
              </w:rPr>
              <w:t>38</w:t>
            </w:r>
            <w:r>
              <w:rPr>
                <w:noProof/>
                <w:webHidden/>
              </w:rPr>
              <w:fldChar w:fldCharType="end"/>
            </w:r>
          </w:hyperlink>
        </w:p>
        <w:p w14:paraId="7652BDD5" w14:textId="6DEB890B" w:rsidR="00CA65DD" w:rsidRDefault="00CA65DD">
          <w:pPr>
            <w:pStyle w:val="TOC2"/>
            <w:tabs>
              <w:tab w:val="right" w:leader="dot" w:pos="9016"/>
            </w:tabs>
            <w:rPr>
              <w:noProof/>
            </w:rPr>
          </w:pPr>
          <w:hyperlink w:anchor="_Toc235387823" w:history="1">
            <w:r w:rsidRPr="00B32DD3">
              <w:rPr>
                <w:rStyle w:val="Hyperlink"/>
                <w:rFonts w:ascii="Calibri" w:hAnsi="Calibri" w:cs="Calibri"/>
                <w:noProof/>
              </w:rPr>
              <w:t>9.1 Introduction</w:t>
            </w:r>
            <w:r>
              <w:rPr>
                <w:noProof/>
                <w:webHidden/>
              </w:rPr>
              <w:tab/>
            </w:r>
            <w:r>
              <w:rPr>
                <w:noProof/>
                <w:webHidden/>
              </w:rPr>
              <w:fldChar w:fldCharType="begin"/>
            </w:r>
            <w:r>
              <w:rPr>
                <w:noProof/>
                <w:webHidden/>
              </w:rPr>
              <w:instrText xml:space="preserve"> PAGEREF _Toc235387823 \h </w:instrText>
            </w:r>
            <w:r>
              <w:rPr>
                <w:noProof/>
                <w:webHidden/>
              </w:rPr>
            </w:r>
            <w:r>
              <w:rPr>
                <w:noProof/>
                <w:webHidden/>
              </w:rPr>
              <w:fldChar w:fldCharType="separate"/>
            </w:r>
            <w:r>
              <w:rPr>
                <w:noProof/>
                <w:webHidden/>
              </w:rPr>
              <w:t>38</w:t>
            </w:r>
            <w:r>
              <w:rPr>
                <w:noProof/>
                <w:webHidden/>
              </w:rPr>
              <w:fldChar w:fldCharType="end"/>
            </w:r>
          </w:hyperlink>
        </w:p>
        <w:p w14:paraId="5F499C86" w14:textId="0297924D" w:rsidR="00CA65DD" w:rsidRDefault="00CA65DD">
          <w:pPr>
            <w:pStyle w:val="TOC1"/>
            <w:tabs>
              <w:tab w:val="right" w:leader="dot" w:pos="9016"/>
            </w:tabs>
            <w:rPr>
              <w:noProof/>
            </w:rPr>
          </w:pPr>
          <w:hyperlink w:anchor="_Toc235387824" w:history="1">
            <w:r w:rsidRPr="00B32DD3">
              <w:rPr>
                <w:rStyle w:val="Hyperlink"/>
                <w:rFonts w:ascii="Calibri" w:hAnsi="Calibri" w:cs="Calibri"/>
                <w:noProof/>
              </w:rPr>
              <w:t>9.2 Fair and Lawful Processing</w:t>
            </w:r>
            <w:r>
              <w:rPr>
                <w:noProof/>
                <w:webHidden/>
              </w:rPr>
              <w:tab/>
            </w:r>
            <w:r>
              <w:rPr>
                <w:noProof/>
                <w:webHidden/>
              </w:rPr>
              <w:fldChar w:fldCharType="begin"/>
            </w:r>
            <w:r>
              <w:rPr>
                <w:noProof/>
                <w:webHidden/>
              </w:rPr>
              <w:instrText xml:space="preserve"> PAGEREF _Toc235387824 \h </w:instrText>
            </w:r>
            <w:r>
              <w:rPr>
                <w:noProof/>
                <w:webHidden/>
              </w:rPr>
            </w:r>
            <w:r>
              <w:rPr>
                <w:noProof/>
                <w:webHidden/>
              </w:rPr>
              <w:fldChar w:fldCharType="separate"/>
            </w:r>
            <w:r>
              <w:rPr>
                <w:noProof/>
                <w:webHidden/>
              </w:rPr>
              <w:t>38</w:t>
            </w:r>
            <w:r>
              <w:rPr>
                <w:noProof/>
                <w:webHidden/>
              </w:rPr>
              <w:fldChar w:fldCharType="end"/>
            </w:r>
          </w:hyperlink>
        </w:p>
        <w:p w14:paraId="26069C2B" w14:textId="6AB18DD8" w:rsidR="00CA65DD" w:rsidRDefault="00CA65DD">
          <w:pPr>
            <w:pStyle w:val="TOC1"/>
            <w:tabs>
              <w:tab w:val="right" w:leader="dot" w:pos="9016"/>
            </w:tabs>
            <w:rPr>
              <w:noProof/>
            </w:rPr>
          </w:pPr>
          <w:hyperlink w:anchor="_Toc235387825" w:history="1">
            <w:r w:rsidRPr="00B32DD3">
              <w:rPr>
                <w:rStyle w:val="Hyperlink"/>
                <w:rFonts w:ascii="Calibri" w:hAnsi="Calibri" w:cs="Calibri"/>
                <w:noProof/>
              </w:rPr>
              <w:t>9.3 Purpose of Processing</w:t>
            </w:r>
            <w:r>
              <w:rPr>
                <w:noProof/>
                <w:webHidden/>
              </w:rPr>
              <w:tab/>
            </w:r>
            <w:r>
              <w:rPr>
                <w:noProof/>
                <w:webHidden/>
              </w:rPr>
              <w:fldChar w:fldCharType="begin"/>
            </w:r>
            <w:r>
              <w:rPr>
                <w:noProof/>
                <w:webHidden/>
              </w:rPr>
              <w:instrText xml:space="preserve"> PAGEREF _Toc235387825 \h </w:instrText>
            </w:r>
            <w:r>
              <w:rPr>
                <w:noProof/>
                <w:webHidden/>
              </w:rPr>
            </w:r>
            <w:r>
              <w:rPr>
                <w:noProof/>
                <w:webHidden/>
              </w:rPr>
              <w:fldChar w:fldCharType="separate"/>
            </w:r>
            <w:r>
              <w:rPr>
                <w:noProof/>
                <w:webHidden/>
              </w:rPr>
              <w:t>38</w:t>
            </w:r>
            <w:r>
              <w:rPr>
                <w:noProof/>
                <w:webHidden/>
              </w:rPr>
              <w:fldChar w:fldCharType="end"/>
            </w:r>
          </w:hyperlink>
        </w:p>
        <w:p w14:paraId="66A1EF24" w14:textId="42D145C2" w:rsidR="00CA65DD" w:rsidRDefault="00CA65DD">
          <w:pPr>
            <w:pStyle w:val="TOC3"/>
            <w:tabs>
              <w:tab w:val="right" w:leader="dot" w:pos="9016"/>
            </w:tabs>
            <w:rPr>
              <w:noProof/>
            </w:rPr>
          </w:pPr>
          <w:hyperlink w:anchor="_Toc235387826" w:history="1">
            <w:r w:rsidRPr="00B32DD3">
              <w:rPr>
                <w:rStyle w:val="Hyperlink"/>
                <w:rFonts w:ascii="Calibri" w:hAnsi="Calibri" w:cs="Calibri"/>
                <w:noProof/>
              </w:rPr>
              <w:t>Governance</w:t>
            </w:r>
            <w:r>
              <w:rPr>
                <w:noProof/>
                <w:webHidden/>
              </w:rPr>
              <w:tab/>
            </w:r>
            <w:r>
              <w:rPr>
                <w:noProof/>
                <w:webHidden/>
              </w:rPr>
              <w:fldChar w:fldCharType="begin"/>
            </w:r>
            <w:r>
              <w:rPr>
                <w:noProof/>
                <w:webHidden/>
              </w:rPr>
              <w:instrText xml:space="preserve"> PAGEREF _Toc235387826 \h </w:instrText>
            </w:r>
            <w:r>
              <w:rPr>
                <w:noProof/>
                <w:webHidden/>
              </w:rPr>
            </w:r>
            <w:r>
              <w:rPr>
                <w:noProof/>
                <w:webHidden/>
              </w:rPr>
              <w:fldChar w:fldCharType="separate"/>
            </w:r>
            <w:r>
              <w:rPr>
                <w:noProof/>
                <w:webHidden/>
              </w:rPr>
              <w:t>38</w:t>
            </w:r>
            <w:r>
              <w:rPr>
                <w:noProof/>
                <w:webHidden/>
              </w:rPr>
              <w:fldChar w:fldCharType="end"/>
            </w:r>
          </w:hyperlink>
        </w:p>
        <w:p w14:paraId="6D6029E4" w14:textId="24063951" w:rsidR="00CA65DD" w:rsidRDefault="00CA65DD">
          <w:pPr>
            <w:pStyle w:val="TOC3"/>
            <w:tabs>
              <w:tab w:val="right" w:leader="dot" w:pos="9016"/>
            </w:tabs>
            <w:rPr>
              <w:noProof/>
            </w:rPr>
          </w:pPr>
          <w:hyperlink w:anchor="_Toc235387827" w:history="1">
            <w:r w:rsidRPr="00B32DD3">
              <w:rPr>
                <w:rStyle w:val="Hyperlink"/>
                <w:rFonts w:ascii="Calibri" w:hAnsi="Calibri" w:cs="Calibri"/>
                <w:noProof/>
              </w:rPr>
              <w:t>Educational Services</w:t>
            </w:r>
            <w:r>
              <w:rPr>
                <w:noProof/>
                <w:webHidden/>
              </w:rPr>
              <w:tab/>
            </w:r>
            <w:r>
              <w:rPr>
                <w:noProof/>
                <w:webHidden/>
              </w:rPr>
              <w:fldChar w:fldCharType="begin"/>
            </w:r>
            <w:r>
              <w:rPr>
                <w:noProof/>
                <w:webHidden/>
              </w:rPr>
              <w:instrText xml:space="preserve"> PAGEREF _Toc235387827 \h </w:instrText>
            </w:r>
            <w:r>
              <w:rPr>
                <w:noProof/>
                <w:webHidden/>
              </w:rPr>
            </w:r>
            <w:r>
              <w:rPr>
                <w:noProof/>
                <w:webHidden/>
              </w:rPr>
              <w:fldChar w:fldCharType="separate"/>
            </w:r>
            <w:r>
              <w:rPr>
                <w:noProof/>
                <w:webHidden/>
              </w:rPr>
              <w:t>39</w:t>
            </w:r>
            <w:r>
              <w:rPr>
                <w:noProof/>
                <w:webHidden/>
              </w:rPr>
              <w:fldChar w:fldCharType="end"/>
            </w:r>
          </w:hyperlink>
        </w:p>
        <w:p w14:paraId="1D340CA9" w14:textId="0B07ED8F" w:rsidR="00CA65DD" w:rsidRDefault="00CA65DD">
          <w:pPr>
            <w:pStyle w:val="TOC3"/>
            <w:tabs>
              <w:tab w:val="right" w:leader="dot" w:pos="9016"/>
            </w:tabs>
            <w:rPr>
              <w:noProof/>
            </w:rPr>
          </w:pPr>
          <w:hyperlink w:anchor="_Toc235387828" w:history="1">
            <w:r w:rsidRPr="00B32DD3">
              <w:rPr>
                <w:rStyle w:val="Hyperlink"/>
                <w:rFonts w:ascii="Calibri" w:hAnsi="Calibri" w:cs="Calibri"/>
                <w:noProof/>
              </w:rPr>
              <w:t>Community Programmes</w:t>
            </w:r>
            <w:r>
              <w:rPr>
                <w:noProof/>
                <w:webHidden/>
              </w:rPr>
              <w:tab/>
            </w:r>
            <w:r>
              <w:rPr>
                <w:noProof/>
                <w:webHidden/>
              </w:rPr>
              <w:fldChar w:fldCharType="begin"/>
            </w:r>
            <w:r>
              <w:rPr>
                <w:noProof/>
                <w:webHidden/>
              </w:rPr>
              <w:instrText xml:space="preserve"> PAGEREF _Toc235387828 \h </w:instrText>
            </w:r>
            <w:r>
              <w:rPr>
                <w:noProof/>
                <w:webHidden/>
              </w:rPr>
            </w:r>
            <w:r>
              <w:rPr>
                <w:noProof/>
                <w:webHidden/>
              </w:rPr>
              <w:fldChar w:fldCharType="separate"/>
            </w:r>
            <w:r>
              <w:rPr>
                <w:noProof/>
                <w:webHidden/>
              </w:rPr>
              <w:t>39</w:t>
            </w:r>
            <w:r>
              <w:rPr>
                <w:noProof/>
                <w:webHidden/>
              </w:rPr>
              <w:fldChar w:fldCharType="end"/>
            </w:r>
          </w:hyperlink>
        </w:p>
        <w:p w14:paraId="70D67A65" w14:textId="5E58F0BC" w:rsidR="00CA65DD" w:rsidRDefault="00CA65DD">
          <w:pPr>
            <w:pStyle w:val="TOC3"/>
            <w:tabs>
              <w:tab w:val="right" w:leader="dot" w:pos="9016"/>
            </w:tabs>
            <w:rPr>
              <w:noProof/>
            </w:rPr>
          </w:pPr>
          <w:hyperlink w:anchor="_Toc235387829" w:history="1">
            <w:r w:rsidRPr="00B32DD3">
              <w:rPr>
                <w:rStyle w:val="Hyperlink"/>
                <w:rFonts w:ascii="Calibri" w:hAnsi="Calibri" w:cs="Calibri"/>
                <w:noProof/>
              </w:rPr>
              <w:t>Employment</w:t>
            </w:r>
            <w:r>
              <w:rPr>
                <w:noProof/>
                <w:webHidden/>
              </w:rPr>
              <w:tab/>
            </w:r>
            <w:r>
              <w:rPr>
                <w:noProof/>
                <w:webHidden/>
              </w:rPr>
              <w:fldChar w:fldCharType="begin"/>
            </w:r>
            <w:r>
              <w:rPr>
                <w:noProof/>
                <w:webHidden/>
              </w:rPr>
              <w:instrText xml:space="preserve"> PAGEREF _Toc235387829 \h </w:instrText>
            </w:r>
            <w:r>
              <w:rPr>
                <w:noProof/>
                <w:webHidden/>
              </w:rPr>
            </w:r>
            <w:r>
              <w:rPr>
                <w:noProof/>
                <w:webHidden/>
              </w:rPr>
              <w:fldChar w:fldCharType="separate"/>
            </w:r>
            <w:r>
              <w:rPr>
                <w:noProof/>
                <w:webHidden/>
              </w:rPr>
              <w:t>39</w:t>
            </w:r>
            <w:r>
              <w:rPr>
                <w:noProof/>
                <w:webHidden/>
              </w:rPr>
              <w:fldChar w:fldCharType="end"/>
            </w:r>
          </w:hyperlink>
        </w:p>
        <w:p w14:paraId="6F226E13" w14:textId="5C4C351C" w:rsidR="00CA65DD" w:rsidRDefault="00CA65DD">
          <w:pPr>
            <w:pStyle w:val="TOC3"/>
            <w:tabs>
              <w:tab w:val="right" w:leader="dot" w:pos="9016"/>
            </w:tabs>
            <w:rPr>
              <w:noProof/>
            </w:rPr>
          </w:pPr>
          <w:hyperlink w:anchor="_Toc235387830" w:history="1">
            <w:r w:rsidRPr="00B32DD3">
              <w:rPr>
                <w:rStyle w:val="Hyperlink"/>
                <w:rFonts w:ascii="Calibri" w:hAnsi="Calibri" w:cs="Calibri"/>
                <w:noProof/>
              </w:rPr>
              <w:t>Volunteers</w:t>
            </w:r>
            <w:r>
              <w:rPr>
                <w:noProof/>
                <w:webHidden/>
              </w:rPr>
              <w:tab/>
            </w:r>
            <w:r>
              <w:rPr>
                <w:noProof/>
                <w:webHidden/>
              </w:rPr>
              <w:fldChar w:fldCharType="begin"/>
            </w:r>
            <w:r>
              <w:rPr>
                <w:noProof/>
                <w:webHidden/>
              </w:rPr>
              <w:instrText xml:space="preserve"> PAGEREF _Toc235387830 \h </w:instrText>
            </w:r>
            <w:r>
              <w:rPr>
                <w:noProof/>
                <w:webHidden/>
              </w:rPr>
            </w:r>
            <w:r>
              <w:rPr>
                <w:noProof/>
                <w:webHidden/>
              </w:rPr>
              <w:fldChar w:fldCharType="separate"/>
            </w:r>
            <w:r>
              <w:rPr>
                <w:noProof/>
                <w:webHidden/>
              </w:rPr>
              <w:t>39</w:t>
            </w:r>
            <w:r>
              <w:rPr>
                <w:noProof/>
                <w:webHidden/>
              </w:rPr>
              <w:fldChar w:fldCharType="end"/>
            </w:r>
          </w:hyperlink>
        </w:p>
        <w:p w14:paraId="16E5B2A2" w14:textId="414A57BD" w:rsidR="00CA65DD" w:rsidRDefault="00CA65DD">
          <w:pPr>
            <w:pStyle w:val="TOC3"/>
            <w:tabs>
              <w:tab w:val="right" w:leader="dot" w:pos="9016"/>
            </w:tabs>
            <w:rPr>
              <w:noProof/>
            </w:rPr>
          </w:pPr>
          <w:hyperlink w:anchor="_Toc235387831" w:history="1">
            <w:r w:rsidRPr="00B32DD3">
              <w:rPr>
                <w:rStyle w:val="Hyperlink"/>
                <w:rFonts w:ascii="Calibri" w:hAnsi="Calibri" w:cs="Calibri"/>
                <w:noProof/>
              </w:rPr>
              <w:t>Finance</w:t>
            </w:r>
            <w:r>
              <w:rPr>
                <w:noProof/>
                <w:webHidden/>
              </w:rPr>
              <w:tab/>
            </w:r>
            <w:r>
              <w:rPr>
                <w:noProof/>
                <w:webHidden/>
              </w:rPr>
              <w:fldChar w:fldCharType="begin"/>
            </w:r>
            <w:r>
              <w:rPr>
                <w:noProof/>
                <w:webHidden/>
              </w:rPr>
              <w:instrText xml:space="preserve"> PAGEREF _Toc235387831 \h </w:instrText>
            </w:r>
            <w:r>
              <w:rPr>
                <w:noProof/>
                <w:webHidden/>
              </w:rPr>
            </w:r>
            <w:r>
              <w:rPr>
                <w:noProof/>
                <w:webHidden/>
              </w:rPr>
              <w:fldChar w:fldCharType="separate"/>
            </w:r>
            <w:r>
              <w:rPr>
                <w:noProof/>
                <w:webHidden/>
              </w:rPr>
              <w:t>39</w:t>
            </w:r>
            <w:r>
              <w:rPr>
                <w:noProof/>
                <w:webHidden/>
              </w:rPr>
              <w:fldChar w:fldCharType="end"/>
            </w:r>
          </w:hyperlink>
        </w:p>
        <w:p w14:paraId="0502C1B4" w14:textId="268C3046" w:rsidR="00CA65DD" w:rsidRDefault="00CA65DD">
          <w:pPr>
            <w:pStyle w:val="TOC3"/>
            <w:tabs>
              <w:tab w:val="right" w:leader="dot" w:pos="9016"/>
            </w:tabs>
            <w:rPr>
              <w:noProof/>
            </w:rPr>
          </w:pPr>
          <w:hyperlink w:anchor="_Toc235387832" w:history="1">
            <w:r w:rsidRPr="00B32DD3">
              <w:rPr>
                <w:rStyle w:val="Hyperlink"/>
                <w:rFonts w:ascii="Calibri" w:hAnsi="Calibri" w:cs="Calibri"/>
                <w:noProof/>
              </w:rPr>
              <w:t>Fundraising</w:t>
            </w:r>
            <w:r>
              <w:rPr>
                <w:noProof/>
                <w:webHidden/>
              </w:rPr>
              <w:tab/>
            </w:r>
            <w:r>
              <w:rPr>
                <w:noProof/>
                <w:webHidden/>
              </w:rPr>
              <w:fldChar w:fldCharType="begin"/>
            </w:r>
            <w:r>
              <w:rPr>
                <w:noProof/>
                <w:webHidden/>
              </w:rPr>
              <w:instrText xml:space="preserve"> PAGEREF _Toc235387832 \h </w:instrText>
            </w:r>
            <w:r>
              <w:rPr>
                <w:noProof/>
                <w:webHidden/>
              </w:rPr>
            </w:r>
            <w:r>
              <w:rPr>
                <w:noProof/>
                <w:webHidden/>
              </w:rPr>
              <w:fldChar w:fldCharType="separate"/>
            </w:r>
            <w:r>
              <w:rPr>
                <w:noProof/>
                <w:webHidden/>
              </w:rPr>
              <w:t>39</w:t>
            </w:r>
            <w:r>
              <w:rPr>
                <w:noProof/>
                <w:webHidden/>
              </w:rPr>
              <w:fldChar w:fldCharType="end"/>
            </w:r>
          </w:hyperlink>
        </w:p>
        <w:p w14:paraId="55CDC97E" w14:textId="7AF24B46" w:rsidR="00CA65DD" w:rsidRDefault="00CA65DD">
          <w:pPr>
            <w:pStyle w:val="TOC3"/>
            <w:tabs>
              <w:tab w:val="right" w:leader="dot" w:pos="9016"/>
            </w:tabs>
            <w:rPr>
              <w:noProof/>
            </w:rPr>
          </w:pPr>
          <w:hyperlink w:anchor="_Toc235387833" w:history="1">
            <w:r w:rsidRPr="00B32DD3">
              <w:rPr>
                <w:rStyle w:val="Hyperlink"/>
                <w:rFonts w:ascii="Calibri" w:hAnsi="Calibri" w:cs="Calibri"/>
                <w:noProof/>
              </w:rPr>
              <w:t>Safeguarding</w:t>
            </w:r>
            <w:r>
              <w:rPr>
                <w:noProof/>
                <w:webHidden/>
              </w:rPr>
              <w:tab/>
            </w:r>
            <w:r>
              <w:rPr>
                <w:noProof/>
                <w:webHidden/>
              </w:rPr>
              <w:fldChar w:fldCharType="begin"/>
            </w:r>
            <w:r>
              <w:rPr>
                <w:noProof/>
                <w:webHidden/>
              </w:rPr>
              <w:instrText xml:space="preserve"> PAGEREF _Toc235387833 \h </w:instrText>
            </w:r>
            <w:r>
              <w:rPr>
                <w:noProof/>
                <w:webHidden/>
              </w:rPr>
            </w:r>
            <w:r>
              <w:rPr>
                <w:noProof/>
                <w:webHidden/>
              </w:rPr>
              <w:fldChar w:fldCharType="separate"/>
            </w:r>
            <w:r>
              <w:rPr>
                <w:noProof/>
                <w:webHidden/>
              </w:rPr>
              <w:t>40</w:t>
            </w:r>
            <w:r>
              <w:rPr>
                <w:noProof/>
                <w:webHidden/>
              </w:rPr>
              <w:fldChar w:fldCharType="end"/>
            </w:r>
          </w:hyperlink>
        </w:p>
        <w:p w14:paraId="52B7BBF7" w14:textId="4B31031E" w:rsidR="00CA65DD" w:rsidRDefault="00CA65DD">
          <w:pPr>
            <w:pStyle w:val="TOC1"/>
            <w:tabs>
              <w:tab w:val="right" w:leader="dot" w:pos="9016"/>
            </w:tabs>
            <w:rPr>
              <w:noProof/>
            </w:rPr>
          </w:pPr>
          <w:hyperlink w:anchor="_Toc235387834" w:history="1">
            <w:r w:rsidRPr="00B32DD3">
              <w:rPr>
                <w:rStyle w:val="Hyperlink"/>
                <w:rFonts w:ascii="Calibri" w:hAnsi="Calibri" w:cs="Calibri"/>
                <w:noProof/>
              </w:rPr>
              <w:t>9.4 Processing Standards</w:t>
            </w:r>
            <w:r>
              <w:rPr>
                <w:noProof/>
                <w:webHidden/>
              </w:rPr>
              <w:tab/>
            </w:r>
            <w:r>
              <w:rPr>
                <w:noProof/>
                <w:webHidden/>
              </w:rPr>
              <w:fldChar w:fldCharType="begin"/>
            </w:r>
            <w:r>
              <w:rPr>
                <w:noProof/>
                <w:webHidden/>
              </w:rPr>
              <w:instrText xml:space="preserve"> PAGEREF _Toc235387834 \h </w:instrText>
            </w:r>
            <w:r>
              <w:rPr>
                <w:noProof/>
                <w:webHidden/>
              </w:rPr>
            </w:r>
            <w:r>
              <w:rPr>
                <w:noProof/>
                <w:webHidden/>
              </w:rPr>
              <w:fldChar w:fldCharType="separate"/>
            </w:r>
            <w:r>
              <w:rPr>
                <w:noProof/>
                <w:webHidden/>
              </w:rPr>
              <w:t>40</w:t>
            </w:r>
            <w:r>
              <w:rPr>
                <w:noProof/>
                <w:webHidden/>
              </w:rPr>
              <w:fldChar w:fldCharType="end"/>
            </w:r>
          </w:hyperlink>
        </w:p>
        <w:p w14:paraId="6DB2E0B9" w14:textId="7C37F4CC" w:rsidR="00CA65DD" w:rsidRDefault="00CA65DD">
          <w:pPr>
            <w:pStyle w:val="TOC1"/>
            <w:tabs>
              <w:tab w:val="right" w:leader="dot" w:pos="9016"/>
            </w:tabs>
            <w:rPr>
              <w:noProof/>
            </w:rPr>
          </w:pPr>
          <w:hyperlink w:anchor="_Toc235387835" w:history="1">
            <w:r w:rsidRPr="00B32DD3">
              <w:rPr>
                <w:rStyle w:val="Hyperlink"/>
                <w:rFonts w:ascii="Calibri" w:hAnsi="Calibri" w:cs="Calibri"/>
                <w:noProof/>
              </w:rPr>
              <w:t>9.5 Access to Personal Data</w:t>
            </w:r>
            <w:r>
              <w:rPr>
                <w:noProof/>
                <w:webHidden/>
              </w:rPr>
              <w:tab/>
            </w:r>
            <w:r>
              <w:rPr>
                <w:noProof/>
                <w:webHidden/>
              </w:rPr>
              <w:fldChar w:fldCharType="begin"/>
            </w:r>
            <w:r>
              <w:rPr>
                <w:noProof/>
                <w:webHidden/>
              </w:rPr>
              <w:instrText xml:space="preserve"> PAGEREF _Toc235387835 \h </w:instrText>
            </w:r>
            <w:r>
              <w:rPr>
                <w:noProof/>
                <w:webHidden/>
              </w:rPr>
            </w:r>
            <w:r>
              <w:rPr>
                <w:noProof/>
                <w:webHidden/>
              </w:rPr>
              <w:fldChar w:fldCharType="separate"/>
            </w:r>
            <w:r>
              <w:rPr>
                <w:noProof/>
                <w:webHidden/>
              </w:rPr>
              <w:t>40</w:t>
            </w:r>
            <w:r>
              <w:rPr>
                <w:noProof/>
                <w:webHidden/>
              </w:rPr>
              <w:fldChar w:fldCharType="end"/>
            </w:r>
          </w:hyperlink>
        </w:p>
        <w:p w14:paraId="02640BED" w14:textId="566EB86E" w:rsidR="00CA65DD" w:rsidRDefault="00CA65DD">
          <w:pPr>
            <w:pStyle w:val="TOC1"/>
            <w:tabs>
              <w:tab w:val="right" w:leader="dot" w:pos="9016"/>
            </w:tabs>
            <w:rPr>
              <w:noProof/>
            </w:rPr>
          </w:pPr>
          <w:hyperlink w:anchor="_Toc235387836" w:history="1">
            <w:r w:rsidRPr="00B32DD3">
              <w:rPr>
                <w:rStyle w:val="Hyperlink"/>
                <w:rFonts w:ascii="Calibri" w:hAnsi="Calibri" w:cs="Calibri"/>
                <w:noProof/>
              </w:rPr>
              <w:t>9.6 Sharing Within the Charity</w:t>
            </w:r>
            <w:r>
              <w:rPr>
                <w:noProof/>
                <w:webHidden/>
              </w:rPr>
              <w:tab/>
            </w:r>
            <w:r>
              <w:rPr>
                <w:noProof/>
                <w:webHidden/>
              </w:rPr>
              <w:fldChar w:fldCharType="begin"/>
            </w:r>
            <w:r>
              <w:rPr>
                <w:noProof/>
                <w:webHidden/>
              </w:rPr>
              <w:instrText xml:space="preserve"> PAGEREF _Toc235387836 \h </w:instrText>
            </w:r>
            <w:r>
              <w:rPr>
                <w:noProof/>
                <w:webHidden/>
              </w:rPr>
            </w:r>
            <w:r>
              <w:rPr>
                <w:noProof/>
                <w:webHidden/>
              </w:rPr>
              <w:fldChar w:fldCharType="separate"/>
            </w:r>
            <w:r>
              <w:rPr>
                <w:noProof/>
                <w:webHidden/>
              </w:rPr>
              <w:t>41</w:t>
            </w:r>
            <w:r>
              <w:rPr>
                <w:noProof/>
                <w:webHidden/>
              </w:rPr>
              <w:fldChar w:fldCharType="end"/>
            </w:r>
          </w:hyperlink>
        </w:p>
        <w:p w14:paraId="532A3A2B" w14:textId="32ECFB00" w:rsidR="00CA65DD" w:rsidRDefault="00CA65DD">
          <w:pPr>
            <w:pStyle w:val="TOC1"/>
            <w:tabs>
              <w:tab w:val="right" w:leader="dot" w:pos="9016"/>
            </w:tabs>
            <w:rPr>
              <w:noProof/>
            </w:rPr>
          </w:pPr>
          <w:hyperlink w:anchor="_Toc235387837" w:history="1">
            <w:r w:rsidRPr="00B32DD3">
              <w:rPr>
                <w:rStyle w:val="Hyperlink"/>
                <w:rFonts w:ascii="Calibri" w:hAnsi="Calibri" w:cs="Calibri"/>
                <w:noProof/>
              </w:rPr>
              <w:t>9.7 Automated Decision-Making and Profiling</w:t>
            </w:r>
            <w:r>
              <w:rPr>
                <w:noProof/>
                <w:webHidden/>
              </w:rPr>
              <w:tab/>
            </w:r>
            <w:r>
              <w:rPr>
                <w:noProof/>
                <w:webHidden/>
              </w:rPr>
              <w:fldChar w:fldCharType="begin"/>
            </w:r>
            <w:r>
              <w:rPr>
                <w:noProof/>
                <w:webHidden/>
              </w:rPr>
              <w:instrText xml:space="preserve"> PAGEREF _Toc235387837 \h </w:instrText>
            </w:r>
            <w:r>
              <w:rPr>
                <w:noProof/>
                <w:webHidden/>
              </w:rPr>
            </w:r>
            <w:r>
              <w:rPr>
                <w:noProof/>
                <w:webHidden/>
              </w:rPr>
              <w:fldChar w:fldCharType="separate"/>
            </w:r>
            <w:r>
              <w:rPr>
                <w:noProof/>
                <w:webHidden/>
              </w:rPr>
              <w:t>41</w:t>
            </w:r>
            <w:r>
              <w:rPr>
                <w:noProof/>
                <w:webHidden/>
              </w:rPr>
              <w:fldChar w:fldCharType="end"/>
            </w:r>
          </w:hyperlink>
        </w:p>
        <w:p w14:paraId="160670DF" w14:textId="08F5E541" w:rsidR="00CA65DD" w:rsidRDefault="00CA65DD">
          <w:pPr>
            <w:pStyle w:val="TOC1"/>
            <w:tabs>
              <w:tab w:val="right" w:leader="dot" w:pos="9016"/>
            </w:tabs>
            <w:rPr>
              <w:noProof/>
            </w:rPr>
          </w:pPr>
          <w:hyperlink w:anchor="_Toc235387838" w:history="1">
            <w:r w:rsidRPr="00B32DD3">
              <w:rPr>
                <w:rStyle w:val="Hyperlink"/>
                <w:rFonts w:ascii="Calibri" w:hAnsi="Calibri" w:cs="Calibri"/>
                <w:noProof/>
              </w:rPr>
              <w:t>9.8 Accuracy During Processing</w:t>
            </w:r>
            <w:r>
              <w:rPr>
                <w:noProof/>
                <w:webHidden/>
              </w:rPr>
              <w:tab/>
            </w:r>
            <w:r>
              <w:rPr>
                <w:noProof/>
                <w:webHidden/>
              </w:rPr>
              <w:fldChar w:fldCharType="begin"/>
            </w:r>
            <w:r>
              <w:rPr>
                <w:noProof/>
                <w:webHidden/>
              </w:rPr>
              <w:instrText xml:space="preserve"> PAGEREF _Toc235387838 \h </w:instrText>
            </w:r>
            <w:r>
              <w:rPr>
                <w:noProof/>
                <w:webHidden/>
              </w:rPr>
            </w:r>
            <w:r>
              <w:rPr>
                <w:noProof/>
                <w:webHidden/>
              </w:rPr>
              <w:fldChar w:fldCharType="separate"/>
            </w:r>
            <w:r>
              <w:rPr>
                <w:noProof/>
                <w:webHidden/>
              </w:rPr>
              <w:t>41</w:t>
            </w:r>
            <w:r>
              <w:rPr>
                <w:noProof/>
                <w:webHidden/>
              </w:rPr>
              <w:fldChar w:fldCharType="end"/>
            </w:r>
          </w:hyperlink>
        </w:p>
        <w:p w14:paraId="1024DF0D" w14:textId="33A3AF19" w:rsidR="00CA65DD" w:rsidRDefault="00CA65DD">
          <w:pPr>
            <w:pStyle w:val="TOC1"/>
            <w:tabs>
              <w:tab w:val="right" w:leader="dot" w:pos="9016"/>
            </w:tabs>
            <w:rPr>
              <w:noProof/>
            </w:rPr>
          </w:pPr>
          <w:hyperlink w:anchor="_Toc235387839" w:history="1">
            <w:r w:rsidRPr="00B32DD3">
              <w:rPr>
                <w:rStyle w:val="Hyperlink"/>
                <w:rFonts w:ascii="Calibri" w:hAnsi="Calibri" w:cs="Calibri"/>
                <w:noProof/>
              </w:rPr>
              <w:t>9.9 Confidentiality</w:t>
            </w:r>
            <w:r>
              <w:rPr>
                <w:noProof/>
                <w:webHidden/>
              </w:rPr>
              <w:tab/>
            </w:r>
            <w:r>
              <w:rPr>
                <w:noProof/>
                <w:webHidden/>
              </w:rPr>
              <w:fldChar w:fldCharType="begin"/>
            </w:r>
            <w:r>
              <w:rPr>
                <w:noProof/>
                <w:webHidden/>
              </w:rPr>
              <w:instrText xml:space="preserve"> PAGEREF _Toc235387839 \h </w:instrText>
            </w:r>
            <w:r>
              <w:rPr>
                <w:noProof/>
                <w:webHidden/>
              </w:rPr>
            </w:r>
            <w:r>
              <w:rPr>
                <w:noProof/>
                <w:webHidden/>
              </w:rPr>
              <w:fldChar w:fldCharType="separate"/>
            </w:r>
            <w:r>
              <w:rPr>
                <w:noProof/>
                <w:webHidden/>
              </w:rPr>
              <w:t>42</w:t>
            </w:r>
            <w:r>
              <w:rPr>
                <w:noProof/>
                <w:webHidden/>
              </w:rPr>
              <w:fldChar w:fldCharType="end"/>
            </w:r>
          </w:hyperlink>
        </w:p>
        <w:p w14:paraId="718DA680" w14:textId="5C760348" w:rsidR="00CA65DD" w:rsidRDefault="00CA65DD">
          <w:pPr>
            <w:pStyle w:val="TOC1"/>
            <w:tabs>
              <w:tab w:val="right" w:leader="dot" w:pos="9016"/>
            </w:tabs>
            <w:rPr>
              <w:noProof/>
            </w:rPr>
          </w:pPr>
          <w:hyperlink w:anchor="_Toc235387840" w:history="1">
            <w:r w:rsidRPr="00B32DD3">
              <w:rPr>
                <w:rStyle w:val="Hyperlink"/>
                <w:rFonts w:ascii="Calibri" w:hAnsi="Calibri" w:cs="Calibri"/>
                <w:noProof/>
              </w:rPr>
              <w:t>9.10 Working Remotely</w:t>
            </w:r>
            <w:r>
              <w:rPr>
                <w:noProof/>
                <w:webHidden/>
              </w:rPr>
              <w:tab/>
            </w:r>
            <w:r>
              <w:rPr>
                <w:noProof/>
                <w:webHidden/>
              </w:rPr>
              <w:fldChar w:fldCharType="begin"/>
            </w:r>
            <w:r>
              <w:rPr>
                <w:noProof/>
                <w:webHidden/>
              </w:rPr>
              <w:instrText xml:space="preserve"> PAGEREF _Toc235387840 \h </w:instrText>
            </w:r>
            <w:r>
              <w:rPr>
                <w:noProof/>
                <w:webHidden/>
              </w:rPr>
            </w:r>
            <w:r>
              <w:rPr>
                <w:noProof/>
                <w:webHidden/>
              </w:rPr>
              <w:fldChar w:fldCharType="separate"/>
            </w:r>
            <w:r>
              <w:rPr>
                <w:noProof/>
                <w:webHidden/>
              </w:rPr>
              <w:t>42</w:t>
            </w:r>
            <w:r>
              <w:rPr>
                <w:noProof/>
                <w:webHidden/>
              </w:rPr>
              <w:fldChar w:fldCharType="end"/>
            </w:r>
          </w:hyperlink>
        </w:p>
        <w:p w14:paraId="62395FDA" w14:textId="6F2A68A5" w:rsidR="00CA65DD" w:rsidRDefault="00CA65DD">
          <w:pPr>
            <w:pStyle w:val="TOC1"/>
            <w:tabs>
              <w:tab w:val="right" w:leader="dot" w:pos="9016"/>
            </w:tabs>
            <w:rPr>
              <w:noProof/>
            </w:rPr>
          </w:pPr>
          <w:hyperlink w:anchor="_Toc235387841" w:history="1">
            <w:r w:rsidRPr="00B32DD3">
              <w:rPr>
                <w:rStyle w:val="Hyperlink"/>
                <w:rFonts w:ascii="Calibri" w:hAnsi="Calibri" w:cs="Calibri"/>
                <w:noProof/>
              </w:rPr>
              <w:t>9.11 Continuous Monitoring</w:t>
            </w:r>
            <w:r>
              <w:rPr>
                <w:noProof/>
                <w:webHidden/>
              </w:rPr>
              <w:tab/>
            </w:r>
            <w:r>
              <w:rPr>
                <w:noProof/>
                <w:webHidden/>
              </w:rPr>
              <w:fldChar w:fldCharType="begin"/>
            </w:r>
            <w:r>
              <w:rPr>
                <w:noProof/>
                <w:webHidden/>
              </w:rPr>
              <w:instrText xml:space="preserve"> PAGEREF _Toc235387841 \h </w:instrText>
            </w:r>
            <w:r>
              <w:rPr>
                <w:noProof/>
                <w:webHidden/>
              </w:rPr>
            </w:r>
            <w:r>
              <w:rPr>
                <w:noProof/>
                <w:webHidden/>
              </w:rPr>
              <w:fldChar w:fldCharType="separate"/>
            </w:r>
            <w:r>
              <w:rPr>
                <w:noProof/>
                <w:webHidden/>
              </w:rPr>
              <w:t>42</w:t>
            </w:r>
            <w:r>
              <w:rPr>
                <w:noProof/>
                <w:webHidden/>
              </w:rPr>
              <w:fldChar w:fldCharType="end"/>
            </w:r>
          </w:hyperlink>
        </w:p>
        <w:p w14:paraId="4E1F28DA" w14:textId="3EF56885" w:rsidR="00CA65DD" w:rsidRDefault="00CA65DD">
          <w:pPr>
            <w:pStyle w:val="TOC1"/>
            <w:tabs>
              <w:tab w:val="right" w:leader="dot" w:pos="9016"/>
            </w:tabs>
            <w:rPr>
              <w:noProof/>
            </w:rPr>
          </w:pPr>
          <w:hyperlink w:anchor="_Toc235387842" w:history="1">
            <w:r w:rsidRPr="00B32DD3">
              <w:rPr>
                <w:rStyle w:val="Hyperlink"/>
                <w:rFonts w:ascii="Calibri" w:hAnsi="Calibri" w:cs="Calibri"/>
                <w:noProof/>
              </w:rPr>
              <w:t>Processing Personal Data – Summary</w:t>
            </w:r>
            <w:r>
              <w:rPr>
                <w:noProof/>
                <w:webHidden/>
              </w:rPr>
              <w:tab/>
            </w:r>
            <w:r>
              <w:rPr>
                <w:noProof/>
                <w:webHidden/>
              </w:rPr>
              <w:fldChar w:fldCharType="begin"/>
            </w:r>
            <w:r>
              <w:rPr>
                <w:noProof/>
                <w:webHidden/>
              </w:rPr>
              <w:instrText xml:space="preserve"> PAGEREF _Toc235387842 \h </w:instrText>
            </w:r>
            <w:r>
              <w:rPr>
                <w:noProof/>
                <w:webHidden/>
              </w:rPr>
            </w:r>
            <w:r>
              <w:rPr>
                <w:noProof/>
                <w:webHidden/>
              </w:rPr>
              <w:fldChar w:fldCharType="separate"/>
            </w:r>
            <w:r>
              <w:rPr>
                <w:noProof/>
                <w:webHidden/>
              </w:rPr>
              <w:t>43</w:t>
            </w:r>
            <w:r>
              <w:rPr>
                <w:noProof/>
                <w:webHidden/>
              </w:rPr>
              <w:fldChar w:fldCharType="end"/>
            </w:r>
          </w:hyperlink>
        </w:p>
        <w:p w14:paraId="1C6F1A4D" w14:textId="05A11D0C" w:rsidR="00CA65DD" w:rsidRDefault="00CA65DD">
          <w:pPr>
            <w:pStyle w:val="TOC1"/>
            <w:tabs>
              <w:tab w:val="right" w:leader="dot" w:pos="9016"/>
            </w:tabs>
            <w:rPr>
              <w:noProof/>
            </w:rPr>
          </w:pPr>
          <w:hyperlink w:anchor="_Toc235387843" w:history="1">
            <w:r w:rsidRPr="00B32DD3">
              <w:rPr>
                <w:rStyle w:val="Hyperlink"/>
                <w:rFonts w:ascii="Calibri" w:hAnsi="Calibri" w:cs="Calibri"/>
                <w:noProof/>
              </w:rPr>
              <w:t>10. Special Category Data</w:t>
            </w:r>
            <w:r>
              <w:rPr>
                <w:noProof/>
                <w:webHidden/>
              </w:rPr>
              <w:tab/>
            </w:r>
            <w:r>
              <w:rPr>
                <w:noProof/>
                <w:webHidden/>
              </w:rPr>
              <w:fldChar w:fldCharType="begin"/>
            </w:r>
            <w:r>
              <w:rPr>
                <w:noProof/>
                <w:webHidden/>
              </w:rPr>
              <w:instrText xml:space="preserve"> PAGEREF _Toc235387843 \h </w:instrText>
            </w:r>
            <w:r>
              <w:rPr>
                <w:noProof/>
                <w:webHidden/>
              </w:rPr>
            </w:r>
            <w:r>
              <w:rPr>
                <w:noProof/>
                <w:webHidden/>
              </w:rPr>
              <w:fldChar w:fldCharType="separate"/>
            </w:r>
            <w:r>
              <w:rPr>
                <w:noProof/>
                <w:webHidden/>
              </w:rPr>
              <w:t>43</w:t>
            </w:r>
            <w:r>
              <w:rPr>
                <w:noProof/>
                <w:webHidden/>
              </w:rPr>
              <w:fldChar w:fldCharType="end"/>
            </w:r>
          </w:hyperlink>
        </w:p>
        <w:p w14:paraId="6D50AD0C" w14:textId="16E06F2B" w:rsidR="00CA65DD" w:rsidRDefault="00CA65DD">
          <w:pPr>
            <w:pStyle w:val="TOC2"/>
            <w:tabs>
              <w:tab w:val="right" w:leader="dot" w:pos="9016"/>
            </w:tabs>
            <w:rPr>
              <w:noProof/>
            </w:rPr>
          </w:pPr>
          <w:hyperlink w:anchor="_Toc235387844" w:history="1">
            <w:r w:rsidRPr="00B32DD3">
              <w:rPr>
                <w:rStyle w:val="Hyperlink"/>
                <w:rFonts w:ascii="Calibri" w:hAnsi="Calibri" w:cs="Calibri"/>
                <w:noProof/>
              </w:rPr>
              <w:t>10.1 Introduction</w:t>
            </w:r>
            <w:r>
              <w:rPr>
                <w:noProof/>
                <w:webHidden/>
              </w:rPr>
              <w:tab/>
            </w:r>
            <w:r>
              <w:rPr>
                <w:noProof/>
                <w:webHidden/>
              </w:rPr>
              <w:fldChar w:fldCharType="begin"/>
            </w:r>
            <w:r>
              <w:rPr>
                <w:noProof/>
                <w:webHidden/>
              </w:rPr>
              <w:instrText xml:space="preserve"> PAGEREF _Toc235387844 \h </w:instrText>
            </w:r>
            <w:r>
              <w:rPr>
                <w:noProof/>
                <w:webHidden/>
              </w:rPr>
            </w:r>
            <w:r>
              <w:rPr>
                <w:noProof/>
                <w:webHidden/>
              </w:rPr>
              <w:fldChar w:fldCharType="separate"/>
            </w:r>
            <w:r>
              <w:rPr>
                <w:noProof/>
                <w:webHidden/>
              </w:rPr>
              <w:t>43</w:t>
            </w:r>
            <w:r>
              <w:rPr>
                <w:noProof/>
                <w:webHidden/>
              </w:rPr>
              <w:fldChar w:fldCharType="end"/>
            </w:r>
          </w:hyperlink>
        </w:p>
        <w:p w14:paraId="4B0BA496" w14:textId="424581E6" w:rsidR="00CA65DD" w:rsidRDefault="00CA65DD">
          <w:pPr>
            <w:pStyle w:val="TOC1"/>
            <w:tabs>
              <w:tab w:val="right" w:leader="dot" w:pos="9016"/>
            </w:tabs>
            <w:rPr>
              <w:noProof/>
            </w:rPr>
          </w:pPr>
          <w:hyperlink w:anchor="_Toc235387845" w:history="1">
            <w:r w:rsidRPr="00B32DD3">
              <w:rPr>
                <w:rStyle w:val="Hyperlink"/>
                <w:rFonts w:ascii="Calibri" w:hAnsi="Calibri" w:cs="Calibri"/>
                <w:noProof/>
              </w:rPr>
              <w:t>10.2 What is Special Category Data?</w:t>
            </w:r>
            <w:r>
              <w:rPr>
                <w:noProof/>
                <w:webHidden/>
              </w:rPr>
              <w:tab/>
            </w:r>
            <w:r>
              <w:rPr>
                <w:noProof/>
                <w:webHidden/>
              </w:rPr>
              <w:fldChar w:fldCharType="begin"/>
            </w:r>
            <w:r>
              <w:rPr>
                <w:noProof/>
                <w:webHidden/>
              </w:rPr>
              <w:instrText xml:space="preserve"> PAGEREF _Toc235387845 \h </w:instrText>
            </w:r>
            <w:r>
              <w:rPr>
                <w:noProof/>
                <w:webHidden/>
              </w:rPr>
            </w:r>
            <w:r>
              <w:rPr>
                <w:noProof/>
                <w:webHidden/>
              </w:rPr>
              <w:fldChar w:fldCharType="separate"/>
            </w:r>
            <w:r>
              <w:rPr>
                <w:noProof/>
                <w:webHidden/>
              </w:rPr>
              <w:t>43</w:t>
            </w:r>
            <w:r>
              <w:rPr>
                <w:noProof/>
                <w:webHidden/>
              </w:rPr>
              <w:fldChar w:fldCharType="end"/>
            </w:r>
          </w:hyperlink>
        </w:p>
        <w:p w14:paraId="18B5F8AB" w14:textId="1AD3B6D6" w:rsidR="00CA65DD" w:rsidRDefault="00CA65DD">
          <w:pPr>
            <w:pStyle w:val="TOC1"/>
            <w:tabs>
              <w:tab w:val="right" w:leader="dot" w:pos="9016"/>
            </w:tabs>
            <w:rPr>
              <w:noProof/>
            </w:rPr>
          </w:pPr>
          <w:hyperlink w:anchor="_Toc235387846" w:history="1">
            <w:r w:rsidRPr="00B32DD3">
              <w:rPr>
                <w:rStyle w:val="Hyperlink"/>
                <w:rFonts w:ascii="Calibri" w:hAnsi="Calibri" w:cs="Calibri"/>
                <w:noProof/>
              </w:rPr>
              <w:t>10.3 Special Category Data Processed by the Charity</w:t>
            </w:r>
            <w:r>
              <w:rPr>
                <w:noProof/>
                <w:webHidden/>
              </w:rPr>
              <w:tab/>
            </w:r>
            <w:r>
              <w:rPr>
                <w:noProof/>
                <w:webHidden/>
              </w:rPr>
              <w:fldChar w:fldCharType="begin"/>
            </w:r>
            <w:r>
              <w:rPr>
                <w:noProof/>
                <w:webHidden/>
              </w:rPr>
              <w:instrText xml:space="preserve"> PAGEREF _Toc235387846 \h </w:instrText>
            </w:r>
            <w:r>
              <w:rPr>
                <w:noProof/>
                <w:webHidden/>
              </w:rPr>
            </w:r>
            <w:r>
              <w:rPr>
                <w:noProof/>
                <w:webHidden/>
              </w:rPr>
              <w:fldChar w:fldCharType="separate"/>
            </w:r>
            <w:r>
              <w:rPr>
                <w:noProof/>
                <w:webHidden/>
              </w:rPr>
              <w:t>44</w:t>
            </w:r>
            <w:r>
              <w:rPr>
                <w:noProof/>
                <w:webHidden/>
              </w:rPr>
              <w:fldChar w:fldCharType="end"/>
            </w:r>
          </w:hyperlink>
        </w:p>
        <w:p w14:paraId="18117A5C" w14:textId="4B9B3A10" w:rsidR="00CA65DD" w:rsidRDefault="00CA65DD">
          <w:pPr>
            <w:pStyle w:val="TOC3"/>
            <w:tabs>
              <w:tab w:val="right" w:leader="dot" w:pos="9016"/>
            </w:tabs>
            <w:rPr>
              <w:noProof/>
            </w:rPr>
          </w:pPr>
          <w:hyperlink w:anchor="_Toc235387847" w:history="1">
            <w:r w:rsidRPr="00B32DD3">
              <w:rPr>
                <w:rStyle w:val="Hyperlink"/>
                <w:rFonts w:ascii="Calibri" w:hAnsi="Calibri" w:cs="Calibri"/>
                <w:noProof/>
              </w:rPr>
              <w:t>Health Information</w:t>
            </w:r>
            <w:r>
              <w:rPr>
                <w:noProof/>
                <w:webHidden/>
              </w:rPr>
              <w:tab/>
            </w:r>
            <w:r>
              <w:rPr>
                <w:noProof/>
                <w:webHidden/>
              </w:rPr>
              <w:fldChar w:fldCharType="begin"/>
            </w:r>
            <w:r>
              <w:rPr>
                <w:noProof/>
                <w:webHidden/>
              </w:rPr>
              <w:instrText xml:space="preserve"> PAGEREF _Toc235387847 \h </w:instrText>
            </w:r>
            <w:r>
              <w:rPr>
                <w:noProof/>
                <w:webHidden/>
              </w:rPr>
            </w:r>
            <w:r>
              <w:rPr>
                <w:noProof/>
                <w:webHidden/>
              </w:rPr>
              <w:fldChar w:fldCharType="separate"/>
            </w:r>
            <w:r>
              <w:rPr>
                <w:noProof/>
                <w:webHidden/>
              </w:rPr>
              <w:t>44</w:t>
            </w:r>
            <w:r>
              <w:rPr>
                <w:noProof/>
                <w:webHidden/>
              </w:rPr>
              <w:fldChar w:fldCharType="end"/>
            </w:r>
          </w:hyperlink>
        </w:p>
        <w:p w14:paraId="718FE4C6" w14:textId="6DCDDB95" w:rsidR="00CA65DD" w:rsidRDefault="00CA65DD">
          <w:pPr>
            <w:pStyle w:val="TOC3"/>
            <w:tabs>
              <w:tab w:val="right" w:leader="dot" w:pos="9016"/>
            </w:tabs>
            <w:rPr>
              <w:noProof/>
            </w:rPr>
          </w:pPr>
          <w:hyperlink w:anchor="_Toc235387848" w:history="1">
            <w:r w:rsidRPr="00B32DD3">
              <w:rPr>
                <w:rStyle w:val="Hyperlink"/>
                <w:rFonts w:ascii="Calibri" w:hAnsi="Calibri" w:cs="Calibri"/>
                <w:noProof/>
              </w:rPr>
              <w:t>Disability Information</w:t>
            </w:r>
            <w:r>
              <w:rPr>
                <w:noProof/>
                <w:webHidden/>
              </w:rPr>
              <w:tab/>
            </w:r>
            <w:r>
              <w:rPr>
                <w:noProof/>
                <w:webHidden/>
              </w:rPr>
              <w:fldChar w:fldCharType="begin"/>
            </w:r>
            <w:r>
              <w:rPr>
                <w:noProof/>
                <w:webHidden/>
              </w:rPr>
              <w:instrText xml:space="preserve"> PAGEREF _Toc235387848 \h </w:instrText>
            </w:r>
            <w:r>
              <w:rPr>
                <w:noProof/>
                <w:webHidden/>
              </w:rPr>
            </w:r>
            <w:r>
              <w:rPr>
                <w:noProof/>
                <w:webHidden/>
              </w:rPr>
              <w:fldChar w:fldCharType="separate"/>
            </w:r>
            <w:r>
              <w:rPr>
                <w:noProof/>
                <w:webHidden/>
              </w:rPr>
              <w:t>44</w:t>
            </w:r>
            <w:r>
              <w:rPr>
                <w:noProof/>
                <w:webHidden/>
              </w:rPr>
              <w:fldChar w:fldCharType="end"/>
            </w:r>
          </w:hyperlink>
        </w:p>
        <w:p w14:paraId="38487977" w14:textId="48A36910" w:rsidR="00CA65DD" w:rsidRDefault="00CA65DD">
          <w:pPr>
            <w:pStyle w:val="TOC3"/>
            <w:tabs>
              <w:tab w:val="right" w:leader="dot" w:pos="9016"/>
            </w:tabs>
            <w:rPr>
              <w:noProof/>
            </w:rPr>
          </w:pPr>
          <w:hyperlink w:anchor="_Toc235387849" w:history="1">
            <w:r w:rsidRPr="00B32DD3">
              <w:rPr>
                <w:rStyle w:val="Hyperlink"/>
                <w:rFonts w:ascii="Calibri" w:hAnsi="Calibri" w:cs="Calibri"/>
                <w:noProof/>
              </w:rPr>
              <w:t>Ethnicity</w:t>
            </w:r>
            <w:r>
              <w:rPr>
                <w:noProof/>
                <w:webHidden/>
              </w:rPr>
              <w:tab/>
            </w:r>
            <w:r>
              <w:rPr>
                <w:noProof/>
                <w:webHidden/>
              </w:rPr>
              <w:fldChar w:fldCharType="begin"/>
            </w:r>
            <w:r>
              <w:rPr>
                <w:noProof/>
                <w:webHidden/>
              </w:rPr>
              <w:instrText xml:space="preserve"> PAGEREF _Toc235387849 \h </w:instrText>
            </w:r>
            <w:r>
              <w:rPr>
                <w:noProof/>
                <w:webHidden/>
              </w:rPr>
            </w:r>
            <w:r>
              <w:rPr>
                <w:noProof/>
                <w:webHidden/>
              </w:rPr>
              <w:fldChar w:fldCharType="separate"/>
            </w:r>
            <w:r>
              <w:rPr>
                <w:noProof/>
                <w:webHidden/>
              </w:rPr>
              <w:t>44</w:t>
            </w:r>
            <w:r>
              <w:rPr>
                <w:noProof/>
                <w:webHidden/>
              </w:rPr>
              <w:fldChar w:fldCharType="end"/>
            </w:r>
          </w:hyperlink>
        </w:p>
        <w:p w14:paraId="4F689588" w14:textId="3494A698" w:rsidR="00CA65DD" w:rsidRDefault="00CA65DD">
          <w:pPr>
            <w:pStyle w:val="TOC3"/>
            <w:tabs>
              <w:tab w:val="right" w:leader="dot" w:pos="9016"/>
            </w:tabs>
            <w:rPr>
              <w:noProof/>
            </w:rPr>
          </w:pPr>
          <w:hyperlink w:anchor="_Toc235387850" w:history="1">
            <w:r w:rsidRPr="00B32DD3">
              <w:rPr>
                <w:rStyle w:val="Hyperlink"/>
                <w:rFonts w:ascii="Calibri" w:hAnsi="Calibri" w:cs="Calibri"/>
                <w:noProof/>
              </w:rPr>
              <w:t>Religious Information</w:t>
            </w:r>
            <w:r>
              <w:rPr>
                <w:noProof/>
                <w:webHidden/>
              </w:rPr>
              <w:tab/>
            </w:r>
            <w:r>
              <w:rPr>
                <w:noProof/>
                <w:webHidden/>
              </w:rPr>
              <w:fldChar w:fldCharType="begin"/>
            </w:r>
            <w:r>
              <w:rPr>
                <w:noProof/>
                <w:webHidden/>
              </w:rPr>
              <w:instrText xml:space="preserve"> PAGEREF _Toc235387850 \h </w:instrText>
            </w:r>
            <w:r>
              <w:rPr>
                <w:noProof/>
                <w:webHidden/>
              </w:rPr>
            </w:r>
            <w:r>
              <w:rPr>
                <w:noProof/>
                <w:webHidden/>
              </w:rPr>
              <w:fldChar w:fldCharType="separate"/>
            </w:r>
            <w:r>
              <w:rPr>
                <w:noProof/>
                <w:webHidden/>
              </w:rPr>
              <w:t>45</w:t>
            </w:r>
            <w:r>
              <w:rPr>
                <w:noProof/>
                <w:webHidden/>
              </w:rPr>
              <w:fldChar w:fldCharType="end"/>
            </w:r>
          </w:hyperlink>
        </w:p>
        <w:p w14:paraId="7A3D714C" w14:textId="20FD11B4" w:rsidR="00CA65DD" w:rsidRDefault="00CA65DD">
          <w:pPr>
            <w:pStyle w:val="TOC3"/>
            <w:tabs>
              <w:tab w:val="right" w:leader="dot" w:pos="9016"/>
            </w:tabs>
            <w:rPr>
              <w:noProof/>
            </w:rPr>
          </w:pPr>
          <w:hyperlink w:anchor="_Toc235387851" w:history="1">
            <w:r w:rsidRPr="00B32DD3">
              <w:rPr>
                <w:rStyle w:val="Hyperlink"/>
                <w:rFonts w:ascii="Calibri" w:hAnsi="Calibri" w:cs="Calibri"/>
                <w:noProof/>
              </w:rPr>
              <w:t>Safeguarding Information</w:t>
            </w:r>
            <w:r>
              <w:rPr>
                <w:noProof/>
                <w:webHidden/>
              </w:rPr>
              <w:tab/>
            </w:r>
            <w:r>
              <w:rPr>
                <w:noProof/>
                <w:webHidden/>
              </w:rPr>
              <w:fldChar w:fldCharType="begin"/>
            </w:r>
            <w:r>
              <w:rPr>
                <w:noProof/>
                <w:webHidden/>
              </w:rPr>
              <w:instrText xml:space="preserve"> PAGEREF _Toc235387851 \h </w:instrText>
            </w:r>
            <w:r>
              <w:rPr>
                <w:noProof/>
                <w:webHidden/>
              </w:rPr>
            </w:r>
            <w:r>
              <w:rPr>
                <w:noProof/>
                <w:webHidden/>
              </w:rPr>
              <w:fldChar w:fldCharType="separate"/>
            </w:r>
            <w:r>
              <w:rPr>
                <w:noProof/>
                <w:webHidden/>
              </w:rPr>
              <w:t>45</w:t>
            </w:r>
            <w:r>
              <w:rPr>
                <w:noProof/>
                <w:webHidden/>
              </w:rPr>
              <w:fldChar w:fldCharType="end"/>
            </w:r>
          </w:hyperlink>
        </w:p>
        <w:p w14:paraId="22306A38" w14:textId="48E8B99A" w:rsidR="00CA65DD" w:rsidRDefault="00CA65DD">
          <w:pPr>
            <w:pStyle w:val="TOC1"/>
            <w:tabs>
              <w:tab w:val="right" w:leader="dot" w:pos="9016"/>
            </w:tabs>
            <w:rPr>
              <w:noProof/>
            </w:rPr>
          </w:pPr>
          <w:hyperlink w:anchor="_Toc235387852" w:history="1">
            <w:r w:rsidRPr="00B32DD3">
              <w:rPr>
                <w:rStyle w:val="Hyperlink"/>
                <w:rFonts w:ascii="Calibri" w:hAnsi="Calibri" w:cs="Calibri"/>
                <w:noProof/>
              </w:rPr>
              <w:t>10.4 Conditions for Processing</w:t>
            </w:r>
            <w:r>
              <w:rPr>
                <w:noProof/>
                <w:webHidden/>
              </w:rPr>
              <w:tab/>
            </w:r>
            <w:r>
              <w:rPr>
                <w:noProof/>
                <w:webHidden/>
              </w:rPr>
              <w:fldChar w:fldCharType="begin"/>
            </w:r>
            <w:r>
              <w:rPr>
                <w:noProof/>
                <w:webHidden/>
              </w:rPr>
              <w:instrText xml:space="preserve"> PAGEREF _Toc235387852 \h </w:instrText>
            </w:r>
            <w:r>
              <w:rPr>
                <w:noProof/>
                <w:webHidden/>
              </w:rPr>
            </w:r>
            <w:r>
              <w:rPr>
                <w:noProof/>
                <w:webHidden/>
              </w:rPr>
              <w:fldChar w:fldCharType="separate"/>
            </w:r>
            <w:r>
              <w:rPr>
                <w:noProof/>
                <w:webHidden/>
              </w:rPr>
              <w:t>45</w:t>
            </w:r>
            <w:r>
              <w:rPr>
                <w:noProof/>
                <w:webHidden/>
              </w:rPr>
              <w:fldChar w:fldCharType="end"/>
            </w:r>
          </w:hyperlink>
        </w:p>
        <w:p w14:paraId="3667B8B1" w14:textId="6443D8B7" w:rsidR="00CA65DD" w:rsidRDefault="00CA65DD">
          <w:pPr>
            <w:pStyle w:val="TOC1"/>
            <w:tabs>
              <w:tab w:val="right" w:leader="dot" w:pos="9016"/>
            </w:tabs>
            <w:rPr>
              <w:noProof/>
            </w:rPr>
          </w:pPr>
          <w:hyperlink w:anchor="_Toc235387853" w:history="1">
            <w:r w:rsidRPr="00B32DD3">
              <w:rPr>
                <w:rStyle w:val="Hyperlink"/>
                <w:rFonts w:ascii="Calibri" w:hAnsi="Calibri" w:cs="Calibri"/>
                <w:noProof/>
              </w:rPr>
              <w:t>10.5 Necessity and Data Minimisation</w:t>
            </w:r>
            <w:r>
              <w:rPr>
                <w:noProof/>
                <w:webHidden/>
              </w:rPr>
              <w:tab/>
            </w:r>
            <w:r>
              <w:rPr>
                <w:noProof/>
                <w:webHidden/>
              </w:rPr>
              <w:fldChar w:fldCharType="begin"/>
            </w:r>
            <w:r>
              <w:rPr>
                <w:noProof/>
                <w:webHidden/>
              </w:rPr>
              <w:instrText xml:space="preserve"> PAGEREF _Toc235387853 \h </w:instrText>
            </w:r>
            <w:r>
              <w:rPr>
                <w:noProof/>
                <w:webHidden/>
              </w:rPr>
            </w:r>
            <w:r>
              <w:rPr>
                <w:noProof/>
                <w:webHidden/>
              </w:rPr>
              <w:fldChar w:fldCharType="separate"/>
            </w:r>
            <w:r>
              <w:rPr>
                <w:noProof/>
                <w:webHidden/>
              </w:rPr>
              <w:t>45</w:t>
            </w:r>
            <w:r>
              <w:rPr>
                <w:noProof/>
                <w:webHidden/>
              </w:rPr>
              <w:fldChar w:fldCharType="end"/>
            </w:r>
          </w:hyperlink>
        </w:p>
        <w:p w14:paraId="442529AE" w14:textId="6B2E7DB5" w:rsidR="00CA65DD" w:rsidRDefault="00CA65DD">
          <w:pPr>
            <w:pStyle w:val="TOC1"/>
            <w:tabs>
              <w:tab w:val="right" w:leader="dot" w:pos="9016"/>
            </w:tabs>
            <w:rPr>
              <w:noProof/>
            </w:rPr>
          </w:pPr>
          <w:hyperlink w:anchor="_Toc235387854" w:history="1">
            <w:r w:rsidRPr="00B32DD3">
              <w:rPr>
                <w:rStyle w:val="Hyperlink"/>
                <w:rFonts w:ascii="Calibri" w:hAnsi="Calibri" w:cs="Calibri"/>
                <w:noProof/>
              </w:rPr>
              <w:t>10.6 Access Controls</w:t>
            </w:r>
            <w:r>
              <w:rPr>
                <w:noProof/>
                <w:webHidden/>
              </w:rPr>
              <w:tab/>
            </w:r>
            <w:r>
              <w:rPr>
                <w:noProof/>
                <w:webHidden/>
              </w:rPr>
              <w:fldChar w:fldCharType="begin"/>
            </w:r>
            <w:r>
              <w:rPr>
                <w:noProof/>
                <w:webHidden/>
              </w:rPr>
              <w:instrText xml:space="preserve"> PAGEREF _Toc235387854 \h </w:instrText>
            </w:r>
            <w:r>
              <w:rPr>
                <w:noProof/>
                <w:webHidden/>
              </w:rPr>
            </w:r>
            <w:r>
              <w:rPr>
                <w:noProof/>
                <w:webHidden/>
              </w:rPr>
              <w:fldChar w:fldCharType="separate"/>
            </w:r>
            <w:r>
              <w:rPr>
                <w:noProof/>
                <w:webHidden/>
              </w:rPr>
              <w:t>46</w:t>
            </w:r>
            <w:r>
              <w:rPr>
                <w:noProof/>
                <w:webHidden/>
              </w:rPr>
              <w:fldChar w:fldCharType="end"/>
            </w:r>
          </w:hyperlink>
        </w:p>
        <w:p w14:paraId="60BCC7B5" w14:textId="296D1915" w:rsidR="00CA65DD" w:rsidRDefault="00CA65DD">
          <w:pPr>
            <w:pStyle w:val="TOC1"/>
            <w:tabs>
              <w:tab w:val="right" w:leader="dot" w:pos="9016"/>
            </w:tabs>
            <w:rPr>
              <w:noProof/>
            </w:rPr>
          </w:pPr>
          <w:hyperlink w:anchor="_Toc235387855" w:history="1">
            <w:r w:rsidRPr="00B32DD3">
              <w:rPr>
                <w:rStyle w:val="Hyperlink"/>
                <w:rFonts w:ascii="Calibri" w:hAnsi="Calibri" w:cs="Calibri"/>
                <w:noProof/>
              </w:rPr>
              <w:t>10.7 Sharing Special Category Data</w:t>
            </w:r>
            <w:r>
              <w:rPr>
                <w:noProof/>
                <w:webHidden/>
              </w:rPr>
              <w:tab/>
            </w:r>
            <w:r>
              <w:rPr>
                <w:noProof/>
                <w:webHidden/>
              </w:rPr>
              <w:fldChar w:fldCharType="begin"/>
            </w:r>
            <w:r>
              <w:rPr>
                <w:noProof/>
                <w:webHidden/>
              </w:rPr>
              <w:instrText xml:space="preserve"> PAGEREF _Toc235387855 \h </w:instrText>
            </w:r>
            <w:r>
              <w:rPr>
                <w:noProof/>
                <w:webHidden/>
              </w:rPr>
            </w:r>
            <w:r>
              <w:rPr>
                <w:noProof/>
                <w:webHidden/>
              </w:rPr>
              <w:fldChar w:fldCharType="separate"/>
            </w:r>
            <w:r>
              <w:rPr>
                <w:noProof/>
                <w:webHidden/>
              </w:rPr>
              <w:t>46</w:t>
            </w:r>
            <w:r>
              <w:rPr>
                <w:noProof/>
                <w:webHidden/>
              </w:rPr>
              <w:fldChar w:fldCharType="end"/>
            </w:r>
          </w:hyperlink>
        </w:p>
        <w:p w14:paraId="4546603E" w14:textId="08BDD314" w:rsidR="00CA65DD" w:rsidRDefault="00CA65DD">
          <w:pPr>
            <w:pStyle w:val="TOC1"/>
            <w:tabs>
              <w:tab w:val="right" w:leader="dot" w:pos="9016"/>
            </w:tabs>
            <w:rPr>
              <w:noProof/>
            </w:rPr>
          </w:pPr>
          <w:hyperlink w:anchor="_Toc235387856" w:history="1">
            <w:r w:rsidRPr="00B32DD3">
              <w:rPr>
                <w:rStyle w:val="Hyperlink"/>
                <w:rFonts w:ascii="Calibri" w:hAnsi="Calibri" w:cs="Calibri"/>
                <w:noProof/>
              </w:rPr>
              <w:t>10.8 Security</w:t>
            </w:r>
            <w:r>
              <w:rPr>
                <w:noProof/>
                <w:webHidden/>
              </w:rPr>
              <w:tab/>
            </w:r>
            <w:r>
              <w:rPr>
                <w:noProof/>
                <w:webHidden/>
              </w:rPr>
              <w:fldChar w:fldCharType="begin"/>
            </w:r>
            <w:r>
              <w:rPr>
                <w:noProof/>
                <w:webHidden/>
              </w:rPr>
              <w:instrText xml:space="preserve"> PAGEREF _Toc235387856 \h </w:instrText>
            </w:r>
            <w:r>
              <w:rPr>
                <w:noProof/>
                <w:webHidden/>
              </w:rPr>
            </w:r>
            <w:r>
              <w:rPr>
                <w:noProof/>
                <w:webHidden/>
              </w:rPr>
              <w:fldChar w:fldCharType="separate"/>
            </w:r>
            <w:r>
              <w:rPr>
                <w:noProof/>
                <w:webHidden/>
              </w:rPr>
              <w:t>47</w:t>
            </w:r>
            <w:r>
              <w:rPr>
                <w:noProof/>
                <w:webHidden/>
              </w:rPr>
              <w:fldChar w:fldCharType="end"/>
            </w:r>
          </w:hyperlink>
        </w:p>
        <w:p w14:paraId="37E6FD2C" w14:textId="35EEFF1B" w:rsidR="00CA65DD" w:rsidRDefault="00CA65DD">
          <w:pPr>
            <w:pStyle w:val="TOC1"/>
            <w:tabs>
              <w:tab w:val="right" w:leader="dot" w:pos="9016"/>
            </w:tabs>
            <w:rPr>
              <w:noProof/>
            </w:rPr>
          </w:pPr>
          <w:hyperlink w:anchor="_Toc235387857" w:history="1">
            <w:r w:rsidRPr="00B32DD3">
              <w:rPr>
                <w:rStyle w:val="Hyperlink"/>
                <w:rFonts w:ascii="Calibri" w:hAnsi="Calibri" w:cs="Calibri"/>
                <w:noProof/>
              </w:rPr>
              <w:t>10.9 Retention</w:t>
            </w:r>
            <w:r>
              <w:rPr>
                <w:noProof/>
                <w:webHidden/>
              </w:rPr>
              <w:tab/>
            </w:r>
            <w:r>
              <w:rPr>
                <w:noProof/>
                <w:webHidden/>
              </w:rPr>
              <w:fldChar w:fldCharType="begin"/>
            </w:r>
            <w:r>
              <w:rPr>
                <w:noProof/>
                <w:webHidden/>
              </w:rPr>
              <w:instrText xml:space="preserve"> PAGEREF _Toc235387857 \h </w:instrText>
            </w:r>
            <w:r>
              <w:rPr>
                <w:noProof/>
                <w:webHidden/>
              </w:rPr>
            </w:r>
            <w:r>
              <w:rPr>
                <w:noProof/>
                <w:webHidden/>
              </w:rPr>
              <w:fldChar w:fldCharType="separate"/>
            </w:r>
            <w:r>
              <w:rPr>
                <w:noProof/>
                <w:webHidden/>
              </w:rPr>
              <w:t>47</w:t>
            </w:r>
            <w:r>
              <w:rPr>
                <w:noProof/>
                <w:webHidden/>
              </w:rPr>
              <w:fldChar w:fldCharType="end"/>
            </w:r>
          </w:hyperlink>
        </w:p>
        <w:p w14:paraId="338B41E0" w14:textId="7DB75F68" w:rsidR="00CA65DD" w:rsidRDefault="00CA65DD">
          <w:pPr>
            <w:pStyle w:val="TOC1"/>
            <w:tabs>
              <w:tab w:val="right" w:leader="dot" w:pos="9016"/>
            </w:tabs>
            <w:rPr>
              <w:noProof/>
            </w:rPr>
          </w:pPr>
          <w:hyperlink w:anchor="_Toc235387858" w:history="1">
            <w:r w:rsidRPr="00B32DD3">
              <w:rPr>
                <w:rStyle w:val="Hyperlink"/>
                <w:rFonts w:ascii="Calibri" w:hAnsi="Calibri" w:cs="Calibri"/>
                <w:noProof/>
              </w:rPr>
              <w:t>10.10 Monitoring and Review</w:t>
            </w:r>
            <w:r>
              <w:rPr>
                <w:noProof/>
                <w:webHidden/>
              </w:rPr>
              <w:tab/>
            </w:r>
            <w:r>
              <w:rPr>
                <w:noProof/>
                <w:webHidden/>
              </w:rPr>
              <w:fldChar w:fldCharType="begin"/>
            </w:r>
            <w:r>
              <w:rPr>
                <w:noProof/>
                <w:webHidden/>
              </w:rPr>
              <w:instrText xml:space="preserve"> PAGEREF _Toc235387858 \h </w:instrText>
            </w:r>
            <w:r>
              <w:rPr>
                <w:noProof/>
                <w:webHidden/>
              </w:rPr>
            </w:r>
            <w:r>
              <w:rPr>
                <w:noProof/>
                <w:webHidden/>
              </w:rPr>
              <w:fldChar w:fldCharType="separate"/>
            </w:r>
            <w:r>
              <w:rPr>
                <w:noProof/>
                <w:webHidden/>
              </w:rPr>
              <w:t>47</w:t>
            </w:r>
            <w:r>
              <w:rPr>
                <w:noProof/>
                <w:webHidden/>
              </w:rPr>
              <w:fldChar w:fldCharType="end"/>
            </w:r>
          </w:hyperlink>
        </w:p>
        <w:p w14:paraId="006AED65" w14:textId="26EF6E67" w:rsidR="00CA65DD" w:rsidRDefault="00CA65DD">
          <w:pPr>
            <w:pStyle w:val="TOC1"/>
            <w:tabs>
              <w:tab w:val="right" w:leader="dot" w:pos="9016"/>
            </w:tabs>
            <w:rPr>
              <w:noProof/>
            </w:rPr>
          </w:pPr>
          <w:hyperlink w:anchor="_Toc235387859" w:history="1">
            <w:r w:rsidRPr="00B32DD3">
              <w:rPr>
                <w:rStyle w:val="Hyperlink"/>
                <w:rFonts w:ascii="Calibri" w:hAnsi="Calibri" w:cs="Calibri"/>
                <w:noProof/>
              </w:rPr>
              <w:t>Special Category Data – Summary</w:t>
            </w:r>
            <w:r>
              <w:rPr>
                <w:noProof/>
                <w:webHidden/>
              </w:rPr>
              <w:tab/>
            </w:r>
            <w:r>
              <w:rPr>
                <w:noProof/>
                <w:webHidden/>
              </w:rPr>
              <w:fldChar w:fldCharType="begin"/>
            </w:r>
            <w:r>
              <w:rPr>
                <w:noProof/>
                <w:webHidden/>
              </w:rPr>
              <w:instrText xml:space="preserve"> PAGEREF _Toc235387859 \h </w:instrText>
            </w:r>
            <w:r>
              <w:rPr>
                <w:noProof/>
                <w:webHidden/>
              </w:rPr>
            </w:r>
            <w:r>
              <w:rPr>
                <w:noProof/>
                <w:webHidden/>
              </w:rPr>
              <w:fldChar w:fldCharType="separate"/>
            </w:r>
            <w:r>
              <w:rPr>
                <w:noProof/>
                <w:webHidden/>
              </w:rPr>
              <w:t>48</w:t>
            </w:r>
            <w:r>
              <w:rPr>
                <w:noProof/>
                <w:webHidden/>
              </w:rPr>
              <w:fldChar w:fldCharType="end"/>
            </w:r>
          </w:hyperlink>
        </w:p>
        <w:p w14:paraId="2121E5F4" w14:textId="0D83AE61" w:rsidR="00CA65DD" w:rsidRDefault="00CA65DD">
          <w:pPr>
            <w:pStyle w:val="TOC1"/>
            <w:tabs>
              <w:tab w:val="right" w:leader="dot" w:pos="9016"/>
            </w:tabs>
            <w:rPr>
              <w:noProof/>
            </w:rPr>
          </w:pPr>
          <w:hyperlink w:anchor="_Toc235387860" w:history="1">
            <w:r w:rsidRPr="00B32DD3">
              <w:rPr>
                <w:rStyle w:val="Hyperlink"/>
                <w:rFonts w:ascii="Calibri" w:hAnsi="Calibri" w:cs="Calibri"/>
                <w:noProof/>
              </w:rPr>
              <w:t>11. Children's Data</w:t>
            </w:r>
            <w:r>
              <w:rPr>
                <w:noProof/>
                <w:webHidden/>
              </w:rPr>
              <w:tab/>
            </w:r>
            <w:r>
              <w:rPr>
                <w:noProof/>
                <w:webHidden/>
              </w:rPr>
              <w:fldChar w:fldCharType="begin"/>
            </w:r>
            <w:r>
              <w:rPr>
                <w:noProof/>
                <w:webHidden/>
              </w:rPr>
              <w:instrText xml:space="preserve"> PAGEREF _Toc235387860 \h </w:instrText>
            </w:r>
            <w:r>
              <w:rPr>
                <w:noProof/>
                <w:webHidden/>
              </w:rPr>
            </w:r>
            <w:r>
              <w:rPr>
                <w:noProof/>
                <w:webHidden/>
              </w:rPr>
              <w:fldChar w:fldCharType="separate"/>
            </w:r>
            <w:r>
              <w:rPr>
                <w:noProof/>
                <w:webHidden/>
              </w:rPr>
              <w:t>48</w:t>
            </w:r>
            <w:r>
              <w:rPr>
                <w:noProof/>
                <w:webHidden/>
              </w:rPr>
              <w:fldChar w:fldCharType="end"/>
            </w:r>
          </w:hyperlink>
        </w:p>
        <w:p w14:paraId="2C7F8634" w14:textId="250265D4" w:rsidR="00CA65DD" w:rsidRDefault="00CA65DD">
          <w:pPr>
            <w:pStyle w:val="TOC2"/>
            <w:tabs>
              <w:tab w:val="right" w:leader="dot" w:pos="9016"/>
            </w:tabs>
            <w:rPr>
              <w:noProof/>
            </w:rPr>
          </w:pPr>
          <w:hyperlink w:anchor="_Toc235387861" w:history="1">
            <w:r w:rsidRPr="00B32DD3">
              <w:rPr>
                <w:rStyle w:val="Hyperlink"/>
                <w:rFonts w:ascii="Calibri" w:hAnsi="Calibri" w:cs="Calibri"/>
                <w:noProof/>
              </w:rPr>
              <w:t>11.1 Introduction</w:t>
            </w:r>
            <w:r>
              <w:rPr>
                <w:noProof/>
                <w:webHidden/>
              </w:rPr>
              <w:tab/>
            </w:r>
            <w:r>
              <w:rPr>
                <w:noProof/>
                <w:webHidden/>
              </w:rPr>
              <w:fldChar w:fldCharType="begin"/>
            </w:r>
            <w:r>
              <w:rPr>
                <w:noProof/>
                <w:webHidden/>
              </w:rPr>
              <w:instrText xml:space="preserve"> PAGEREF _Toc235387861 \h </w:instrText>
            </w:r>
            <w:r>
              <w:rPr>
                <w:noProof/>
                <w:webHidden/>
              </w:rPr>
            </w:r>
            <w:r>
              <w:rPr>
                <w:noProof/>
                <w:webHidden/>
              </w:rPr>
              <w:fldChar w:fldCharType="separate"/>
            </w:r>
            <w:r>
              <w:rPr>
                <w:noProof/>
                <w:webHidden/>
              </w:rPr>
              <w:t>48</w:t>
            </w:r>
            <w:r>
              <w:rPr>
                <w:noProof/>
                <w:webHidden/>
              </w:rPr>
              <w:fldChar w:fldCharType="end"/>
            </w:r>
          </w:hyperlink>
        </w:p>
        <w:p w14:paraId="334C3F96" w14:textId="42DA14D3" w:rsidR="00CA65DD" w:rsidRDefault="00CA65DD">
          <w:pPr>
            <w:pStyle w:val="TOC1"/>
            <w:tabs>
              <w:tab w:val="right" w:leader="dot" w:pos="9016"/>
            </w:tabs>
            <w:rPr>
              <w:noProof/>
            </w:rPr>
          </w:pPr>
          <w:hyperlink w:anchor="_Toc235387862" w:history="1">
            <w:r w:rsidRPr="00B32DD3">
              <w:rPr>
                <w:rStyle w:val="Hyperlink"/>
                <w:rFonts w:ascii="Calibri" w:hAnsi="Calibri" w:cs="Calibri"/>
                <w:noProof/>
              </w:rPr>
              <w:t>11.2 Scope</w:t>
            </w:r>
            <w:r>
              <w:rPr>
                <w:noProof/>
                <w:webHidden/>
              </w:rPr>
              <w:tab/>
            </w:r>
            <w:r>
              <w:rPr>
                <w:noProof/>
                <w:webHidden/>
              </w:rPr>
              <w:fldChar w:fldCharType="begin"/>
            </w:r>
            <w:r>
              <w:rPr>
                <w:noProof/>
                <w:webHidden/>
              </w:rPr>
              <w:instrText xml:space="preserve"> PAGEREF _Toc235387862 \h </w:instrText>
            </w:r>
            <w:r>
              <w:rPr>
                <w:noProof/>
                <w:webHidden/>
              </w:rPr>
            </w:r>
            <w:r>
              <w:rPr>
                <w:noProof/>
                <w:webHidden/>
              </w:rPr>
              <w:fldChar w:fldCharType="separate"/>
            </w:r>
            <w:r>
              <w:rPr>
                <w:noProof/>
                <w:webHidden/>
              </w:rPr>
              <w:t>48</w:t>
            </w:r>
            <w:r>
              <w:rPr>
                <w:noProof/>
                <w:webHidden/>
              </w:rPr>
              <w:fldChar w:fldCharType="end"/>
            </w:r>
          </w:hyperlink>
        </w:p>
        <w:p w14:paraId="0F3032A7" w14:textId="7DF840BC" w:rsidR="00CA65DD" w:rsidRDefault="00CA65DD">
          <w:pPr>
            <w:pStyle w:val="TOC1"/>
            <w:tabs>
              <w:tab w:val="right" w:leader="dot" w:pos="9016"/>
            </w:tabs>
            <w:rPr>
              <w:noProof/>
            </w:rPr>
          </w:pPr>
          <w:hyperlink w:anchor="_Toc235387863" w:history="1">
            <w:r w:rsidRPr="00B32DD3">
              <w:rPr>
                <w:rStyle w:val="Hyperlink"/>
                <w:rFonts w:ascii="Calibri" w:hAnsi="Calibri" w:cs="Calibri"/>
                <w:noProof/>
              </w:rPr>
              <w:t>11.3 Principles</w:t>
            </w:r>
            <w:r>
              <w:rPr>
                <w:noProof/>
                <w:webHidden/>
              </w:rPr>
              <w:tab/>
            </w:r>
            <w:r>
              <w:rPr>
                <w:noProof/>
                <w:webHidden/>
              </w:rPr>
              <w:fldChar w:fldCharType="begin"/>
            </w:r>
            <w:r>
              <w:rPr>
                <w:noProof/>
                <w:webHidden/>
              </w:rPr>
              <w:instrText xml:space="preserve"> PAGEREF _Toc235387863 \h </w:instrText>
            </w:r>
            <w:r>
              <w:rPr>
                <w:noProof/>
                <w:webHidden/>
              </w:rPr>
            </w:r>
            <w:r>
              <w:rPr>
                <w:noProof/>
                <w:webHidden/>
              </w:rPr>
              <w:fldChar w:fldCharType="separate"/>
            </w:r>
            <w:r>
              <w:rPr>
                <w:noProof/>
                <w:webHidden/>
              </w:rPr>
              <w:t>49</w:t>
            </w:r>
            <w:r>
              <w:rPr>
                <w:noProof/>
                <w:webHidden/>
              </w:rPr>
              <w:fldChar w:fldCharType="end"/>
            </w:r>
          </w:hyperlink>
        </w:p>
        <w:p w14:paraId="4713E1A2" w14:textId="0523381D" w:rsidR="00CA65DD" w:rsidRDefault="00CA65DD">
          <w:pPr>
            <w:pStyle w:val="TOC1"/>
            <w:tabs>
              <w:tab w:val="right" w:leader="dot" w:pos="9016"/>
            </w:tabs>
            <w:rPr>
              <w:noProof/>
            </w:rPr>
          </w:pPr>
          <w:hyperlink w:anchor="_Toc235387864" w:history="1">
            <w:r w:rsidRPr="00B32DD3">
              <w:rPr>
                <w:rStyle w:val="Hyperlink"/>
                <w:rFonts w:ascii="Calibri" w:hAnsi="Calibri" w:cs="Calibri"/>
                <w:noProof/>
              </w:rPr>
              <w:t>11.4 Information Collected</w:t>
            </w:r>
            <w:r>
              <w:rPr>
                <w:noProof/>
                <w:webHidden/>
              </w:rPr>
              <w:tab/>
            </w:r>
            <w:r>
              <w:rPr>
                <w:noProof/>
                <w:webHidden/>
              </w:rPr>
              <w:fldChar w:fldCharType="begin"/>
            </w:r>
            <w:r>
              <w:rPr>
                <w:noProof/>
                <w:webHidden/>
              </w:rPr>
              <w:instrText xml:space="preserve"> PAGEREF _Toc235387864 \h </w:instrText>
            </w:r>
            <w:r>
              <w:rPr>
                <w:noProof/>
                <w:webHidden/>
              </w:rPr>
            </w:r>
            <w:r>
              <w:rPr>
                <w:noProof/>
                <w:webHidden/>
              </w:rPr>
              <w:fldChar w:fldCharType="separate"/>
            </w:r>
            <w:r>
              <w:rPr>
                <w:noProof/>
                <w:webHidden/>
              </w:rPr>
              <w:t>49</w:t>
            </w:r>
            <w:r>
              <w:rPr>
                <w:noProof/>
                <w:webHidden/>
              </w:rPr>
              <w:fldChar w:fldCharType="end"/>
            </w:r>
          </w:hyperlink>
        </w:p>
        <w:p w14:paraId="60C3E572" w14:textId="477BCA7B" w:rsidR="00CA65DD" w:rsidRDefault="00CA65DD">
          <w:pPr>
            <w:pStyle w:val="TOC3"/>
            <w:tabs>
              <w:tab w:val="right" w:leader="dot" w:pos="9016"/>
            </w:tabs>
            <w:rPr>
              <w:noProof/>
            </w:rPr>
          </w:pPr>
          <w:hyperlink w:anchor="_Toc235387865" w:history="1">
            <w:r w:rsidRPr="00B32DD3">
              <w:rPr>
                <w:rStyle w:val="Hyperlink"/>
                <w:rFonts w:ascii="Calibri" w:hAnsi="Calibri" w:cs="Calibri"/>
                <w:noProof/>
              </w:rPr>
              <w:t>Child Details</w:t>
            </w:r>
            <w:r>
              <w:rPr>
                <w:noProof/>
                <w:webHidden/>
              </w:rPr>
              <w:tab/>
            </w:r>
            <w:r>
              <w:rPr>
                <w:noProof/>
                <w:webHidden/>
              </w:rPr>
              <w:fldChar w:fldCharType="begin"/>
            </w:r>
            <w:r>
              <w:rPr>
                <w:noProof/>
                <w:webHidden/>
              </w:rPr>
              <w:instrText xml:space="preserve"> PAGEREF _Toc235387865 \h </w:instrText>
            </w:r>
            <w:r>
              <w:rPr>
                <w:noProof/>
                <w:webHidden/>
              </w:rPr>
            </w:r>
            <w:r>
              <w:rPr>
                <w:noProof/>
                <w:webHidden/>
              </w:rPr>
              <w:fldChar w:fldCharType="separate"/>
            </w:r>
            <w:r>
              <w:rPr>
                <w:noProof/>
                <w:webHidden/>
              </w:rPr>
              <w:t>49</w:t>
            </w:r>
            <w:r>
              <w:rPr>
                <w:noProof/>
                <w:webHidden/>
              </w:rPr>
              <w:fldChar w:fldCharType="end"/>
            </w:r>
          </w:hyperlink>
        </w:p>
        <w:p w14:paraId="564623A0" w14:textId="52CF9BE1" w:rsidR="00CA65DD" w:rsidRDefault="00CA65DD">
          <w:pPr>
            <w:pStyle w:val="TOC3"/>
            <w:tabs>
              <w:tab w:val="right" w:leader="dot" w:pos="9016"/>
            </w:tabs>
            <w:rPr>
              <w:noProof/>
            </w:rPr>
          </w:pPr>
          <w:hyperlink w:anchor="_Toc235387866" w:history="1">
            <w:r w:rsidRPr="00B32DD3">
              <w:rPr>
                <w:rStyle w:val="Hyperlink"/>
                <w:rFonts w:ascii="Calibri" w:hAnsi="Calibri" w:cs="Calibri"/>
                <w:noProof/>
              </w:rPr>
              <w:t>Parent or Carer Information</w:t>
            </w:r>
            <w:r>
              <w:rPr>
                <w:noProof/>
                <w:webHidden/>
              </w:rPr>
              <w:tab/>
            </w:r>
            <w:r>
              <w:rPr>
                <w:noProof/>
                <w:webHidden/>
              </w:rPr>
              <w:fldChar w:fldCharType="begin"/>
            </w:r>
            <w:r>
              <w:rPr>
                <w:noProof/>
                <w:webHidden/>
              </w:rPr>
              <w:instrText xml:space="preserve"> PAGEREF _Toc235387866 \h </w:instrText>
            </w:r>
            <w:r>
              <w:rPr>
                <w:noProof/>
                <w:webHidden/>
              </w:rPr>
            </w:r>
            <w:r>
              <w:rPr>
                <w:noProof/>
                <w:webHidden/>
              </w:rPr>
              <w:fldChar w:fldCharType="separate"/>
            </w:r>
            <w:r>
              <w:rPr>
                <w:noProof/>
                <w:webHidden/>
              </w:rPr>
              <w:t>49</w:t>
            </w:r>
            <w:r>
              <w:rPr>
                <w:noProof/>
                <w:webHidden/>
              </w:rPr>
              <w:fldChar w:fldCharType="end"/>
            </w:r>
          </w:hyperlink>
        </w:p>
        <w:p w14:paraId="5BD18977" w14:textId="5539D178" w:rsidR="00CA65DD" w:rsidRDefault="00CA65DD">
          <w:pPr>
            <w:pStyle w:val="TOC3"/>
            <w:tabs>
              <w:tab w:val="right" w:leader="dot" w:pos="9016"/>
            </w:tabs>
            <w:rPr>
              <w:noProof/>
            </w:rPr>
          </w:pPr>
          <w:hyperlink w:anchor="_Toc235387867" w:history="1">
            <w:r w:rsidRPr="00B32DD3">
              <w:rPr>
                <w:rStyle w:val="Hyperlink"/>
                <w:rFonts w:ascii="Calibri" w:hAnsi="Calibri" w:cs="Calibri"/>
                <w:noProof/>
              </w:rPr>
              <w:t>Health Information</w:t>
            </w:r>
            <w:r>
              <w:rPr>
                <w:noProof/>
                <w:webHidden/>
              </w:rPr>
              <w:tab/>
            </w:r>
            <w:r>
              <w:rPr>
                <w:noProof/>
                <w:webHidden/>
              </w:rPr>
              <w:fldChar w:fldCharType="begin"/>
            </w:r>
            <w:r>
              <w:rPr>
                <w:noProof/>
                <w:webHidden/>
              </w:rPr>
              <w:instrText xml:space="preserve"> PAGEREF _Toc235387867 \h </w:instrText>
            </w:r>
            <w:r>
              <w:rPr>
                <w:noProof/>
                <w:webHidden/>
              </w:rPr>
            </w:r>
            <w:r>
              <w:rPr>
                <w:noProof/>
                <w:webHidden/>
              </w:rPr>
              <w:fldChar w:fldCharType="separate"/>
            </w:r>
            <w:r>
              <w:rPr>
                <w:noProof/>
                <w:webHidden/>
              </w:rPr>
              <w:t>49</w:t>
            </w:r>
            <w:r>
              <w:rPr>
                <w:noProof/>
                <w:webHidden/>
              </w:rPr>
              <w:fldChar w:fldCharType="end"/>
            </w:r>
          </w:hyperlink>
        </w:p>
        <w:p w14:paraId="109379FE" w14:textId="13DA1FDB" w:rsidR="00CA65DD" w:rsidRDefault="00CA65DD">
          <w:pPr>
            <w:pStyle w:val="TOC3"/>
            <w:tabs>
              <w:tab w:val="right" w:leader="dot" w:pos="9016"/>
            </w:tabs>
            <w:rPr>
              <w:noProof/>
            </w:rPr>
          </w:pPr>
          <w:hyperlink w:anchor="_Toc235387868" w:history="1">
            <w:r w:rsidRPr="00B32DD3">
              <w:rPr>
                <w:rStyle w:val="Hyperlink"/>
                <w:rFonts w:ascii="Calibri" w:hAnsi="Calibri" w:cs="Calibri"/>
                <w:noProof/>
              </w:rPr>
              <w:t>Participation Information</w:t>
            </w:r>
            <w:r>
              <w:rPr>
                <w:noProof/>
                <w:webHidden/>
              </w:rPr>
              <w:tab/>
            </w:r>
            <w:r>
              <w:rPr>
                <w:noProof/>
                <w:webHidden/>
              </w:rPr>
              <w:fldChar w:fldCharType="begin"/>
            </w:r>
            <w:r>
              <w:rPr>
                <w:noProof/>
                <w:webHidden/>
              </w:rPr>
              <w:instrText xml:space="preserve"> PAGEREF _Toc235387868 \h </w:instrText>
            </w:r>
            <w:r>
              <w:rPr>
                <w:noProof/>
                <w:webHidden/>
              </w:rPr>
            </w:r>
            <w:r>
              <w:rPr>
                <w:noProof/>
                <w:webHidden/>
              </w:rPr>
              <w:fldChar w:fldCharType="separate"/>
            </w:r>
            <w:r>
              <w:rPr>
                <w:noProof/>
                <w:webHidden/>
              </w:rPr>
              <w:t>50</w:t>
            </w:r>
            <w:r>
              <w:rPr>
                <w:noProof/>
                <w:webHidden/>
              </w:rPr>
              <w:fldChar w:fldCharType="end"/>
            </w:r>
          </w:hyperlink>
        </w:p>
        <w:p w14:paraId="04BBBE00" w14:textId="7F69112F" w:rsidR="00CA65DD" w:rsidRDefault="00CA65DD">
          <w:pPr>
            <w:pStyle w:val="TOC3"/>
            <w:tabs>
              <w:tab w:val="right" w:leader="dot" w:pos="9016"/>
            </w:tabs>
            <w:rPr>
              <w:noProof/>
            </w:rPr>
          </w:pPr>
          <w:hyperlink w:anchor="_Toc235387869" w:history="1">
            <w:r w:rsidRPr="00B32DD3">
              <w:rPr>
                <w:rStyle w:val="Hyperlink"/>
                <w:rFonts w:ascii="Calibri" w:hAnsi="Calibri" w:cs="Calibri"/>
                <w:noProof/>
              </w:rPr>
              <w:t>Safeguarding Information</w:t>
            </w:r>
            <w:r>
              <w:rPr>
                <w:noProof/>
                <w:webHidden/>
              </w:rPr>
              <w:tab/>
            </w:r>
            <w:r>
              <w:rPr>
                <w:noProof/>
                <w:webHidden/>
              </w:rPr>
              <w:fldChar w:fldCharType="begin"/>
            </w:r>
            <w:r>
              <w:rPr>
                <w:noProof/>
                <w:webHidden/>
              </w:rPr>
              <w:instrText xml:space="preserve"> PAGEREF _Toc235387869 \h </w:instrText>
            </w:r>
            <w:r>
              <w:rPr>
                <w:noProof/>
                <w:webHidden/>
              </w:rPr>
            </w:r>
            <w:r>
              <w:rPr>
                <w:noProof/>
                <w:webHidden/>
              </w:rPr>
              <w:fldChar w:fldCharType="separate"/>
            </w:r>
            <w:r>
              <w:rPr>
                <w:noProof/>
                <w:webHidden/>
              </w:rPr>
              <w:t>50</w:t>
            </w:r>
            <w:r>
              <w:rPr>
                <w:noProof/>
                <w:webHidden/>
              </w:rPr>
              <w:fldChar w:fldCharType="end"/>
            </w:r>
          </w:hyperlink>
        </w:p>
        <w:p w14:paraId="3174A65F" w14:textId="34C4F0B3" w:rsidR="00CA65DD" w:rsidRDefault="00CA65DD">
          <w:pPr>
            <w:pStyle w:val="TOC1"/>
            <w:tabs>
              <w:tab w:val="right" w:leader="dot" w:pos="9016"/>
            </w:tabs>
            <w:rPr>
              <w:noProof/>
            </w:rPr>
          </w:pPr>
          <w:hyperlink w:anchor="_Toc235387870" w:history="1">
            <w:r w:rsidRPr="00B32DD3">
              <w:rPr>
                <w:rStyle w:val="Hyperlink"/>
                <w:rFonts w:ascii="Calibri" w:hAnsi="Calibri" w:cs="Calibri"/>
                <w:noProof/>
              </w:rPr>
              <w:t>11.5 Parental Responsibility and Consent</w:t>
            </w:r>
            <w:r>
              <w:rPr>
                <w:noProof/>
                <w:webHidden/>
              </w:rPr>
              <w:tab/>
            </w:r>
            <w:r>
              <w:rPr>
                <w:noProof/>
                <w:webHidden/>
              </w:rPr>
              <w:fldChar w:fldCharType="begin"/>
            </w:r>
            <w:r>
              <w:rPr>
                <w:noProof/>
                <w:webHidden/>
              </w:rPr>
              <w:instrText xml:space="preserve"> PAGEREF _Toc235387870 \h </w:instrText>
            </w:r>
            <w:r>
              <w:rPr>
                <w:noProof/>
                <w:webHidden/>
              </w:rPr>
            </w:r>
            <w:r>
              <w:rPr>
                <w:noProof/>
                <w:webHidden/>
              </w:rPr>
              <w:fldChar w:fldCharType="separate"/>
            </w:r>
            <w:r>
              <w:rPr>
                <w:noProof/>
                <w:webHidden/>
              </w:rPr>
              <w:t>50</w:t>
            </w:r>
            <w:r>
              <w:rPr>
                <w:noProof/>
                <w:webHidden/>
              </w:rPr>
              <w:fldChar w:fldCharType="end"/>
            </w:r>
          </w:hyperlink>
        </w:p>
        <w:p w14:paraId="631F4FF8" w14:textId="3E12D7CA" w:rsidR="00CA65DD" w:rsidRDefault="00CA65DD">
          <w:pPr>
            <w:pStyle w:val="TOC1"/>
            <w:tabs>
              <w:tab w:val="right" w:leader="dot" w:pos="9016"/>
            </w:tabs>
            <w:rPr>
              <w:noProof/>
            </w:rPr>
          </w:pPr>
          <w:hyperlink w:anchor="_Toc235387871" w:history="1">
            <w:r w:rsidRPr="00B32DD3">
              <w:rPr>
                <w:rStyle w:val="Hyperlink"/>
                <w:rFonts w:ascii="Calibri" w:hAnsi="Calibri" w:cs="Calibri"/>
                <w:noProof/>
              </w:rPr>
              <w:t>11.6 Children's Rights</w:t>
            </w:r>
            <w:r>
              <w:rPr>
                <w:noProof/>
                <w:webHidden/>
              </w:rPr>
              <w:tab/>
            </w:r>
            <w:r>
              <w:rPr>
                <w:noProof/>
                <w:webHidden/>
              </w:rPr>
              <w:fldChar w:fldCharType="begin"/>
            </w:r>
            <w:r>
              <w:rPr>
                <w:noProof/>
                <w:webHidden/>
              </w:rPr>
              <w:instrText xml:space="preserve"> PAGEREF _Toc235387871 \h </w:instrText>
            </w:r>
            <w:r>
              <w:rPr>
                <w:noProof/>
                <w:webHidden/>
              </w:rPr>
            </w:r>
            <w:r>
              <w:rPr>
                <w:noProof/>
                <w:webHidden/>
              </w:rPr>
              <w:fldChar w:fldCharType="separate"/>
            </w:r>
            <w:r>
              <w:rPr>
                <w:noProof/>
                <w:webHidden/>
              </w:rPr>
              <w:t>51</w:t>
            </w:r>
            <w:r>
              <w:rPr>
                <w:noProof/>
                <w:webHidden/>
              </w:rPr>
              <w:fldChar w:fldCharType="end"/>
            </w:r>
          </w:hyperlink>
        </w:p>
        <w:p w14:paraId="434BC58B" w14:textId="6DD71147" w:rsidR="00CA65DD" w:rsidRDefault="00CA65DD">
          <w:pPr>
            <w:pStyle w:val="TOC1"/>
            <w:tabs>
              <w:tab w:val="right" w:leader="dot" w:pos="9016"/>
            </w:tabs>
            <w:rPr>
              <w:noProof/>
            </w:rPr>
          </w:pPr>
          <w:hyperlink w:anchor="_Toc235387872" w:history="1">
            <w:r w:rsidRPr="00B32DD3">
              <w:rPr>
                <w:rStyle w:val="Hyperlink"/>
                <w:rFonts w:ascii="Calibri" w:hAnsi="Calibri" w:cs="Calibri"/>
                <w:noProof/>
              </w:rPr>
              <w:t>11.7 Safeguarding and Information Sharing</w:t>
            </w:r>
            <w:r>
              <w:rPr>
                <w:noProof/>
                <w:webHidden/>
              </w:rPr>
              <w:tab/>
            </w:r>
            <w:r>
              <w:rPr>
                <w:noProof/>
                <w:webHidden/>
              </w:rPr>
              <w:fldChar w:fldCharType="begin"/>
            </w:r>
            <w:r>
              <w:rPr>
                <w:noProof/>
                <w:webHidden/>
              </w:rPr>
              <w:instrText xml:space="preserve"> PAGEREF _Toc235387872 \h </w:instrText>
            </w:r>
            <w:r>
              <w:rPr>
                <w:noProof/>
                <w:webHidden/>
              </w:rPr>
            </w:r>
            <w:r>
              <w:rPr>
                <w:noProof/>
                <w:webHidden/>
              </w:rPr>
              <w:fldChar w:fldCharType="separate"/>
            </w:r>
            <w:r>
              <w:rPr>
                <w:noProof/>
                <w:webHidden/>
              </w:rPr>
              <w:t>51</w:t>
            </w:r>
            <w:r>
              <w:rPr>
                <w:noProof/>
                <w:webHidden/>
              </w:rPr>
              <w:fldChar w:fldCharType="end"/>
            </w:r>
          </w:hyperlink>
        </w:p>
        <w:p w14:paraId="4CE64747" w14:textId="274DF071" w:rsidR="00CA65DD" w:rsidRDefault="00CA65DD">
          <w:pPr>
            <w:pStyle w:val="TOC1"/>
            <w:tabs>
              <w:tab w:val="right" w:leader="dot" w:pos="9016"/>
            </w:tabs>
            <w:rPr>
              <w:noProof/>
            </w:rPr>
          </w:pPr>
          <w:hyperlink w:anchor="_Toc235387873" w:history="1">
            <w:r w:rsidRPr="00B32DD3">
              <w:rPr>
                <w:rStyle w:val="Hyperlink"/>
                <w:rFonts w:ascii="Calibri" w:hAnsi="Calibri" w:cs="Calibri"/>
                <w:noProof/>
              </w:rPr>
              <w:t>11.8 Access to Children's Information</w:t>
            </w:r>
            <w:r>
              <w:rPr>
                <w:noProof/>
                <w:webHidden/>
              </w:rPr>
              <w:tab/>
            </w:r>
            <w:r>
              <w:rPr>
                <w:noProof/>
                <w:webHidden/>
              </w:rPr>
              <w:fldChar w:fldCharType="begin"/>
            </w:r>
            <w:r>
              <w:rPr>
                <w:noProof/>
                <w:webHidden/>
              </w:rPr>
              <w:instrText xml:space="preserve"> PAGEREF _Toc235387873 \h </w:instrText>
            </w:r>
            <w:r>
              <w:rPr>
                <w:noProof/>
                <w:webHidden/>
              </w:rPr>
            </w:r>
            <w:r>
              <w:rPr>
                <w:noProof/>
                <w:webHidden/>
              </w:rPr>
              <w:fldChar w:fldCharType="separate"/>
            </w:r>
            <w:r>
              <w:rPr>
                <w:noProof/>
                <w:webHidden/>
              </w:rPr>
              <w:t>52</w:t>
            </w:r>
            <w:r>
              <w:rPr>
                <w:noProof/>
                <w:webHidden/>
              </w:rPr>
              <w:fldChar w:fldCharType="end"/>
            </w:r>
          </w:hyperlink>
        </w:p>
        <w:p w14:paraId="39494A35" w14:textId="52328CA0" w:rsidR="00CA65DD" w:rsidRDefault="00CA65DD">
          <w:pPr>
            <w:pStyle w:val="TOC1"/>
            <w:tabs>
              <w:tab w:val="right" w:leader="dot" w:pos="9016"/>
            </w:tabs>
            <w:rPr>
              <w:noProof/>
            </w:rPr>
          </w:pPr>
          <w:hyperlink w:anchor="_Toc235387874" w:history="1">
            <w:r w:rsidRPr="00B32DD3">
              <w:rPr>
                <w:rStyle w:val="Hyperlink"/>
                <w:rFonts w:ascii="Calibri" w:hAnsi="Calibri" w:cs="Calibri"/>
                <w:noProof/>
              </w:rPr>
              <w:t>11.9 Security</w:t>
            </w:r>
            <w:r>
              <w:rPr>
                <w:noProof/>
                <w:webHidden/>
              </w:rPr>
              <w:tab/>
            </w:r>
            <w:r>
              <w:rPr>
                <w:noProof/>
                <w:webHidden/>
              </w:rPr>
              <w:fldChar w:fldCharType="begin"/>
            </w:r>
            <w:r>
              <w:rPr>
                <w:noProof/>
                <w:webHidden/>
              </w:rPr>
              <w:instrText xml:space="preserve"> PAGEREF _Toc235387874 \h </w:instrText>
            </w:r>
            <w:r>
              <w:rPr>
                <w:noProof/>
                <w:webHidden/>
              </w:rPr>
            </w:r>
            <w:r>
              <w:rPr>
                <w:noProof/>
                <w:webHidden/>
              </w:rPr>
              <w:fldChar w:fldCharType="separate"/>
            </w:r>
            <w:r>
              <w:rPr>
                <w:noProof/>
                <w:webHidden/>
              </w:rPr>
              <w:t>52</w:t>
            </w:r>
            <w:r>
              <w:rPr>
                <w:noProof/>
                <w:webHidden/>
              </w:rPr>
              <w:fldChar w:fldCharType="end"/>
            </w:r>
          </w:hyperlink>
        </w:p>
        <w:p w14:paraId="4BB09DCF" w14:textId="4171400E" w:rsidR="00CA65DD" w:rsidRDefault="00CA65DD">
          <w:pPr>
            <w:pStyle w:val="TOC1"/>
            <w:tabs>
              <w:tab w:val="right" w:leader="dot" w:pos="9016"/>
            </w:tabs>
            <w:rPr>
              <w:noProof/>
            </w:rPr>
          </w:pPr>
          <w:hyperlink w:anchor="_Toc235387875" w:history="1">
            <w:r w:rsidRPr="00B32DD3">
              <w:rPr>
                <w:rStyle w:val="Hyperlink"/>
                <w:rFonts w:ascii="Calibri" w:hAnsi="Calibri" w:cs="Calibri"/>
                <w:noProof/>
              </w:rPr>
              <w:t>11.10 Retention</w:t>
            </w:r>
            <w:r>
              <w:rPr>
                <w:noProof/>
                <w:webHidden/>
              </w:rPr>
              <w:tab/>
            </w:r>
            <w:r>
              <w:rPr>
                <w:noProof/>
                <w:webHidden/>
              </w:rPr>
              <w:fldChar w:fldCharType="begin"/>
            </w:r>
            <w:r>
              <w:rPr>
                <w:noProof/>
                <w:webHidden/>
              </w:rPr>
              <w:instrText xml:space="preserve"> PAGEREF _Toc235387875 \h </w:instrText>
            </w:r>
            <w:r>
              <w:rPr>
                <w:noProof/>
                <w:webHidden/>
              </w:rPr>
            </w:r>
            <w:r>
              <w:rPr>
                <w:noProof/>
                <w:webHidden/>
              </w:rPr>
              <w:fldChar w:fldCharType="separate"/>
            </w:r>
            <w:r>
              <w:rPr>
                <w:noProof/>
                <w:webHidden/>
              </w:rPr>
              <w:t>52</w:t>
            </w:r>
            <w:r>
              <w:rPr>
                <w:noProof/>
                <w:webHidden/>
              </w:rPr>
              <w:fldChar w:fldCharType="end"/>
            </w:r>
          </w:hyperlink>
        </w:p>
        <w:p w14:paraId="51A2DDC6" w14:textId="62AD62B0" w:rsidR="00CA65DD" w:rsidRDefault="00CA65DD">
          <w:pPr>
            <w:pStyle w:val="TOC1"/>
            <w:tabs>
              <w:tab w:val="right" w:leader="dot" w:pos="9016"/>
            </w:tabs>
            <w:rPr>
              <w:noProof/>
            </w:rPr>
          </w:pPr>
          <w:hyperlink w:anchor="_Toc235387876" w:history="1">
            <w:r w:rsidRPr="00B32DD3">
              <w:rPr>
                <w:rStyle w:val="Hyperlink"/>
                <w:rFonts w:ascii="Calibri" w:hAnsi="Calibri" w:cs="Calibri"/>
                <w:noProof/>
              </w:rPr>
              <w:t>11.11 Online Safety</w:t>
            </w:r>
            <w:r>
              <w:rPr>
                <w:noProof/>
                <w:webHidden/>
              </w:rPr>
              <w:tab/>
            </w:r>
            <w:r>
              <w:rPr>
                <w:noProof/>
                <w:webHidden/>
              </w:rPr>
              <w:fldChar w:fldCharType="begin"/>
            </w:r>
            <w:r>
              <w:rPr>
                <w:noProof/>
                <w:webHidden/>
              </w:rPr>
              <w:instrText xml:space="preserve"> PAGEREF _Toc235387876 \h </w:instrText>
            </w:r>
            <w:r>
              <w:rPr>
                <w:noProof/>
                <w:webHidden/>
              </w:rPr>
            </w:r>
            <w:r>
              <w:rPr>
                <w:noProof/>
                <w:webHidden/>
              </w:rPr>
              <w:fldChar w:fldCharType="separate"/>
            </w:r>
            <w:r>
              <w:rPr>
                <w:noProof/>
                <w:webHidden/>
              </w:rPr>
              <w:t>53</w:t>
            </w:r>
            <w:r>
              <w:rPr>
                <w:noProof/>
                <w:webHidden/>
              </w:rPr>
              <w:fldChar w:fldCharType="end"/>
            </w:r>
          </w:hyperlink>
        </w:p>
        <w:p w14:paraId="7022CB05" w14:textId="6450CB7B" w:rsidR="00CA65DD" w:rsidRDefault="00CA65DD">
          <w:pPr>
            <w:pStyle w:val="TOC1"/>
            <w:tabs>
              <w:tab w:val="right" w:leader="dot" w:pos="9016"/>
            </w:tabs>
            <w:rPr>
              <w:noProof/>
            </w:rPr>
          </w:pPr>
          <w:hyperlink w:anchor="_Toc235387877" w:history="1">
            <w:r w:rsidRPr="00B32DD3">
              <w:rPr>
                <w:rStyle w:val="Hyperlink"/>
                <w:rFonts w:ascii="Calibri" w:hAnsi="Calibri" w:cs="Calibri"/>
                <w:noProof/>
              </w:rPr>
              <w:t>11.12 Monitoring and Review</w:t>
            </w:r>
            <w:r>
              <w:rPr>
                <w:noProof/>
                <w:webHidden/>
              </w:rPr>
              <w:tab/>
            </w:r>
            <w:r>
              <w:rPr>
                <w:noProof/>
                <w:webHidden/>
              </w:rPr>
              <w:fldChar w:fldCharType="begin"/>
            </w:r>
            <w:r>
              <w:rPr>
                <w:noProof/>
                <w:webHidden/>
              </w:rPr>
              <w:instrText xml:space="preserve"> PAGEREF _Toc235387877 \h </w:instrText>
            </w:r>
            <w:r>
              <w:rPr>
                <w:noProof/>
                <w:webHidden/>
              </w:rPr>
            </w:r>
            <w:r>
              <w:rPr>
                <w:noProof/>
                <w:webHidden/>
              </w:rPr>
              <w:fldChar w:fldCharType="separate"/>
            </w:r>
            <w:r>
              <w:rPr>
                <w:noProof/>
                <w:webHidden/>
              </w:rPr>
              <w:t>53</w:t>
            </w:r>
            <w:r>
              <w:rPr>
                <w:noProof/>
                <w:webHidden/>
              </w:rPr>
              <w:fldChar w:fldCharType="end"/>
            </w:r>
          </w:hyperlink>
        </w:p>
        <w:p w14:paraId="01D373B5" w14:textId="7AE395AC" w:rsidR="00CA65DD" w:rsidRDefault="00CA65DD">
          <w:pPr>
            <w:pStyle w:val="TOC1"/>
            <w:tabs>
              <w:tab w:val="right" w:leader="dot" w:pos="9016"/>
            </w:tabs>
            <w:rPr>
              <w:noProof/>
            </w:rPr>
          </w:pPr>
          <w:hyperlink w:anchor="_Toc235387878" w:history="1">
            <w:r w:rsidRPr="00B32DD3">
              <w:rPr>
                <w:rStyle w:val="Hyperlink"/>
                <w:rFonts w:ascii="Calibri" w:hAnsi="Calibri" w:cs="Calibri"/>
                <w:noProof/>
              </w:rPr>
              <w:t>Children's Data – Summary</w:t>
            </w:r>
            <w:r>
              <w:rPr>
                <w:noProof/>
                <w:webHidden/>
              </w:rPr>
              <w:tab/>
            </w:r>
            <w:r>
              <w:rPr>
                <w:noProof/>
                <w:webHidden/>
              </w:rPr>
              <w:fldChar w:fldCharType="begin"/>
            </w:r>
            <w:r>
              <w:rPr>
                <w:noProof/>
                <w:webHidden/>
              </w:rPr>
              <w:instrText xml:space="preserve"> PAGEREF _Toc235387878 \h </w:instrText>
            </w:r>
            <w:r>
              <w:rPr>
                <w:noProof/>
                <w:webHidden/>
              </w:rPr>
            </w:r>
            <w:r>
              <w:rPr>
                <w:noProof/>
                <w:webHidden/>
              </w:rPr>
              <w:fldChar w:fldCharType="separate"/>
            </w:r>
            <w:r>
              <w:rPr>
                <w:noProof/>
                <w:webHidden/>
              </w:rPr>
              <w:t>53</w:t>
            </w:r>
            <w:r>
              <w:rPr>
                <w:noProof/>
                <w:webHidden/>
              </w:rPr>
              <w:fldChar w:fldCharType="end"/>
            </w:r>
          </w:hyperlink>
        </w:p>
        <w:p w14:paraId="280AA805" w14:textId="66521CAF" w:rsidR="00CA65DD" w:rsidRDefault="00CA65DD">
          <w:pPr>
            <w:pStyle w:val="TOC1"/>
            <w:tabs>
              <w:tab w:val="right" w:leader="dot" w:pos="9016"/>
            </w:tabs>
            <w:rPr>
              <w:noProof/>
            </w:rPr>
          </w:pPr>
          <w:hyperlink w:anchor="_Toc235387879" w:history="1">
            <w:r w:rsidRPr="00B32DD3">
              <w:rPr>
                <w:rStyle w:val="Hyperlink"/>
                <w:rFonts w:ascii="Calibri" w:hAnsi="Calibri" w:cs="Calibri"/>
                <w:noProof/>
              </w:rPr>
              <w:t>12. Photography, Video and Media</w:t>
            </w:r>
            <w:r>
              <w:rPr>
                <w:noProof/>
                <w:webHidden/>
              </w:rPr>
              <w:tab/>
            </w:r>
            <w:r>
              <w:rPr>
                <w:noProof/>
                <w:webHidden/>
              </w:rPr>
              <w:fldChar w:fldCharType="begin"/>
            </w:r>
            <w:r>
              <w:rPr>
                <w:noProof/>
                <w:webHidden/>
              </w:rPr>
              <w:instrText xml:space="preserve"> PAGEREF _Toc235387879 \h </w:instrText>
            </w:r>
            <w:r>
              <w:rPr>
                <w:noProof/>
                <w:webHidden/>
              </w:rPr>
            </w:r>
            <w:r>
              <w:rPr>
                <w:noProof/>
                <w:webHidden/>
              </w:rPr>
              <w:fldChar w:fldCharType="separate"/>
            </w:r>
            <w:r>
              <w:rPr>
                <w:noProof/>
                <w:webHidden/>
              </w:rPr>
              <w:t>54</w:t>
            </w:r>
            <w:r>
              <w:rPr>
                <w:noProof/>
                <w:webHidden/>
              </w:rPr>
              <w:fldChar w:fldCharType="end"/>
            </w:r>
          </w:hyperlink>
        </w:p>
        <w:p w14:paraId="3BDC8350" w14:textId="1F3EABEE" w:rsidR="00CA65DD" w:rsidRDefault="00CA65DD">
          <w:pPr>
            <w:pStyle w:val="TOC2"/>
            <w:tabs>
              <w:tab w:val="right" w:leader="dot" w:pos="9016"/>
            </w:tabs>
            <w:rPr>
              <w:noProof/>
            </w:rPr>
          </w:pPr>
          <w:hyperlink w:anchor="_Toc235387880" w:history="1">
            <w:r w:rsidRPr="00B32DD3">
              <w:rPr>
                <w:rStyle w:val="Hyperlink"/>
                <w:rFonts w:ascii="Calibri" w:hAnsi="Calibri" w:cs="Calibri"/>
                <w:noProof/>
              </w:rPr>
              <w:t>12.1 Introduction</w:t>
            </w:r>
            <w:r>
              <w:rPr>
                <w:noProof/>
                <w:webHidden/>
              </w:rPr>
              <w:tab/>
            </w:r>
            <w:r>
              <w:rPr>
                <w:noProof/>
                <w:webHidden/>
              </w:rPr>
              <w:fldChar w:fldCharType="begin"/>
            </w:r>
            <w:r>
              <w:rPr>
                <w:noProof/>
                <w:webHidden/>
              </w:rPr>
              <w:instrText xml:space="preserve"> PAGEREF _Toc235387880 \h </w:instrText>
            </w:r>
            <w:r>
              <w:rPr>
                <w:noProof/>
                <w:webHidden/>
              </w:rPr>
            </w:r>
            <w:r>
              <w:rPr>
                <w:noProof/>
                <w:webHidden/>
              </w:rPr>
              <w:fldChar w:fldCharType="separate"/>
            </w:r>
            <w:r>
              <w:rPr>
                <w:noProof/>
                <w:webHidden/>
              </w:rPr>
              <w:t>54</w:t>
            </w:r>
            <w:r>
              <w:rPr>
                <w:noProof/>
                <w:webHidden/>
              </w:rPr>
              <w:fldChar w:fldCharType="end"/>
            </w:r>
          </w:hyperlink>
        </w:p>
        <w:p w14:paraId="15A66716" w14:textId="0EB86A2F" w:rsidR="00CA65DD" w:rsidRDefault="00CA65DD">
          <w:pPr>
            <w:pStyle w:val="TOC1"/>
            <w:tabs>
              <w:tab w:val="right" w:leader="dot" w:pos="9016"/>
            </w:tabs>
            <w:rPr>
              <w:noProof/>
            </w:rPr>
          </w:pPr>
          <w:hyperlink w:anchor="_Toc235387881" w:history="1">
            <w:r w:rsidRPr="00B32DD3">
              <w:rPr>
                <w:rStyle w:val="Hyperlink"/>
                <w:rFonts w:ascii="Calibri" w:hAnsi="Calibri" w:cs="Calibri"/>
                <w:noProof/>
              </w:rPr>
              <w:t>12.2 Scope</w:t>
            </w:r>
            <w:r>
              <w:rPr>
                <w:noProof/>
                <w:webHidden/>
              </w:rPr>
              <w:tab/>
            </w:r>
            <w:r>
              <w:rPr>
                <w:noProof/>
                <w:webHidden/>
              </w:rPr>
              <w:fldChar w:fldCharType="begin"/>
            </w:r>
            <w:r>
              <w:rPr>
                <w:noProof/>
                <w:webHidden/>
              </w:rPr>
              <w:instrText xml:space="preserve"> PAGEREF _Toc235387881 \h </w:instrText>
            </w:r>
            <w:r>
              <w:rPr>
                <w:noProof/>
                <w:webHidden/>
              </w:rPr>
            </w:r>
            <w:r>
              <w:rPr>
                <w:noProof/>
                <w:webHidden/>
              </w:rPr>
              <w:fldChar w:fldCharType="separate"/>
            </w:r>
            <w:r>
              <w:rPr>
                <w:noProof/>
                <w:webHidden/>
              </w:rPr>
              <w:t>54</w:t>
            </w:r>
            <w:r>
              <w:rPr>
                <w:noProof/>
                <w:webHidden/>
              </w:rPr>
              <w:fldChar w:fldCharType="end"/>
            </w:r>
          </w:hyperlink>
        </w:p>
        <w:p w14:paraId="2BCD745C" w14:textId="2DA88F34" w:rsidR="00CA65DD" w:rsidRDefault="00CA65DD">
          <w:pPr>
            <w:pStyle w:val="TOC1"/>
            <w:tabs>
              <w:tab w:val="right" w:leader="dot" w:pos="9016"/>
            </w:tabs>
            <w:rPr>
              <w:noProof/>
            </w:rPr>
          </w:pPr>
          <w:hyperlink w:anchor="_Toc235387882" w:history="1">
            <w:r w:rsidRPr="00B32DD3">
              <w:rPr>
                <w:rStyle w:val="Hyperlink"/>
                <w:rFonts w:ascii="Calibri" w:hAnsi="Calibri" w:cs="Calibri"/>
                <w:noProof/>
              </w:rPr>
              <w:t>12.3 Purposes for Using Images and Recordings</w:t>
            </w:r>
            <w:r>
              <w:rPr>
                <w:noProof/>
                <w:webHidden/>
              </w:rPr>
              <w:tab/>
            </w:r>
            <w:r>
              <w:rPr>
                <w:noProof/>
                <w:webHidden/>
              </w:rPr>
              <w:fldChar w:fldCharType="begin"/>
            </w:r>
            <w:r>
              <w:rPr>
                <w:noProof/>
                <w:webHidden/>
              </w:rPr>
              <w:instrText xml:space="preserve"> PAGEREF _Toc235387882 \h </w:instrText>
            </w:r>
            <w:r>
              <w:rPr>
                <w:noProof/>
                <w:webHidden/>
              </w:rPr>
            </w:r>
            <w:r>
              <w:rPr>
                <w:noProof/>
                <w:webHidden/>
              </w:rPr>
              <w:fldChar w:fldCharType="separate"/>
            </w:r>
            <w:r>
              <w:rPr>
                <w:noProof/>
                <w:webHidden/>
              </w:rPr>
              <w:t>55</w:t>
            </w:r>
            <w:r>
              <w:rPr>
                <w:noProof/>
                <w:webHidden/>
              </w:rPr>
              <w:fldChar w:fldCharType="end"/>
            </w:r>
          </w:hyperlink>
        </w:p>
        <w:p w14:paraId="03F5BE33" w14:textId="7A201E50" w:rsidR="00CA65DD" w:rsidRDefault="00CA65DD">
          <w:pPr>
            <w:pStyle w:val="TOC1"/>
            <w:tabs>
              <w:tab w:val="right" w:leader="dot" w:pos="9016"/>
            </w:tabs>
            <w:rPr>
              <w:noProof/>
            </w:rPr>
          </w:pPr>
          <w:hyperlink w:anchor="_Toc235387883" w:history="1">
            <w:r w:rsidRPr="00B32DD3">
              <w:rPr>
                <w:rStyle w:val="Hyperlink"/>
                <w:rFonts w:ascii="Calibri" w:hAnsi="Calibri" w:cs="Calibri"/>
                <w:noProof/>
              </w:rPr>
              <w:t>12.4 Lawful Basis</w:t>
            </w:r>
            <w:r>
              <w:rPr>
                <w:noProof/>
                <w:webHidden/>
              </w:rPr>
              <w:tab/>
            </w:r>
            <w:r>
              <w:rPr>
                <w:noProof/>
                <w:webHidden/>
              </w:rPr>
              <w:fldChar w:fldCharType="begin"/>
            </w:r>
            <w:r>
              <w:rPr>
                <w:noProof/>
                <w:webHidden/>
              </w:rPr>
              <w:instrText xml:space="preserve"> PAGEREF _Toc235387883 \h </w:instrText>
            </w:r>
            <w:r>
              <w:rPr>
                <w:noProof/>
                <w:webHidden/>
              </w:rPr>
            </w:r>
            <w:r>
              <w:rPr>
                <w:noProof/>
                <w:webHidden/>
              </w:rPr>
              <w:fldChar w:fldCharType="separate"/>
            </w:r>
            <w:r>
              <w:rPr>
                <w:noProof/>
                <w:webHidden/>
              </w:rPr>
              <w:t>55</w:t>
            </w:r>
            <w:r>
              <w:rPr>
                <w:noProof/>
                <w:webHidden/>
              </w:rPr>
              <w:fldChar w:fldCharType="end"/>
            </w:r>
          </w:hyperlink>
        </w:p>
        <w:p w14:paraId="058E56AA" w14:textId="25CB65CB" w:rsidR="00CA65DD" w:rsidRDefault="00CA65DD">
          <w:pPr>
            <w:pStyle w:val="TOC1"/>
            <w:tabs>
              <w:tab w:val="right" w:leader="dot" w:pos="9016"/>
            </w:tabs>
            <w:rPr>
              <w:noProof/>
            </w:rPr>
          </w:pPr>
          <w:hyperlink w:anchor="_Toc235387884" w:history="1">
            <w:r w:rsidRPr="00B32DD3">
              <w:rPr>
                <w:rStyle w:val="Hyperlink"/>
                <w:rFonts w:ascii="Calibri" w:hAnsi="Calibri" w:cs="Calibri"/>
                <w:noProof/>
              </w:rPr>
              <w:t>12.5 Children and Young People</w:t>
            </w:r>
            <w:r>
              <w:rPr>
                <w:noProof/>
                <w:webHidden/>
              </w:rPr>
              <w:tab/>
            </w:r>
            <w:r>
              <w:rPr>
                <w:noProof/>
                <w:webHidden/>
              </w:rPr>
              <w:fldChar w:fldCharType="begin"/>
            </w:r>
            <w:r>
              <w:rPr>
                <w:noProof/>
                <w:webHidden/>
              </w:rPr>
              <w:instrText xml:space="preserve"> PAGEREF _Toc235387884 \h </w:instrText>
            </w:r>
            <w:r>
              <w:rPr>
                <w:noProof/>
                <w:webHidden/>
              </w:rPr>
            </w:r>
            <w:r>
              <w:rPr>
                <w:noProof/>
                <w:webHidden/>
              </w:rPr>
              <w:fldChar w:fldCharType="separate"/>
            </w:r>
            <w:r>
              <w:rPr>
                <w:noProof/>
                <w:webHidden/>
              </w:rPr>
              <w:t>56</w:t>
            </w:r>
            <w:r>
              <w:rPr>
                <w:noProof/>
                <w:webHidden/>
              </w:rPr>
              <w:fldChar w:fldCharType="end"/>
            </w:r>
          </w:hyperlink>
        </w:p>
        <w:p w14:paraId="409F6AB6" w14:textId="1673D4A4" w:rsidR="00CA65DD" w:rsidRDefault="00CA65DD">
          <w:pPr>
            <w:pStyle w:val="TOC1"/>
            <w:tabs>
              <w:tab w:val="right" w:leader="dot" w:pos="9016"/>
            </w:tabs>
            <w:rPr>
              <w:noProof/>
            </w:rPr>
          </w:pPr>
          <w:hyperlink w:anchor="_Toc235387885" w:history="1">
            <w:r w:rsidRPr="00B32DD3">
              <w:rPr>
                <w:rStyle w:val="Hyperlink"/>
                <w:rFonts w:ascii="Calibri" w:hAnsi="Calibri" w:cs="Calibri"/>
                <w:noProof/>
              </w:rPr>
              <w:t>12.6 Good Practice</w:t>
            </w:r>
            <w:r>
              <w:rPr>
                <w:noProof/>
                <w:webHidden/>
              </w:rPr>
              <w:tab/>
            </w:r>
            <w:r>
              <w:rPr>
                <w:noProof/>
                <w:webHidden/>
              </w:rPr>
              <w:fldChar w:fldCharType="begin"/>
            </w:r>
            <w:r>
              <w:rPr>
                <w:noProof/>
                <w:webHidden/>
              </w:rPr>
              <w:instrText xml:space="preserve"> PAGEREF _Toc235387885 \h </w:instrText>
            </w:r>
            <w:r>
              <w:rPr>
                <w:noProof/>
                <w:webHidden/>
              </w:rPr>
            </w:r>
            <w:r>
              <w:rPr>
                <w:noProof/>
                <w:webHidden/>
              </w:rPr>
              <w:fldChar w:fldCharType="separate"/>
            </w:r>
            <w:r>
              <w:rPr>
                <w:noProof/>
                <w:webHidden/>
              </w:rPr>
              <w:t>56</w:t>
            </w:r>
            <w:r>
              <w:rPr>
                <w:noProof/>
                <w:webHidden/>
              </w:rPr>
              <w:fldChar w:fldCharType="end"/>
            </w:r>
          </w:hyperlink>
        </w:p>
        <w:p w14:paraId="3ECD8F60" w14:textId="548FDC1B" w:rsidR="00CA65DD" w:rsidRDefault="00CA65DD">
          <w:pPr>
            <w:pStyle w:val="TOC1"/>
            <w:tabs>
              <w:tab w:val="right" w:leader="dot" w:pos="9016"/>
            </w:tabs>
            <w:rPr>
              <w:noProof/>
            </w:rPr>
          </w:pPr>
          <w:hyperlink w:anchor="_Toc235387886" w:history="1">
            <w:r w:rsidRPr="00B32DD3">
              <w:rPr>
                <w:rStyle w:val="Hyperlink"/>
                <w:rFonts w:ascii="Calibri" w:hAnsi="Calibri" w:cs="Calibri"/>
                <w:noProof/>
              </w:rPr>
              <w:t>12.7 Publication</w:t>
            </w:r>
            <w:r>
              <w:rPr>
                <w:noProof/>
                <w:webHidden/>
              </w:rPr>
              <w:tab/>
            </w:r>
            <w:r>
              <w:rPr>
                <w:noProof/>
                <w:webHidden/>
              </w:rPr>
              <w:fldChar w:fldCharType="begin"/>
            </w:r>
            <w:r>
              <w:rPr>
                <w:noProof/>
                <w:webHidden/>
              </w:rPr>
              <w:instrText xml:space="preserve"> PAGEREF _Toc235387886 \h </w:instrText>
            </w:r>
            <w:r>
              <w:rPr>
                <w:noProof/>
                <w:webHidden/>
              </w:rPr>
            </w:r>
            <w:r>
              <w:rPr>
                <w:noProof/>
                <w:webHidden/>
              </w:rPr>
              <w:fldChar w:fldCharType="separate"/>
            </w:r>
            <w:r>
              <w:rPr>
                <w:noProof/>
                <w:webHidden/>
              </w:rPr>
              <w:t>56</w:t>
            </w:r>
            <w:r>
              <w:rPr>
                <w:noProof/>
                <w:webHidden/>
              </w:rPr>
              <w:fldChar w:fldCharType="end"/>
            </w:r>
          </w:hyperlink>
        </w:p>
        <w:p w14:paraId="6F0225BF" w14:textId="310E1A52" w:rsidR="00CA65DD" w:rsidRDefault="00CA65DD">
          <w:pPr>
            <w:pStyle w:val="TOC1"/>
            <w:tabs>
              <w:tab w:val="right" w:leader="dot" w:pos="9016"/>
            </w:tabs>
            <w:rPr>
              <w:noProof/>
            </w:rPr>
          </w:pPr>
          <w:hyperlink w:anchor="_Toc235387887" w:history="1">
            <w:r w:rsidRPr="00B32DD3">
              <w:rPr>
                <w:rStyle w:val="Hyperlink"/>
                <w:rFonts w:ascii="Calibri" w:hAnsi="Calibri" w:cs="Calibri"/>
                <w:noProof/>
              </w:rPr>
              <w:t>12.8 Storage and Security</w:t>
            </w:r>
            <w:r>
              <w:rPr>
                <w:noProof/>
                <w:webHidden/>
              </w:rPr>
              <w:tab/>
            </w:r>
            <w:r>
              <w:rPr>
                <w:noProof/>
                <w:webHidden/>
              </w:rPr>
              <w:fldChar w:fldCharType="begin"/>
            </w:r>
            <w:r>
              <w:rPr>
                <w:noProof/>
                <w:webHidden/>
              </w:rPr>
              <w:instrText xml:space="preserve"> PAGEREF _Toc235387887 \h </w:instrText>
            </w:r>
            <w:r>
              <w:rPr>
                <w:noProof/>
                <w:webHidden/>
              </w:rPr>
            </w:r>
            <w:r>
              <w:rPr>
                <w:noProof/>
                <w:webHidden/>
              </w:rPr>
              <w:fldChar w:fldCharType="separate"/>
            </w:r>
            <w:r>
              <w:rPr>
                <w:noProof/>
                <w:webHidden/>
              </w:rPr>
              <w:t>57</w:t>
            </w:r>
            <w:r>
              <w:rPr>
                <w:noProof/>
                <w:webHidden/>
              </w:rPr>
              <w:fldChar w:fldCharType="end"/>
            </w:r>
          </w:hyperlink>
        </w:p>
        <w:p w14:paraId="406F025A" w14:textId="026F4B25" w:rsidR="00CA65DD" w:rsidRDefault="00CA65DD">
          <w:pPr>
            <w:pStyle w:val="TOC1"/>
            <w:tabs>
              <w:tab w:val="right" w:leader="dot" w:pos="9016"/>
            </w:tabs>
            <w:rPr>
              <w:noProof/>
            </w:rPr>
          </w:pPr>
          <w:hyperlink w:anchor="_Toc235387888" w:history="1">
            <w:r w:rsidRPr="00B32DD3">
              <w:rPr>
                <w:rStyle w:val="Hyperlink"/>
                <w:rFonts w:ascii="Calibri" w:hAnsi="Calibri" w:cs="Calibri"/>
                <w:noProof/>
              </w:rPr>
              <w:t>12.9 Third-Party Photography</w:t>
            </w:r>
            <w:r>
              <w:rPr>
                <w:noProof/>
                <w:webHidden/>
              </w:rPr>
              <w:tab/>
            </w:r>
            <w:r>
              <w:rPr>
                <w:noProof/>
                <w:webHidden/>
              </w:rPr>
              <w:fldChar w:fldCharType="begin"/>
            </w:r>
            <w:r>
              <w:rPr>
                <w:noProof/>
                <w:webHidden/>
              </w:rPr>
              <w:instrText xml:space="preserve"> PAGEREF _Toc235387888 \h </w:instrText>
            </w:r>
            <w:r>
              <w:rPr>
                <w:noProof/>
                <w:webHidden/>
              </w:rPr>
            </w:r>
            <w:r>
              <w:rPr>
                <w:noProof/>
                <w:webHidden/>
              </w:rPr>
              <w:fldChar w:fldCharType="separate"/>
            </w:r>
            <w:r>
              <w:rPr>
                <w:noProof/>
                <w:webHidden/>
              </w:rPr>
              <w:t>57</w:t>
            </w:r>
            <w:r>
              <w:rPr>
                <w:noProof/>
                <w:webHidden/>
              </w:rPr>
              <w:fldChar w:fldCharType="end"/>
            </w:r>
          </w:hyperlink>
        </w:p>
        <w:p w14:paraId="7DBA1B2C" w14:textId="30A85C52" w:rsidR="00CA65DD" w:rsidRDefault="00CA65DD">
          <w:pPr>
            <w:pStyle w:val="TOC1"/>
            <w:tabs>
              <w:tab w:val="right" w:leader="dot" w:pos="9016"/>
            </w:tabs>
            <w:rPr>
              <w:noProof/>
            </w:rPr>
          </w:pPr>
          <w:hyperlink w:anchor="_Toc235387889" w:history="1">
            <w:r w:rsidRPr="00B32DD3">
              <w:rPr>
                <w:rStyle w:val="Hyperlink"/>
                <w:rFonts w:ascii="Calibri" w:hAnsi="Calibri" w:cs="Calibri"/>
                <w:noProof/>
              </w:rPr>
              <w:t>12.10 Withdrawal of Consent and Objections</w:t>
            </w:r>
            <w:r>
              <w:rPr>
                <w:noProof/>
                <w:webHidden/>
              </w:rPr>
              <w:tab/>
            </w:r>
            <w:r>
              <w:rPr>
                <w:noProof/>
                <w:webHidden/>
              </w:rPr>
              <w:fldChar w:fldCharType="begin"/>
            </w:r>
            <w:r>
              <w:rPr>
                <w:noProof/>
                <w:webHidden/>
              </w:rPr>
              <w:instrText xml:space="preserve"> PAGEREF _Toc235387889 \h </w:instrText>
            </w:r>
            <w:r>
              <w:rPr>
                <w:noProof/>
                <w:webHidden/>
              </w:rPr>
            </w:r>
            <w:r>
              <w:rPr>
                <w:noProof/>
                <w:webHidden/>
              </w:rPr>
              <w:fldChar w:fldCharType="separate"/>
            </w:r>
            <w:r>
              <w:rPr>
                <w:noProof/>
                <w:webHidden/>
              </w:rPr>
              <w:t>58</w:t>
            </w:r>
            <w:r>
              <w:rPr>
                <w:noProof/>
                <w:webHidden/>
              </w:rPr>
              <w:fldChar w:fldCharType="end"/>
            </w:r>
          </w:hyperlink>
        </w:p>
        <w:p w14:paraId="67B15713" w14:textId="4FF1358C" w:rsidR="00CA65DD" w:rsidRDefault="00CA65DD">
          <w:pPr>
            <w:pStyle w:val="TOC1"/>
            <w:tabs>
              <w:tab w:val="right" w:leader="dot" w:pos="9016"/>
            </w:tabs>
            <w:rPr>
              <w:noProof/>
            </w:rPr>
          </w:pPr>
          <w:hyperlink w:anchor="_Toc235387890" w:history="1">
            <w:r w:rsidRPr="00B32DD3">
              <w:rPr>
                <w:rStyle w:val="Hyperlink"/>
                <w:rFonts w:ascii="Calibri" w:hAnsi="Calibri" w:cs="Calibri"/>
                <w:noProof/>
              </w:rPr>
              <w:t>12.11 Monitoring and Review</w:t>
            </w:r>
            <w:r>
              <w:rPr>
                <w:noProof/>
                <w:webHidden/>
              </w:rPr>
              <w:tab/>
            </w:r>
            <w:r>
              <w:rPr>
                <w:noProof/>
                <w:webHidden/>
              </w:rPr>
              <w:fldChar w:fldCharType="begin"/>
            </w:r>
            <w:r>
              <w:rPr>
                <w:noProof/>
                <w:webHidden/>
              </w:rPr>
              <w:instrText xml:space="preserve"> PAGEREF _Toc235387890 \h </w:instrText>
            </w:r>
            <w:r>
              <w:rPr>
                <w:noProof/>
                <w:webHidden/>
              </w:rPr>
            </w:r>
            <w:r>
              <w:rPr>
                <w:noProof/>
                <w:webHidden/>
              </w:rPr>
              <w:fldChar w:fldCharType="separate"/>
            </w:r>
            <w:r>
              <w:rPr>
                <w:noProof/>
                <w:webHidden/>
              </w:rPr>
              <w:t>58</w:t>
            </w:r>
            <w:r>
              <w:rPr>
                <w:noProof/>
                <w:webHidden/>
              </w:rPr>
              <w:fldChar w:fldCharType="end"/>
            </w:r>
          </w:hyperlink>
        </w:p>
        <w:p w14:paraId="196669EB" w14:textId="5DBB393A" w:rsidR="00CA65DD" w:rsidRDefault="00CA65DD">
          <w:pPr>
            <w:pStyle w:val="TOC1"/>
            <w:tabs>
              <w:tab w:val="right" w:leader="dot" w:pos="9016"/>
            </w:tabs>
            <w:rPr>
              <w:noProof/>
            </w:rPr>
          </w:pPr>
          <w:hyperlink w:anchor="_Toc235387891" w:history="1">
            <w:r w:rsidRPr="00B32DD3">
              <w:rPr>
                <w:rStyle w:val="Hyperlink"/>
                <w:rFonts w:ascii="Calibri" w:hAnsi="Calibri" w:cs="Calibri"/>
                <w:noProof/>
              </w:rPr>
              <w:t>Photography, Video and Media – Summary</w:t>
            </w:r>
            <w:r>
              <w:rPr>
                <w:noProof/>
                <w:webHidden/>
              </w:rPr>
              <w:tab/>
            </w:r>
            <w:r>
              <w:rPr>
                <w:noProof/>
                <w:webHidden/>
              </w:rPr>
              <w:fldChar w:fldCharType="begin"/>
            </w:r>
            <w:r>
              <w:rPr>
                <w:noProof/>
                <w:webHidden/>
              </w:rPr>
              <w:instrText xml:space="preserve"> PAGEREF _Toc235387891 \h </w:instrText>
            </w:r>
            <w:r>
              <w:rPr>
                <w:noProof/>
                <w:webHidden/>
              </w:rPr>
            </w:r>
            <w:r>
              <w:rPr>
                <w:noProof/>
                <w:webHidden/>
              </w:rPr>
              <w:fldChar w:fldCharType="separate"/>
            </w:r>
            <w:r>
              <w:rPr>
                <w:noProof/>
                <w:webHidden/>
              </w:rPr>
              <w:t>58</w:t>
            </w:r>
            <w:r>
              <w:rPr>
                <w:noProof/>
                <w:webHidden/>
              </w:rPr>
              <w:fldChar w:fldCharType="end"/>
            </w:r>
          </w:hyperlink>
        </w:p>
        <w:p w14:paraId="08FA1313" w14:textId="7DCA1159" w:rsidR="00CA65DD" w:rsidRDefault="00CA65DD">
          <w:pPr>
            <w:pStyle w:val="TOC1"/>
            <w:tabs>
              <w:tab w:val="right" w:leader="dot" w:pos="9016"/>
            </w:tabs>
            <w:rPr>
              <w:noProof/>
            </w:rPr>
          </w:pPr>
          <w:hyperlink w:anchor="_Toc235387892" w:history="1">
            <w:r w:rsidRPr="00B32DD3">
              <w:rPr>
                <w:rStyle w:val="Hyperlink"/>
                <w:rFonts w:ascii="Calibri" w:hAnsi="Calibri" w:cs="Calibri"/>
                <w:noProof/>
              </w:rPr>
              <w:t>13. Sharing Personal Data</w:t>
            </w:r>
            <w:r>
              <w:rPr>
                <w:noProof/>
                <w:webHidden/>
              </w:rPr>
              <w:tab/>
            </w:r>
            <w:r>
              <w:rPr>
                <w:noProof/>
                <w:webHidden/>
              </w:rPr>
              <w:fldChar w:fldCharType="begin"/>
            </w:r>
            <w:r>
              <w:rPr>
                <w:noProof/>
                <w:webHidden/>
              </w:rPr>
              <w:instrText xml:space="preserve"> PAGEREF _Toc235387892 \h </w:instrText>
            </w:r>
            <w:r>
              <w:rPr>
                <w:noProof/>
                <w:webHidden/>
              </w:rPr>
            </w:r>
            <w:r>
              <w:rPr>
                <w:noProof/>
                <w:webHidden/>
              </w:rPr>
              <w:fldChar w:fldCharType="separate"/>
            </w:r>
            <w:r>
              <w:rPr>
                <w:noProof/>
                <w:webHidden/>
              </w:rPr>
              <w:t>59</w:t>
            </w:r>
            <w:r>
              <w:rPr>
                <w:noProof/>
                <w:webHidden/>
              </w:rPr>
              <w:fldChar w:fldCharType="end"/>
            </w:r>
          </w:hyperlink>
        </w:p>
        <w:p w14:paraId="7CBA63F1" w14:textId="7A24591F" w:rsidR="00CA65DD" w:rsidRDefault="00CA65DD">
          <w:pPr>
            <w:pStyle w:val="TOC2"/>
            <w:tabs>
              <w:tab w:val="right" w:leader="dot" w:pos="9016"/>
            </w:tabs>
            <w:rPr>
              <w:noProof/>
            </w:rPr>
          </w:pPr>
          <w:hyperlink w:anchor="_Toc235387893" w:history="1">
            <w:r w:rsidRPr="00B32DD3">
              <w:rPr>
                <w:rStyle w:val="Hyperlink"/>
                <w:rFonts w:ascii="Calibri" w:hAnsi="Calibri" w:cs="Calibri"/>
                <w:noProof/>
              </w:rPr>
              <w:t>13.1 Introduction</w:t>
            </w:r>
            <w:r>
              <w:rPr>
                <w:noProof/>
                <w:webHidden/>
              </w:rPr>
              <w:tab/>
            </w:r>
            <w:r>
              <w:rPr>
                <w:noProof/>
                <w:webHidden/>
              </w:rPr>
              <w:fldChar w:fldCharType="begin"/>
            </w:r>
            <w:r>
              <w:rPr>
                <w:noProof/>
                <w:webHidden/>
              </w:rPr>
              <w:instrText xml:space="preserve"> PAGEREF _Toc235387893 \h </w:instrText>
            </w:r>
            <w:r>
              <w:rPr>
                <w:noProof/>
                <w:webHidden/>
              </w:rPr>
            </w:r>
            <w:r>
              <w:rPr>
                <w:noProof/>
                <w:webHidden/>
              </w:rPr>
              <w:fldChar w:fldCharType="separate"/>
            </w:r>
            <w:r>
              <w:rPr>
                <w:noProof/>
                <w:webHidden/>
              </w:rPr>
              <w:t>59</w:t>
            </w:r>
            <w:r>
              <w:rPr>
                <w:noProof/>
                <w:webHidden/>
              </w:rPr>
              <w:fldChar w:fldCharType="end"/>
            </w:r>
          </w:hyperlink>
        </w:p>
        <w:p w14:paraId="1598FC8E" w14:textId="31B1DF80" w:rsidR="00CA65DD" w:rsidRDefault="00CA65DD">
          <w:pPr>
            <w:pStyle w:val="TOC1"/>
            <w:tabs>
              <w:tab w:val="right" w:leader="dot" w:pos="9016"/>
            </w:tabs>
            <w:rPr>
              <w:noProof/>
            </w:rPr>
          </w:pPr>
          <w:hyperlink w:anchor="_Toc235387894" w:history="1">
            <w:r w:rsidRPr="00B32DD3">
              <w:rPr>
                <w:rStyle w:val="Hyperlink"/>
                <w:rFonts w:ascii="Calibri" w:hAnsi="Calibri" w:cs="Calibri"/>
                <w:noProof/>
              </w:rPr>
              <w:t>13.2 Principles of Information Sharing</w:t>
            </w:r>
            <w:r>
              <w:rPr>
                <w:noProof/>
                <w:webHidden/>
              </w:rPr>
              <w:tab/>
            </w:r>
            <w:r>
              <w:rPr>
                <w:noProof/>
                <w:webHidden/>
              </w:rPr>
              <w:fldChar w:fldCharType="begin"/>
            </w:r>
            <w:r>
              <w:rPr>
                <w:noProof/>
                <w:webHidden/>
              </w:rPr>
              <w:instrText xml:space="preserve"> PAGEREF _Toc235387894 \h </w:instrText>
            </w:r>
            <w:r>
              <w:rPr>
                <w:noProof/>
                <w:webHidden/>
              </w:rPr>
            </w:r>
            <w:r>
              <w:rPr>
                <w:noProof/>
                <w:webHidden/>
              </w:rPr>
              <w:fldChar w:fldCharType="separate"/>
            </w:r>
            <w:r>
              <w:rPr>
                <w:noProof/>
                <w:webHidden/>
              </w:rPr>
              <w:t>59</w:t>
            </w:r>
            <w:r>
              <w:rPr>
                <w:noProof/>
                <w:webHidden/>
              </w:rPr>
              <w:fldChar w:fldCharType="end"/>
            </w:r>
          </w:hyperlink>
        </w:p>
        <w:p w14:paraId="291D8B8F" w14:textId="6B271D95" w:rsidR="00CA65DD" w:rsidRDefault="00CA65DD">
          <w:pPr>
            <w:pStyle w:val="TOC1"/>
            <w:tabs>
              <w:tab w:val="right" w:leader="dot" w:pos="9016"/>
            </w:tabs>
            <w:rPr>
              <w:noProof/>
            </w:rPr>
          </w:pPr>
          <w:hyperlink w:anchor="_Toc235387895" w:history="1">
            <w:r w:rsidRPr="00B32DD3">
              <w:rPr>
                <w:rStyle w:val="Hyperlink"/>
                <w:rFonts w:ascii="Calibri" w:hAnsi="Calibri" w:cs="Calibri"/>
                <w:noProof/>
              </w:rPr>
              <w:t>13.3 Internal Information Sharing</w:t>
            </w:r>
            <w:r>
              <w:rPr>
                <w:noProof/>
                <w:webHidden/>
              </w:rPr>
              <w:tab/>
            </w:r>
            <w:r>
              <w:rPr>
                <w:noProof/>
                <w:webHidden/>
              </w:rPr>
              <w:fldChar w:fldCharType="begin"/>
            </w:r>
            <w:r>
              <w:rPr>
                <w:noProof/>
                <w:webHidden/>
              </w:rPr>
              <w:instrText xml:space="preserve"> PAGEREF _Toc235387895 \h </w:instrText>
            </w:r>
            <w:r>
              <w:rPr>
                <w:noProof/>
                <w:webHidden/>
              </w:rPr>
            </w:r>
            <w:r>
              <w:rPr>
                <w:noProof/>
                <w:webHidden/>
              </w:rPr>
              <w:fldChar w:fldCharType="separate"/>
            </w:r>
            <w:r>
              <w:rPr>
                <w:noProof/>
                <w:webHidden/>
              </w:rPr>
              <w:t>60</w:t>
            </w:r>
            <w:r>
              <w:rPr>
                <w:noProof/>
                <w:webHidden/>
              </w:rPr>
              <w:fldChar w:fldCharType="end"/>
            </w:r>
          </w:hyperlink>
        </w:p>
        <w:p w14:paraId="6D7FBAB9" w14:textId="5694E4F1" w:rsidR="00CA65DD" w:rsidRDefault="00CA65DD">
          <w:pPr>
            <w:pStyle w:val="TOC1"/>
            <w:tabs>
              <w:tab w:val="right" w:leader="dot" w:pos="9016"/>
            </w:tabs>
            <w:rPr>
              <w:noProof/>
            </w:rPr>
          </w:pPr>
          <w:hyperlink w:anchor="_Toc235387896" w:history="1">
            <w:r w:rsidRPr="00B32DD3">
              <w:rPr>
                <w:rStyle w:val="Hyperlink"/>
                <w:rFonts w:ascii="Calibri" w:hAnsi="Calibri" w:cs="Calibri"/>
                <w:noProof/>
              </w:rPr>
              <w:t>13.4 Sharing with External Organisations</w:t>
            </w:r>
            <w:r>
              <w:rPr>
                <w:noProof/>
                <w:webHidden/>
              </w:rPr>
              <w:tab/>
            </w:r>
            <w:r>
              <w:rPr>
                <w:noProof/>
                <w:webHidden/>
              </w:rPr>
              <w:fldChar w:fldCharType="begin"/>
            </w:r>
            <w:r>
              <w:rPr>
                <w:noProof/>
                <w:webHidden/>
              </w:rPr>
              <w:instrText xml:space="preserve"> PAGEREF _Toc235387896 \h </w:instrText>
            </w:r>
            <w:r>
              <w:rPr>
                <w:noProof/>
                <w:webHidden/>
              </w:rPr>
            </w:r>
            <w:r>
              <w:rPr>
                <w:noProof/>
                <w:webHidden/>
              </w:rPr>
              <w:fldChar w:fldCharType="separate"/>
            </w:r>
            <w:r>
              <w:rPr>
                <w:noProof/>
                <w:webHidden/>
              </w:rPr>
              <w:t>60</w:t>
            </w:r>
            <w:r>
              <w:rPr>
                <w:noProof/>
                <w:webHidden/>
              </w:rPr>
              <w:fldChar w:fldCharType="end"/>
            </w:r>
          </w:hyperlink>
        </w:p>
        <w:p w14:paraId="582B39E0" w14:textId="47C6FF17" w:rsidR="00CA65DD" w:rsidRDefault="00CA65DD">
          <w:pPr>
            <w:pStyle w:val="TOC3"/>
            <w:tabs>
              <w:tab w:val="right" w:leader="dot" w:pos="9016"/>
            </w:tabs>
            <w:rPr>
              <w:noProof/>
            </w:rPr>
          </w:pPr>
          <w:hyperlink w:anchor="_Toc235387897" w:history="1">
            <w:r w:rsidRPr="00B32DD3">
              <w:rPr>
                <w:rStyle w:val="Hyperlink"/>
                <w:rFonts w:ascii="Calibri" w:hAnsi="Calibri" w:cs="Calibri"/>
                <w:noProof/>
              </w:rPr>
              <w:t>Safeguarding Agencies</w:t>
            </w:r>
            <w:r>
              <w:rPr>
                <w:noProof/>
                <w:webHidden/>
              </w:rPr>
              <w:tab/>
            </w:r>
            <w:r>
              <w:rPr>
                <w:noProof/>
                <w:webHidden/>
              </w:rPr>
              <w:fldChar w:fldCharType="begin"/>
            </w:r>
            <w:r>
              <w:rPr>
                <w:noProof/>
                <w:webHidden/>
              </w:rPr>
              <w:instrText xml:space="preserve"> PAGEREF _Toc235387897 \h </w:instrText>
            </w:r>
            <w:r>
              <w:rPr>
                <w:noProof/>
                <w:webHidden/>
              </w:rPr>
            </w:r>
            <w:r>
              <w:rPr>
                <w:noProof/>
                <w:webHidden/>
              </w:rPr>
              <w:fldChar w:fldCharType="separate"/>
            </w:r>
            <w:r>
              <w:rPr>
                <w:noProof/>
                <w:webHidden/>
              </w:rPr>
              <w:t>60</w:t>
            </w:r>
            <w:r>
              <w:rPr>
                <w:noProof/>
                <w:webHidden/>
              </w:rPr>
              <w:fldChar w:fldCharType="end"/>
            </w:r>
          </w:hyperlink>
        </w:p>
        <w:p w14:paraId="0D582B28" w14:textId="60F18C89" w:rsidR="00CA65DD" w:rsidRDefault="00CA65DD">
          <w:pPr>
            <w:pStyle w:val="TOC3"/>
            <w:tabs>
              <w:tab w:val="right" w:leader="dot" w:pos="9016"/>
            </w:tabs>
            <w:rPr>
              <w:noProof/>
            </w:rPr>
          </w:pPr>
          <w:hyperlink w:anchor="_Toc235387898" w:history="1">
            <w:r w:rsidRPr="00B32DD3">
              <w:rPr>
                <w:rStyle w:val="Hyperlink"/>
                <w:rFonts w:ascii="Calibri" w:hAnsi="Calibri" w:cs="Calibri"/>
                <w:noProof/>
              </w:rPr>
              <w:t>Grant Funders</w:t>
            </w:r>
            <w:r>
              <w:rPr>
                <w:noProof/>
                <w:webHidden/>
              </w:rPr>
              <w:tab/>
            </w:r>
            <w:r>
              <w:rPr>
                <w:noProof/>
                <w:webHidden/>
              </w:rPr>
              <w:fldChar w:fldCharType="begin"/>
            </w:r>
            <w:r>
              <w:rPr>
                <w:noProof/>
                <w:webHidden/>
              </w:rPr>
              <w:instrText xml:space="preserve"> PAGEREF _Toc235387898 \h </w:instrText>
            </w:r>
            <w:r>
              <w:rPr>
                <w:noProof/>
                <w:webHidden/>
              </w:rPr>
            </w:r>
            <w:r>
              <w:rPr>
                <w:noProof/>
                <w:webHidden/>
              </w:rPr>
              <w:fldChar w:fldCharType="separate"/>
            </w:r>
            <w:r>
              <w:rPr>
                <w:noProof/>
                <w:webHidden/>
              </w:rPr>
              <w:t>60</w:t>
            </w:r>
            <w:r>
              <w:rPr>
                <w:noProof/>
                <w:webHidden/>
              </w:rPr>
              <w:fldChar w:fldCharType="end"/>
            </w:r>
          </w:hyperlink>
        </w:p>
        <w:p w14:paraId="0A7C5CC6" w14:textId="50EF785E" w:rsidR="00CA65DD" w:rsidRDefault="00CA65DD">
          <w:pPr>
            <w:pStyle w:val="TOC3"/>
            <w:tabs>
              <w:tab w:val="right" w:leader="dot" w:pos="9016"/>
            </w:tabs>
            <w:rPr>
              <w:noProof/>
            </w:rPr>
          </w:pPr>
          <w:hyperlink w:anchor="_Toc235387899" w:history="1">
            <w:r w:rsidRPr="00B32DD3">
              <w:rPr>
                <w:rStyle w:val="Hyperlink"/>
                <w:rFonts w:ascii="Calibri" w:hAnsi="Calibri" w:cs="Calibri"/>
                <w:noProof/>
              </w:rPr>
              <w:t>Professional Advisers</w:t>
            </w:r>
            <w:r>
              <w:rPr>
                <w:noProof/>
                <w:webHidden/>
              </w:rPr>
              <w:tab/>
            </w:r>
            <w:r>
              <w:rPr>
                <w:noProof/>
                <w:webHidden/>
              </w:rPr>
              <w:fldChar w:fldCharType="begin"/>
            </w:r>
            <w:r>
              <w:rPr>
                <w:noProof/>
                <w:webHidden/>
              </w:rPr>
              <w:instrText xml:space="preserve"> PAGEREF _Toc235387899 \h </w:instrText>
            </w:r>
            <w:r>
              <w:rPr>
                <w:noProof/>
                <w:webHidden/>
              </w:rPr>
            </w:r>
            <w:r>
              <w:rPr>
                <w:noProof/>
                <w:webHidden/>
              </w:rPr>
              <w:fldChar w:fldCharType="separate"/>
            </w:r>
            <w:r>
              <w:rPr>
                <w:noProof/>
                <w:webHidden/>
              </w:rPr>
              <w:t>61</w:t>
            </w:r>
            <w:r>
              <w:rPr>
                <w:noProof/>
                <w:webHidden/>
              </w:rPr>
              <w:fldChar w:fldCharType="end"/>
            </w:r>
          </w:hyperlink>
        </w:p>
        <w:p w14:paraId="5FFFD718" w14:textId="560C844F" w:rsidR="00CA65DD" w:rsidRDefault="00CA65DD">
          <w:pPr>
            <w:pStyle w:val="TOC3"/>
            <w:tabs>
              <w:tab w:val="right" w:leader="dot" w:pos="9016"/>
            </w:tabs>
            <w:rPr>
              <w:noProof/>
            </w:rPr>
          </w:pPr>
          <w:hyperlink w:anchor="_Toc235387900" w:history="1">
            <w:r w:rsidRPr="00B32DD3">
              <w:rPr>
                <w:rStyle w:val="Hyperlink"/>
                <w:rFonts w:ascii="Calibri" w:hAnsi="Calibri" w:cs="Calibri"/>
                <w:noProof/>
              </w:rPr>
              <w:t>Service Providers</w:t>
            </w:r>
            <w:r>
              <w:rPr>
                <w:noProof/>
                <w:webHidden/>
              </w:rPr>
              <w:tab/>
            </w:r>
            <w:r>
              <w:rPr>
                <w:noProof/>
                <w:webHidden/>
              </w:rPr>
              <w:fldChar w:fldCharType="begin"/>
            </w:r>
            <w:r>
              <w:rPr>
                <w:noProof/>
                <w:webHidden/>
              </w:rPr>
              <w:instrText xml:space="preserve"> PAGEREF _Toc235387900 \h </w:instrText>
            </w:r>
            <w:r>
              <w:rPr>
                <w:noProof/>
                <w:webHidden/>
              </w:rPr>
            </w:r>
            <w:r>
              <w:rPr>
                <w:noProof/>
                <w:webHidden/>
              </w:rPr>
              <w:fldChar w:fldCharType="separate"/>
            </w:r>
            <w:r>
              <w:rPr>
                <w:noProof/>
                <w:webHidden/>
              </w:rPr>
              <w:t>61</w:t>
            </w:r>
            <w:r>
              <w:rPr>
                <w:noProof/>
                <w:webHidden/>
              </w:rPr>
              <w:fldChar w:fldCharType="end"/>
            </w:r>
          </w:hyperlink>
        </w:p>
        <w:p w14:paraId="74EB9246" w14:textId="69809146" w:rsidR="00CA65DD" w:rsidRDefault="00CA65DD">
          <w:pPr>
            <w:pStyle w:val="TOC1"/>
            <w:tabs>
              <w:tab w:val="right" w:leader="dot" w:pos="9016"/>
            </w:tabs>
            <w:rPr>
              <w:noProof/>
            </w:rPr>
          </w:pPr>
          <w:hyperlink w:anchor="_Toc235387901" w:history="1">
            <w:r w:rsidRPr="00B32DD3">
              <w:rPr>
                <w:rStyle w:val="Hyperlink"/>
                <w:rFonts w:ascii="Calibri" w:hAnsi="Calibri" w:cs="Calibri"/>
                <w:noProof/>
              </w:rPr>
              <w:t>13.5 Data Sharing Agreements</w:t>
            </w:r>
            <w:r>
              <w:rPr>
                <w:noProof/>
                <w:webHidden/>
              </w:rPr>
              <w:tab/>
            </w:r>
            <w:r>
              <w:rPr>
                <w:noProof/>
                <w:webHidden/>
              </w:rPr>
              <w:fldChar w:fldCharType="begin"/>
            </w:r>
            <w:r>
              <w:rPr>
                <w:noProof/>
                <w:webHidden/>
              </w:rPr>
              <w:instrText xml:space="preserve"> PAGEREF _Toc235387901 \h </w:instrText>
            </w:r>
            <w:r>
              <w:rPr>
                <w:noProof/>
                <w:webHidden/>
              </w:rPr>
            </w:r>
            <w:r>
              <w:rPr>
                <w:noProof/>
                <w:webHidden/>
              </w:rPr>
              <w:fldChar w:fldCharType="separate"/>
            </w:r>
            <w:r>
              <w:rPr>
                <w:noProof/>
                <w:webHidden/>
              </w:rPr>
              <w:t>61</w:t>
            </w:r>
            <w:r>
              <w:rPr>
                <w:noProof/>
                <w:webHidden/>
              </w:rPr>
              <w:fldChar w:fldCharType="end"/>
            </w:r>
          </w:hyperlink>
        </w:p>
        <w:p w14:paraId="0C57907A" w14:textId="5B3DE86F" w:rsidR="00CA65DD" w:rsidRDefault="00CA65DD">
          <w:pPr>
            <w:pStyle w:val="TOC1"/>
            <w:tabs>
              <w:tab w:val="right" w:leader="dot" w:pos="9016"/>
            </w:tabs>
            <w:rPr>
              <w:noProof/>
            </w:rPr>
          </w:pPr>
          <w:hyperlink w:anchor="_Toc235387902" w:history="1">
            <w:r w:rsidRPr="00B32DD3">
              <w:rPr>
                <w:rStyle w:val="Hyperlink"/>
                <w:rFonts w:ascii="Calibri" w:hAnsi="Calibri" w:cs="Calibri"/>
                <w:noProof/>
              </w:rPr>
              <w:t>13.6 International Transfers</w:t>
            </w:r>
            <w:r>
              <w:rPr>
                <w:noProof/>
                <w:webHidden/>
              </w:rPr>
              <w:tab/>
            </w:r>
            <w:r>
              <w:rPr>
                <w:noProof/>
                <w:webHidden/>
              </w:rPr>
              <w:fldChar w:fldCharType="begin"/>
            </w:r>
            <w:r>
              <w:rPr>
                <w:noProof/>
                <w:webHidden/>
              </w:rPr>
              <w:instrText xml:space="preserve"> PAGEREF _Toc235387902 \h </w:instrText>
            </w:r>
            <w:r>
              <w:rPr>
                <w:noProof/>
                <w:webHidden/>
              </w:rPr>
            </w:r>
            <w:r>
              <w:rPr>
                <w:noProof/>
                <w:webHidden/>
              </w:rPr>
              <w:fldChar w:fldCharType="separate"/>
            </w:r>
            <w:r>
              <w:rPr>
                <w:noProof/>
                <w:webHidden/>
              </w:rPr>
              <w:t>62</w:t>
            </w:r>
            <w:r>
              <w:rPr>
                <w:noProof/>
                <w:webHidden/>
              </w:rPr>
              <w:fldChar w:fldCharType="end"/>
            </w:r>
          </w:hyperlink>
        </w:p>
        <w:p w14:paraId="164E5457" w14:textId="45C968C8" w:rsidR="00CA65DD" w:rsidRDefault="00CA65DD">
          <w:pPr>
            <w:pStyle w:val="TOC1"/>
            <w:tabs>
              <w:tab w:val="right" w:leader="dot" w:pos="9016"/>
            </w:tabs>
            <w:rPr>
              <w:noProof/>
            </w:rPr>
          </w:pPr>
          <w:hyperlink w:anchor="_Toc235387903" w:history="1">
            <w:r w:rsidRPr="00B32DD3">
              <w:rPr>
                <w:rStyle w:val="Hyperlink"/>
                <w:rFonts w:ascii="Calibri" w:hAnsi="Calibri" w:cs="Calibri"/>
                <w:noProof/>
              </w:rPr>
              <w:t>13.7 Confidentiality</w:t>
            </w:r>
            <w:r>
              <w:rPr>
                <w:noProof/>
                <w:webHidden/>
              </w:rPr>
              <w:tab/>
            </w:r>
            <w:r>
              <w:rPr>
                <w:noProof/>
                <w:webHidden/>
              </w:rPr>
              <w:fldChar w:fldCharType="begin"/>
            </w:r>
            <w:r>
              <w:rPr>
                <w:noProof/>
                <w:webHidden/>
              </w:rPr>
              <w:instrText xml:space="preserve"> PAGEREF _Toc235387903 \h </w:instrText>
            </w:r>
            <w:r>
              <w:rPr>
                <w:noProof/>
                <w:webHidden/>
              </w:rPr>
            </w:r>
            <w:r>
              <w:rPr>
                <w:noProof/>
                <w:webHidden/>
              </w:rPr>
              <w:fldChar w:fldCharType="separate"/>
            </w:r>
            <w:r>
              <w:rPr>
                <w:noProof/>
                <w:webHidden/>
              </w:rPr>
              <w:t>62</w:t>
            </w:r>
            <w:r>
              <w:rPr>
                <w:noProof/>
                <w:webHidden/>
              </w:rPr>
              <w:fldChar w:fldCharType="end"/>
            </w:r>
          </w:hyperlink>
        </w:p>
        <w:p w14:paraId="56065409" w14:textId="6B0C7D10" w:rsidR="00CA65DD" w:rsidRDefault="00CA65DD">
          <w:pPr>
            <w:pStyle w:val="TOC1"/>
            <w:tabs>
              <w:tab w:val="right" w:leader="dot" w:pos="9016"/>
            </w:tabs>
            <w:rPr>
              <w:noProof/>
            </w:rPr>
          </w:pPr>
          <w:hyperlink w:anchor="_Toc235387904" w:history="1">
            <w:r w:rsidRPr="00B32DD3">
              <w:rPr>
                <w:rStyle w:val="Hyperlink"/>
                <w:rFonts w:ascii="Calibri" w:hAnsi="Calibri" w:cs="Calibri"/>
                <w:noProof/>
              </w:rPr>
              <w:t>13.8 Recording Information Sharing</w:t>
            </w:r>
            <w:r>
              <w:rPr>
                <w:noProof/>
                <w:webHidden/>
              </w:rPr>
              <w:tab/>
            </w:r>
            <w:r>
              <w:rPr>
                <w:noProof/>
                <w:webHidden/>
              </w:rPr>
              <w:fldChar w:fldCharType="begin"/>
            </w:r>
            <w:r>
              <w:rPr>
                <w:noProof/>
                <w:webHidden/>
              </w:rPr>
              <w:instrText xml:space="preserve"> PAGEREF _Toc235387904 \h </w:instrText>
            </w:r>
            <w:r>
              <w:rPr>
                <w:noProof/>
                <w:webHidden/>
              </w:rPr>
            </w:r>
            <w:r>
              <w:rPr>
                <w:noProof/>
                <w:webHidden/>
              </w:rPr>
              <w:fldChar w:fldCharType="separate"/>
            </w:r>
            <w:r>
              <w:rPr>
                <w:noProof/>
                <w:webHidden/>
              </w:rPr>
              <w:t>62</w:t>
            </w:r>
            <w:r>
              <w:rPr>
                <w:noProof/>
                <w:webHidden/>
              </w:rPr>
              <w:fldChar w:fldCharType="end"/>
            </w:r>
          </w:hyperlink>
        </w:p>
        <w:p w14:paraId="4BD2D395" w14:textId="3F652F45" w:rsidR="00CA65DD" w:rsidRDefault="00CA65DD">
          <w:pPr>
            <w:pStyle w:val="TOC1"/>
            <w:tabs>
              <w:tab w:val="right" w:leader="dot" w:pos="9016"/>
            </w:tabs>
            <w:rPr>
              <w:noProof/>
            </w:rPr>
          </w:pPr>
          <w:hyperlink w:anchor="_Toc235387905" w:history="1">
            <w:r w:rsidRPr="00B32DD3">
              <w:rPr>
                <w:rStyle w:val="Hyperlink"/>
                <w:rFonts w:ascii="Calibri" w:hAnsi="Calibri" w:cs="Calibri"/>
                <w:noProof/>
              </w:rPr>
              <w:t>13.9 Refusing Requests</w:t>
            </w:r>
            <w:r>
              <w:rPr>
                <w:noProof/>
                <w:webHidden/>
              </w:rPr>
              <w:tab/>
            </w:r>
            <w:r>
              <w:rPr>
                <w:noProof/>
                <w:webHidden/>
              </w:rPr>
              <w:fldChar w:fldCharType="begin"/>
            </w:r>
            <w:r>
              <w:rPr>
                <w:noProof/>
                <w:webHidden/>
              </w:rPr>
              <w:instrText xml:space="preserve"> PAGEREF _Toc235387905 \h </w:instrText>
            </w:r>
            <w:r>
              <w:rPr>
                <w:noProof/>
                <w:webHidden/>
              </w:rPr>
            </w:r>
            <w:r>
              <w:rPr>
                <w:noProof/>
                <w:webHidden/>
              </w:rPr>
              <w:fldChar w:fldCharType="separate"/>
            </w:r>
            <w:r>
              <w:rPr>
                <w:noProof/>
                <w:webHidden/>
              </w:rPr>
              <w:t>63</w:t>
            </w:r>
            <w:r>
              <w:rPr>
                <w:noProof/>
                <w:webHidden/>
              </w:rPr>
              <w:fldChar w:fldCharType="end"/>
            </w:r>
          </w:hyperlink>
        </w:p>
        <w:p w14:paraId="720BCDB2" w14:textId="70E375CD" w:rsidR="00CA65DD" w:rsidRDefault="00CA65DD">
          <w:pPr>
            <w:pStyle w:val="TOC1"/>
            <w:tabs>
              <w:tab w:val="right" w:leader="dot" w:pos="9016"/>
            </w:tabs>
            <w:rPr>
              <w:noProof/>
            </w:rPr>
          </w:pPr>
          <w:hyperlink w:anchor="_Toc235387906" w:history="1">
            <w:r w:rsidRPr="00B32DD3">
              <w:rPr>
                <w:rStyle w:val="Hyperlink"/>
                <w:rFonts w:ascii="Calibri" w:hAnsi="Calibri" w:cs="Calibri"/>
                <w:noProof/>
              </w:rPr>
              <w:t>13.10 Monitoring and Review</w:t>
            </w:r>
            <w:r>
              <w:rPr>
                <w:noProof/>
                <w:webHidden/>
              </w:rPr>
              <w:tab/>
            </w:r>
            <w:r>
              <w:rPr>
                <w:noProof/>
                <w:webHidden/>
              </w:rPr>
              <w:fldChar w:fldCharType="begin"/>
            </w:r>
            <w:r>
              <w:rPr>
                <w:noProof/>
                <w:webHidden/>
              </w:rPr>
              <w:instrText xml:space="preserve"> PAGEREF _Toc235387906 \h </w:instrText>
            </w:r>
            <w:r>
              <w:rPr>
                <w:noProof/>
                <w:webHidden/>
              </w:rPr>
            </w:r>
            <w:r>
              <w:rPr>
                <w:noProof/>
                <w:webHidden/>
              </w:rPr>
              <w:fldChar w:fldCharType="separate"/>
            </w:r>
            <w:r>
              <w:rPr>
                <w:noProof/>
                <w:webHidden/>
              </w:rPr>
              <w:t>63</w:t>
            </w:r>
            <w:r>
              <w:rPr>
                <w:noProof/>
                <w:webHidden/>
              </w:rPr>
              <w:fldChar w:fldCharType="end"/>
            </w:r>
          </w:hyperlink>
        </w:p>
        <w:p w14:paraId="49DF2C4F" w14:textId="50EEE36D" w:rsidR="00CA65DD" w:rsidRDefault="00CA65DD">
          <w:pPr>
            <w:pStyle w:val="TOC1"/>
            <w:tabs>
              <w:tab w:val="right" w:leader="dot" w:pos="9016"/>
            </w:tabs>
            <w:rPr>
              <w:noProof/>
            </w:rPr>
          </w:pPr>
          <w:hyperlink w:anchor="_Toc235387907" w:history="1">
            <w:r w:rsidRPr="00B32DD3">
              <w:rPr>
                <w:rStyle w:val="Hyperlink"/>
                <w:rFonts w:ascii="Calibri" w:hAnsi="Calibri" w:cs="Calibri"/>
                <w:noProof/>
              </w:rPr>
              <w:t>Sharing Personal Data – Summary</w:t>
            </w:r>
            <w:r>
              <w:rPr>
                <w:noProof/>
                <w:webHidden/>
              </w:rPr>
              <w:tab/>
            </w:r>
            <w:r>
              <w:rPr>
                <w:noProof/>
                <w:webHidden/>
              </w:rPr>
              <w:fldChar w:fldCharType="begin"/>
            </w:r>
            <w:r>
              <w:rPr>
                <w:noProof/>
                <w:webHidden/>
              </w:rPr>
              <w:instrText xml:space="preserve"> PAGEREF _Toc235387907 \h </w:instrText>
            </w:r>
            <w:r>
              <w:rPr>
                <w:noProof/>
                <w:webHidden/>
              </w:rPr>
            </w:r>
            <w:r>
              <w:rPr>
                <w:noProof/>
                <w:webHidden/>
              </w:rPr>
              <w:fldChar w:fldCharType="separate"/>
            </w:r>
            <w:r>
              <w:rPr>
                <w:noProof/>
                <w:webHidden/>
              </w:rPr>
              <w:t>64</w:t>
            </w:r>
            <w:r>
              <w:rPr>
                <w:noProof/>
                <w:webHidden/>
              </w:rPr>
              <w:fldChar w:fldCharType="end"/>
            </w:r>
          </w:hyperlink>
        </w:p>
        <w:p w14:paraId="11B3BC47" w14:textId="1100FB0B" w:rsidR="00CA65DD" w:rsidRDefault="00CA65DD">
          <w:pPr>
            <w:pStyle w:val="TOC1"/>
            <w:tabs>
              <w:tab w:val="right" w:leader="dot" w:pos="9016"/>
            </w:tabs>
            <w:rPr>
              <w:noProof/>
            </w:rPr>
          </w:pPr>
          <w:hyperlink w:anchor="_Toc235387908" w:history="1">
            <w:r w:rsidRPr="00B32DD3">
              <w:rPr>
                <w:rStyle w:val="Hyperlink"/>
                <w:rFonts w:ascii="Calibri" w:hAnsi="Calibri" w:cs="Calibri"/>
                <w:noProof/>
              </w:rPr>
              <w:t>14. International Data Transfers</w:t>
            </w:r>
            <w:r>
              <w:rPr>
                <w:noProof/>
                <w:webHidden/>
              </w:rPr>
              <w:tab/>
            </w:r>
            <w:r>
              <w:rPr>
                <w:noProof/>
                <w:webHidden/>
              </w:rPr>
              <w:fldChar w:fldCharType="begin"/>
            </w:r>
            <w:r>
              <w:rPr>
                <w:noProof/>
                <w:webHidden/>
              </w:rPr>
              <w:instrText xml:space="preserve"> PAGEREF _Toc235387908 \h </w:instrText>
            </w:r>
            <w:r>
              <w:rPr>
                <w:noProof/>
                <w:webHidden/>
              </w:rPr>
            </w:r>
            <w:r>
              <w:rPr>
                <w:noProof/>
                <w:webHidden/>
              </w:rPr>
              <w:fldChar w:fldCharType="separate"/>
            </w:r>
            <w:r>
              <w:rPr>
                <w:noProof/>
                <w:webHidden/>
              </w:rPr>
              <w:t>64</w:t>
            </w:r>
            <w:r>
              <w:rPr>
                <w:noProof/>
                <w:webHidden/>
              </w:rPr>
              <w:fldChar w:fldCharType="end"/>
            </w:r>
          </w:hyperlink>
        </w:p>
        <w:p w14:paraId="374AA0A6" w14:textId="6832208B" w:rsidR="00CA65DD" w:rsidRDefault="00CA65DD">
          <w:pPr>
            <w:pStyle w:val="TOC2"/>
            <w:tabs>
              <w:tab w:val="right" w:leader="dot" w:pos="9016"/>
            </w:tabs>
            <w:rPr>
              <w:noProof/>
            </w:rPr>
          </w:pPr>
          <w:hyperlink w:anchor="_Toc235387909" w:history="1">
            <w:r w:rsidRPr="00B32DD3">
              <w:rPr>
                <w:rStyle w:val="Hyperlink"/>
                <w:rFonts w:ascii="Calibri" w:hAnsi="Calibri" w:cs="Calibri"/>
                <w:noProof/>
              </w:rPr>
              <w:t>14.1 Introduction</w:t>
            </w:r>
            <w:r>
              <w:rPr>
                <w:noProof/>
                <w:webHidden/>
              </w:rPr>
              <w:tab/>
            </w:r>
            <w:r>
              <w:rPr>
                <w:noProof/>
                <w:webHidden/>
              </w:rPr>
              <w:fldChar w:fldCharType="begin"/>
            </w:r>
            <w:r>
              <w:rPr>
                <w:noProof/>
                <w:webHidden/>
              </w:rPr>
              <w:instrText xml:space="preserve"> PAGEREF _Toc235387909 \h </w:instrText>
            </w:r>
            <w:r>
              <w:rPr>
                <w:noProof/>
                <w:webHidden/>
              </w:rPr>
            </w:r>
            <w:r>
              <w:rPr>
                <w:noProof/>
                <w:webHidden/>
              </w:rPr>
              <w:fldChar w:fldCharType="separate"/>
            </w:r>
            <w:r>
              <w:rPr>
                <w:noProof/>
                <w:webHidden/>
              </w:rPr>
              <w:t>64</w:t>
            </w:r>
            <w:r>
              <w:rPr>
                <w:noProof/>
                <w:webHidden/>
              </w:rPr>
              <w:fldChar w:fldCharType="end"/>
            </w:r>
          </w:hyperlink>
        </w:p>
        <w:p w14:paraId="4501C444" w14:textId="278C8643" w:rsidR="00CA65DD" w:rsidRDefault="00CA65DD">
          <w:pPr>
            <w:pStyle w:val="TOC1"/>
            <w:tabs>
              <w:tab w:val="right" w:leader="dot" w:pos="9016"/>
            </w:tabs>
            <w:rPr>
              <w:noProof/>
            </w:rPr>
          </w:pPr>
          <w:hyperlink w:anchor="_Toc235387910" w:history="1">
            <w:r w:rsidRPr="00B32DD3">
              <w:rPr>
                <w:rStyle w:val="Hyperlink"/>
                <w:rFonts w:ascii="Calibri" w:hAnsi="Calibri" w:cs="Calibri"/>
                <w:noProof/>
              </w:rPr>
              <w:t>14.2 What is an International Transfer?</w:t>
            </w:r>
            <w:r>
              <w:rPr>
                <w:noProof/>
                <w:webHidden/>
              </w:rPr>
              <w:tab/>
            </w:r>
            <w:r>
              <w:rPr>
                <w:noProof/>
                <w:webHidden/>
              </w:rPr>
              <w:fldChar w:fldCharType="begin"/>
            </w:r>
            <w:r>
              <w:rPr>
                <w:noProof/>
                <w:webHidden/>
              </w:rPr>
              <w:instrText xml:space="preserve"> PAGEREF _Toc235387910 \h </w:instrText>
            </w:r>
            <w:r>
              <w:rPr>
                <w:noProof/>
                <w:webHidden/>
              </w:rPr>
            </w:r>
            <w:r>
              <w:rPr>
                <w:noProof/>
                <w:webHidden/>
              </w:rPr>
              <w:fldChar w:fldCharType="separate"/>
            </w:r>
            <w:r>
              <w:rPr>
                <w:noProof/>
                <w:webHidden/>
              </w:rPr>
              <w:t>64</w:t>
            </w:r>
            <w:r>
              <w:rPr>
                <w:noProof/>
                <w:webHidden/>
              </w:rPr>
              <w:fldChar w:fldCharType="end"/>
            </w:r>
          </w:hyperlink>
        </w:p>
        <w:p w14:paraId="6FD334E0" w14:textId="19723A95" w:rsidR="00CA65DD" w:rsidRDefault="00CA65DD">
          <w:pPr>
            <w:pStyle w:val="TOC1"/>
            <w:tabs>
              <w:tab w:val="right" w:leader="dot" w:pos="9016"/>
            </w:tabs>
            <w:rPr>
              <w:noProof/>
            </w:rPr>
          </w:pPr>
          <w:hyperlink w:anchor="_Toc235387911" w:history="1">
            <w:r w:rsidRPr="00B32DD3">
              <w:rPr>
                <w:rStyle w:val="Hyperlink"/>
                <w:rFonts w:ascii="Calibri" w:hAnsi="Calibri" w:cs="Calibri"/>
                <w:noProof/>
              </w:rPr>
              <w:t>14.3 Use of Cloud Services</w:t>
            </w:r>
            <w:r>
              <w:rPr>
                <w:noProof/>
                <w:webHidden/>
              </w:rPr>
              <w:tab/>
            </w:r>
            <w:r>
              <w:rPr>
                <w:noProof/>
                <w:webHidden/>
              </w:rPr>
              <w:fldChar w:fldCharType="begin"/>
            </w:r>
            <w:r>
              <w:rPr>
                <w:noProof/>
                <w:webHidden/>
              </w:rPr>
              <w:instrText xml:space="preserve"> PAGEREF _Toc235387911 \h </w:instrText>
            </w:r>
            <w:r>
              <w:rPr>
                <w:noProof/>
                <w:webHidden/>
              </w:rPr>
            </w:r>
            <w:r>
              <w:rPr>
                <w:noProof/>
                <w:webHidden/>
              </w:rPr>
              <w:fldChar w:fldCharType="separate"/>
            </w:r>
            <w:r>
              <w:rPr>
                <w:noProof/>
                <w:webHidden/>
              </w:rPr>
              <w:t>65</w:t>
            </w:r>
            <w:r>
              <w:rPr>
                <w:noProof/>
                <w:webHidden/>
              </w:rPr>
              <w:fldChar w:fldCharType="end"/>
            </w:r>
          </w:hyperlink>
        </w:p>
        <w:p w14:paraId="14A05CDB" w14:textId="414C0B41" w:rsidR="00CA65DD" w:rsidRDefault="00CA65DD">
          <w:pPr>
            <w:pStyle w:val="TOC1"/>
            <w:tabs>
              <w:tab w:val="right" w:leader="dot" w:pos="9016"/>
            </w:tabs>
            <w:rPr>
              <w:noProof/>
            </w:rPr>
          </w:pPr>
          <w:hyperlink w:anchor="_Toc235387912" w:history="1">
            <w:r w:rsidRPr="00B32DD3">
              <w:rPr>
                <w:rStyle w:val="Hyperlink"/>
                <w:rFonts w:ascii="Calibri" w:hAnsi="Calibri" w:cs="Calibri"/>
                <w:noProof/>
              </w:rPr>
              <w:t>14.4 Appropriate Safeguards</w:t>
            </w:r>
            <w:r>
              <w:rPr>
                <w:noProof/>
                <w:webHidden/>
              </w:rPr>
              <w:tab/>
            </w:r>
            <w:r>
              <w:rPr>
                <w:noProof/>
                <w:webHidden/>
              </w:rPr>
              <w:fldChar w:fldCharType="begin"/>
            </w:r>
            <w:r>
              <w:rPr>
                <w:noProof/>
                <w:webHidden/>
              </w:rPr>
              <w:instrText xml:space="preserve"> PAGEREF _Toc235387912 \h </w:instrText>
            </w:r>
            <w:r>
              <w:rPr>
                <w:noProof/>
                <w:webHidden/>
              </w:rPr>
            </w:r>
            <w:r>
              <w:rPr>
                <w:noProof/>
                <w:webHidden/>
              </w:rPr>
              <w:fldChar w:fldCharType="separate"/>
            </w:r>
            <w:r>
              <w:rPr>
                <w:noProof/>
                <w:webHidden/>
              </w:rPr>
              <w:t>65</w:t>
            </w:r>
            <w:r>
              <w:rPr>
                <w:noProof/>
                <w:webHidden/>
              </w:rPr>
              <w:fldChar w:fldCharType="end"/>
            </w:r>
          </w:hyperlink>
        </w:p>
        <w:p w14:paraId="6716EB30" w14:textId="6A3A75B1" w:rsidR="00CA65DD" w:rsidRDefault="00CA65DD">
          <w:pPr>
            <w:pStyle w:val="TOC1"/>
            <w:tabs>
              <w:tab w:val="right" w:leader="dot" w:pos="9016"/>
            </w:tabs>
            <w:rPr>
              <w:noProof/>
            </w:rPr>
          </w:pPr>
          <w:hyperlink w:anchor="_Toc235387913" w:history="1">
            <w:r w:rsidRPr="00B32DD3">
              <w:rPr>
                <w:rStyle w:val="Hyperlink"/>
                <w:rFonts w:ascii="Calibri" w:hAnsi="Calibri" w:cs="Calibri"/>
                <w:noProof/>
              </w:rPr>
              <w:t>14.5 Assessing Risks</w:t>
            </w:r>
            <w:r>
              <w:rPr>
                <w:noProof/>
                <w:webHidden/>
              </w:rPr>
              <w:tab/>
            </w:r>
            <w:r>
              <w:rPr>
                <w:noProof/>
                <w:webHidden/>
              </w:rPr>
              <w:fldChar w:fldCharType="begin"/>
            </w:r>
            <w:r>
              <w:rPr>
                <w:noProof/>
                <w:webHidden/>
              </w:rPr>
              <w:instrText xml:space="preserve"> PAGEREF _Toc235387913 \h </w:instrText>
            </w:r>
            <w:r>
              <w:rPr>
                <w:noProof/>
                <w:webHidden/>
              </w:rPr>
            </w:r>
            <w:r>
              <w:rPr>
                <w:noProof/>
                <w:webHidden/>
              </w:rPr>
              <w:fldChar w:fldCharType="separate"/>
            </w:r>
            <w:r>
              <w:rPr>
                <w:noProof/>
                <w:webHidden/>
              </w:rPr>
              <w:t>66</w:t>
            </w:r>
            <w:r>
              <w:rPr>
                <w:noProof/>
                <w:webHidden/>
              </w:rPr>
              <w:fldChar w:fldCharType="end"/>
            </w:r>
          </w:hyperlink>
        </w:p>
        <w:p w14:paraId="75498207" w14:textId="2D1D65C9" w:rsidR="00CA65DD" w:rsidRDefault="00CA65DD">
          <w:pPr>
            <w:pStyle w:val="TOC1"/>
            <w:tabs>
              <w:tab w:val="right" w:leader="dot" w:pos="9016"/>
            </w:tabs>
            <w:rPr>
              <w:noProof/>
            </w:rPr>
          </w:pPr>
          <w:hyperlink w:anchor="_Toc235387914" w:history="1">
            <w:r w:rsidRPr="00B32DD3">
              <w:rPr>
                <w:rStyle w:val="Hyperlink"/>
                <w:rFonts w:ascii="Calibri" w:hAnsi="Calibri" w:cs="Calibri"/>
                <w:noProof/>
              </w:rPr>
              <w:t>14.6 Responsibilities</w:t>
            </w:r>
            <w:r>
              <w:rPr>
                <w:noProof/>
                <w:webHidden/>
              </w:rPr>
              <w:tab/>
            </w:r>
            <w:r>
              <w:rPr>
                <w:noProof/>
                <w:webHidden/>
              </w:rPr>
              <w:fldChar w:fldCharType="begin"/>
            </w:r>
            <w:r>
              <w:rPr>
                <w:noProof/>
                <w:webHidden/>
              </w:rPr>
              <w:instrText xml:space="preserve"> PAGEREF _Toc235387914 \h </w:instrText>
            </w:r>
            <w:r>
              <w:rPr>
                <w:noProof/>
                <w:webHidden/>
              </w:rPr>
            </w:r>
            <w:r>
              <w:rPr>
                <w:noProof/>
                <w:webHidden/>
              </w:rPr>
              <w:fldChar w:fldCharType="separate"/>
            </w:r>
            <w:r>
              <w:rPr>
                <w:noProof/>
                <w:webHidden/>
              </w:rPr>
              <w:t>66</w:t>
            </w:r>
            <w:r>
              <w:rPr>
                <w:noProof/>
                <w:webHidden/>
              </w:rPr>
              <w:fldChar w:fldCharType="end"/>
            </w:r>
          </w:hyperlink>
        </w:p>
        <w:p w14:paraId="200E2E79" w14:textId="51B89734" w:rsidR="00CA65DD" w:rsidRDefault="00CA65DD">
          <w:pPr>
            <w:pStyle w:val="TOC1"/>
            <w:tabs>
              <w:tab w:val="right" w:leader="dot" w:pos="9016"/>
            </w:tabs>
            <w:rPr>
              <w:noProof/>
            </w:rPr>
          </w:pPr>
          <w:hyperlink w:anchor="_Toc235387915" w:history="1">
            <w:r w:rsidRPr="00B32DD3">
              <w:rPr>
                <w:rStyle w:val="Hyperlink"/>
                <w:rFonts w:ascii="Calibri" w:hAnsi="Calibri" w:cs="Calibri"/>
                <w:noProof/>
              </w:rPr>
              <w:t>14.7 Security Measures</w:t>
            </w:r>
            <w:r>
              <w:rPr>
                <w:noProof/>
                <w:webHidden/>
              </w:rPr>
              <w:tab/>
            </w:r>
            <w:r>
              <w:rPr>
                <w:noProof/>
                <w:webHidden/>
              </w:rPr>
              <w:fldChar w:fldCharType="begin"/>
            </w:r>
            <w:r>
              <w:rPr>
                <w:noProof/>
                <w:webHidden/>
              </w:rPr>
              <w:instrText xml:space="preserve"> PAGEREF _Toc235387915 \h </w:instrText>
            </w:r>
            <w:r>
              <w:rPr>
                <w:noProof/>
                <w:webHidden/>
              </w:rPr>
            </w:r>
            <w:r>
              <w:rPr>
                <w:noProof/>
                <w:webHidden/>
              </w:rPr>
              <w:fldChar w:fldCharType="separate"/>
            </w:r>
            <w:r>
              <w:rPr>
                <w:noProof/>
                <w:webHidden/>
              </w:rPr>
              <w:t>66</w:t>
            </w:r>
            <w:r>
              <w:rPr>
                <w:noProof/>
                <w:webHidden/>
              </w:rPr>
              <w:fldChar w:fldCharType="end"/>
            </w:r>
          </w:hyperlink>
        </w:p>
        <w:p w14:paraId="5B198909" w14:textId="1ACC0D3B" w:rsidR="00CA65DD" w:rsidRDefault="00CA65DD">
          <w:pPr>
            <w:pStyle w:val="TOC1"/>
            <w:tabs>
              <w:tab w:val="right" w:leader="dot" w:pos="9016"/>
            </w:tabs>
            <w:rPr>
              <w:noProof/>
            </w:rPr>
          </w:pPr>
          <w:hyperlink w:anchor="_Toc235387916" w:history="1">
            <w:r w:rsidRPr="00B32DD3">
              <w:rPr>
                <w:rStyle w:val="Hyperlink"/>
                <w:rFonts w:ascii="Calibri" w:hAnsi="Calibri" w:cs="Calibri"/>
                <w:noProof/>
              </w:rPr>
              <w:t>14.8 Monitoring and Review</w:t>
            </w:r>
            <w:r>
              <w:rPr>
                <w:noProof/>
                <w:webHidden/>
              </w:rPr>
              <w:tab/>
            </w:r>
            <w:r>
              <w:rPr>
                <w:noProof/>
                <w:webHidden/>
              </w:rPr>
              <w:fldChar w:fldCharType="begin"/>
            </w:r>
            <w:r>
              <w:rPr>
                <w:noProof/>
                <w:webHidden/>
              </w:rPr>
              <w:instrText xml:space="preserve"> PAGEREF _Toc235387916 \h </w:instrText>
            </w:r>
            <w:r>
              <w:rPr>
                <w:noProof/>
                <w:webHidden/>
              </w:rPr>
            </w:r>
            <w:r>
              <w:rPr>
                <w:noProof/>
                <w:webHidden/>
              </w:rPr>
              <w:fldChar w:fldCharType="separate"/>
            </w:r>
            <w:r>
              <w:rPr>
                <w:noProof/>
                <w:webHidden/>
              </w:rPr>
              <w:t>67</w:t>
            </w:r>
            <w:r>
              <w:rPr>
                <w:noProof/>
                <w:webHidden/>
              </w:rPr>
              <w:fldChar w:fldCharType="end"/>
            </w:r>
          </w:hyperlink>
        </w:p>
        <w:p w14:paraId="7DAAF722" w14:textId="09EEB50F" w:rsidR="00CA65DD" w:rsidRDefault="00CA65DD">
          <w:pPr>
            <w:pStyle w:val="TOC1"/>
            <w:tabs>
              <w:tab w:val="right" w:leader="dot" w:pos="9016"/>
            </w:tabs>
            <w:rPr>
              <w:noProof/>
            </w:rPr>
          </w:pPr>
          <w:hyperlink w:anchor="_Toc235387917" w:history="1">
            <w:r w:rsidRPr="00B32DD3">
              <w:rPr>
                <w:rStyle w:val="Hyperlink"/>
                <w:rFonts w:ascii="Calibri" w:hAnsi="Calibri" w:cs="Calibri"/>
                <w:noProof/>
              </w:rPr>
              <w:t>International Data Transfers – Summary</w:t>
            </w:r>
            <w:r>
              <w:rPr>
                <w:noProof/>
                <w:webHidden/>
              </w:rPr>
              <w:tab/>
            </w:r>
            <w:r>
              <w:rPr>
                <w:noProof/>
                <w:webHidden/>
              </w:rPr>
              <w:fldChar w:fldCharType="begin"/>
            </w:r>
            <w:r>
              <w:rPr>
                <w:noProof/>
                <w:webHidden/>
              </w:rPr>
              <w:instrText xml:space="preserve"> PAGEREF _Toc235387917 \h </w:instrText>
            </w:r>
            <w:r>
              <w:rPr>
                <w:noProof/>
                <w:webHidden/>
              </w:rPr>
            </w:r>
            <w:r>
              <w:rPr>
                <w:noProof/>
                <w:webHidden/>
              </w:rPr>
              <w:fldChar w:fldCharType="separate"/>
            </w:r>
            <w:r>
              <w:rPr>
                <w:noProof/>
                <w:webHidden/>
              </w:rPr>
              <w:t>67</w:t>
            </w:r>
            <w:r>
              <w:rPr>
                <w:noProof/>
                <w:webHidden/>
              </w:rPr>
              <w:fldChar w:fldCharType="end"/>
            </w:r>
          </w:hyperlink>
        </w:p>
        <w:p w14:paraId="22D7BD87" w14:textId="39BCE699" w:rsidR="00CA65DD" w:rsidRDefault="00CA65DD">
          <w:pPr>
            <w:pStyle w:val="TOC1"/>
            <w:tabs>
              <w:tab w:val="right" w:leader="dot" w:pos="9016"/>
            </w:tabs>
            <w:rPr>
              <w:noProof/>
            </w:rPr>
          </w:pPr>
          <w:hyperlink w:anchor="_Toc235387918" w:history="1">
            <w:r w:rsidRPr="00B32DD3">
              <w:rPr>
                <w:rStyle w:val="Hyperlink"/>
                <w:rFonts w:ascii="Calibri" w:hAnsi="Calibri" w:cs="Calibri"/>
                <w:noProof/>
              </w:rPr>
              <w:t>15. Information Security</w:t>
            </w:r>
            <w:r>
              <w:rPr>
                <w:noProof/>
                <w:webHidden/>
              </w:rPr>
              <w:tab/>
            </w:r>
            <w:r>
              <w:rPr>
                <w:noProof/>
                <w:webHidden/>
              </w:rPr>
              <w:fldChar w:fldCharType="begin"/>
            </w:r>
            <w:r>
              <w:rPr>
                <w:noProof/>
                <w:webHidden/>
              </w:rPr>
              <w:instrText xml:space="preserve"> PAGEREF _Toc235387918 \h </w:instrText>
            </w:r>
            <w:r>
              <w:rPr>
                <w:noProof/>
                <w:webHidden/>
              </w:rPr>
            </w:r>
            <w:r>
              <w:rPr>
                <w:noProof/>
                <w:webHidden/>
              </w:rPr>
              <w:fldChar w:fldCharType="separate"/>
            </w:r>
            <w:r>
              <w:rPr>
                <w:noProof/>
                <w:webHidden/>
              </w:rPr>
              <w:t>67</w:t>
            </w:r>
            <w:r>
              <w:rPr>
                <w:noProof/>
                <w:webHidden/>
              </w:rPr>
              <w:fldChar w:fldCharType="end"/>
            </w:r>
          </w:hyperlink>
        </w:p>
        <w:p w14:paraId="498EA65B" w14:textId="2CA517D2" w:rsidR="00CA65DD" w:rsidRDefault="00CA65DD">
          <w:pPr>
            <w:pStyle w:val="TOC2"/>
            <w:tabs>
              <w:tab w:val="right" w:leader="dot" w:pos="9016"/>
            </w:tabs>
            <w:rPr>
              <w:noProof/>
            </w:rPr>
          </w:pPr>
          <w:hyperlink w:anchor="_Toc235387919" w:history="1">
            <w:r w:rsidRPr="00B32DD3">
              <w:rPr>
                <w:rStyle w:val="Hyperlink"/>
                <w:rFonts w:ascii="Calibri" w:hAnsi="Calibri" w:cs="Calibri"/>
                <w:noProof/>
              </w:rPr>
              <w:t>15.1 Introduction</w:t>
            </w:r>
            <w:r>
              <w:rPr>
                <w:noProof/>
                <w:webHidden/>
              </w:rPr>
              <w:tab/>
            </w:r>
            <w:r>
              <w:rPr>
                <w:noProof/>
                <w:webHidden/>
              </w:rPr>
              <w:fldChar w:fldCharType="begin"/>
            </w:r>
            <w:r>
              <w:rPr>
                <w:noProof/>
                <w:webHidden/>
              </w:rPr>
              <w:instrText xml:space="preserve"> PAGEREF _Toc235387919 \h </w:instrText>
            </w:r>
            <w:r>
              <w:rPr>
                <w:noProof/>
                <w:webHidden/>
              </w:rPr>
            </w:r>
            <w:r>
              <w:rPr>
                <w:noProof/>
                <w:webHidden/>
              </w:rPr>
              <w:fldChar w:fldCharType="separate"/>
            </w:r>
            <w:r>
              <w:rPr>
                <w:noProof/>
                <w:webHidden/>
              </w:rPr>
              <w:t>67</w:t>
            </w:r>
            <w:r>
              <w:rPr>
                <w:noProof/>
                <w:webHidden/>
              </w:rPr>
              <w:fldChar w:fldCharType="end"/>
            </w:r>
          </w:hyperlink>
        </w:p>
        <w:p w14:paraId="0090C163" w14:textId="24B2B687" w:rsidR="00CA65DD" w:rsidRDefault="00CA65DD">
          <w:pPr>
            <w:pStyle w:val="TOC1"/>
            <w:tabs>
              <w:tab w:val="right" w:leader="dot" w:pos="9016"/>
            </w:tabs>
            <w:rPr>
              <w:noProof/>
            </w:rPr>
          </w:pPr>
          <w:hyperlink w:anchor="_Toc235387920" w:history="1">
            <w:r w:rsidRPr="00B32DD3">
              <w:rPr>
                <w:rStyle w:val="Hyperlink"/>
                <w:rFonts w:ascii="Calibri" w:hAnsi="Calibri" w:cs="Calibri"/>
                <w:noProof/>
              </w:rPr>
              <w:t>15.2 Information Security Principles</w:t>
            </w:r>
            <w:r>
              <w:rPr>
                <w:noProof/>
                <w:webHidden/>
              </w:rPr>
              <w:tab/>
            </w:r>
            <w:r>
              <w:rPr>
                <w:noProof/>
                <w:webHidden/>
              </w:rPr>
              <w:fldChar w:fldCharType="begin"/>
            </w:r>
            <w:r>
              <w:rPr>
                <w:noProof/>
                <w:webHidden/>
              </w:rPr>
              <w:instrText xml:space="preserve"> PAGEREF _Toc235387920 \h </w:instrText>
            </w:r>
            <w:r>
              <w:rPr>
                <w:noProof/>
                <w:webHidden/>
              </w:rPr>
            </w:r>
            <w:r>
              <w:rPr>
                <w:noProof/>
                <w:webHidden/>
              </w:rPr>
              <w:fldChar w:fldCharType="separate"/>
            </w:r>
            <w:r>
              <w:rPr>
                <w:noProof/>
                <w:webHidden/>
              </w:rPr>
              <w:t>68</w:t>
            </w:r>
            <w:r>
              <w:rPr>
                <w:noProof/>
                <w:webHidden/>
              </w:rPr>
              <w:fldChar w:fldCharType="end"/>
            </w:r>
          </w:hyperlink>
        </w:p>
        <w:p w14:paraId="4C579BA7" w14:textId="66D1BCB0" w:rsidR="00CA65DD" w:rsidRDefault="00CA65DD">
          <w:pPr>
            <w:pStyle w:val="TOC1"/>
            <w:tabs>
              <w:tab w:val="right" w:leader="dot" w:pos="9016"/>
            </w:tabs>
            <w:rPr>
              <w:noProof/>
            </w:rPr>
          </w:pPr>
          <w:hyperlink w:anchor="_Toc235387921" w:history="1">
            <w:r w:rsidRPr="00B32DD3">
              <w:rPr>
                <w:rStyle w:val="Hyperlink"/>
                <w:rFonts w:ascii="Calibri" w:hAnsi="Calibri" w:cs="Calibri"/>
                <w:noProof/>
              </w:rPr>
              <w:t>15.3 Organisational Security Measures</w:t>
            </w:r>
            <w:r>
              <w:rPr>
                <w:noProof/>
                <w:webHidden/>
              </w:rPr>
              <w:tab/>
            </w:r>
            <w:r>
              <w:rPr>
                <w:noProof/>
                <w:webHidden/>
              </w:rPr>
              <w:fldChar w:fldCharType="begin"/>
            </w:r>
            <w:r>
              <w:rPr>
                <w:noProof/>
                <w:webHidden/>
              </w:rPr>
              <w:instrText xml:space="preserve"> PAGEREF _Toc235387921 \h </w:instrText>
            </w:r>
            <w:r>
              <w:rPr>
                <w:noProof/>
                <w:webHidden/>
              </w:rPr>
            </w:r>
            <w:r>
              <w:rPr>
                <w:noProof/>
                <w:webHidden/>
              </w:rPr>
              <w:fldChar w:fldCharType="separate"/>
            </w:r>
            <w:r>
              <w:rPr>
                <w:noProof/>
                <w:webHidden/>
              </w:rPr>
              <w:t>68</w:t>
            </w:r>
            <w:r>
              <w:rPr>
                <w:noProof/>
                <w:webHidden/>
              </w:rPr>
              <w:fldChar w:fldCharType="end"/>
            </w:r>
          </w:hyperlink>
        </w:p>
        <w:p w14:paraId="57FB2158" w14:textId="270D3345" w:rsidR="00CA65DD" w:rsidRDefault="00CA65DD">
          <w:pPr>
            <w:pStyle w:val="TOC1"/>
            <w:tabs>
              <w:tab w:val="right" w:leader="dot" w:pos="9016"/>
            </w:tabs>
            <w:rPr>
              <w:noProof/>
            </w:rPr>
          </w:pPr>
          <w:hyperlink w:anchor="_Toc235387922" w:history="1">
            <w:r w:rsidRPr="00B32DD3">
              <w:rPr>
                <w:rStyle w:val="Hyperlink"/>
                <w:rFonts w:ascii="Calibri" w:hAnsi="Calibri" w:cs="Calibri"/>
                <w:noProof/>
              </w:rPr>
              <w:t>15.4 Technical Security Measures</w:t>
            </w:r>
            <w:r>
              <w:rPr>
                <w:noProof/>
                <w:webHidden/>
              </w:rPr>
              <w:tab/>
            </w:r>
            <w:r>
              <w:rPr>
                <w:noProof/>
                <w:webHidden/>
              </w:rPr>
              <w:fldChar w:fldCharType="begin"/>
            </w:r>
            <w:r>
              <w:rPr>
                <w:noProof/>
                <w:webHidden/>
              </w:rPr>
              <w:instrText xml:space="preserve"> PAGEREF _Toc235387922 \h </w:instrText>
            </w:r>
            <w:r>
              <w:rPr>
                <w:noProof/>
                <w:webHidden/>
              </w:rPr>
            </w:r>
            <w:r>
              <w:rPr>
                <w:noProof/>
                <w:webHidden/>
              </w:rPr>
              <w:fldChar w:fldCharType="separate"/>
            </w:r>
            <w:r>
              <w:rPr>
                <w:noProof/>
                <w:webHidden/>
              </w:rPr>
              <w:t>68</w:t>
            </w:r>
            <w:r>
              <w:rPr>
                <w:noProof/>
                <w:webHidden/>
              </w:rPr>
              <w:fldChar w:fldCharType="end"/>
            </w:r>
          </w:hyperlink>
        </w:p>
        <w:p w14:paraId="583B23CE" w14:textId="5567777E" w:rsidR="00CA65DD" w:rsidRDefault="00CA65DD">
          <w:pPr>
            <w:pStyle w:val="TOC1"/>
            <w:tabs>
              <w:tab w:val="right" w:leader="dot" w:pos="9016"/>
            </w:tabs>
            <w:rPr>
              <w:noProof/>
            </w:rPr>
          </w:pPr>
          <w:hyperlink w:anchor="_Toc235387923" w:history="1">
            <w:r w:rsidRPr="00B32DD3">
              <w:rPr>
                <w:rStyle w:val="Hyperlink"/>
                <w:rFonts w:ascii="Calibri" w:hAnsi="Calibri" w:cs="Calibri"/>
                <w:noProof/>
              </w:rPr>
              <w:t>15.5 Access Control</w:t>
            </w:r>
            <w:r>
              <w:rPr>
                <w:noProof/>
                <w:webHidden/>
              </w:rPr>
              <w:tab/>
            </w:r>
            <w:r>
              <w:rPr>
                <w:noProof/>
                <w:webHidden/>
              </w:rPr>
              <w:fldChar w:fldCharType="begin"/>
            </w:r>
            <w:r>
              <w:rPr>
                <w:noProof/>
                <w:webHidden/>
              </w:rPr>
              <w:instrText xml:space="preserve"> PAGEREF _Toc235387923 \h </w:instrText>
            </w:r>
            <w:r>
              <w:rPr>
                <w:noProof/>
                <w:webHidden/>
              </w:rPr>
            </w:r>
            <w:r>
              <w:rPr>
                <w:noProof/>
                <w:webHidden/>
              </w:rPr>
              <w:fldChar w:fldCharType="separate"/>
            </w:r>
            <w:r>
              <w:rPr>
                <w:noProof/>
                <w:webHidden/>
              </w:rPr>
              <w:t>69</w:t>
            </w:r>
            <w:r>
              <w:rPr>
                <w:noProof/>
                <w:webHidden/>
              </w:rPr>
              <w:fldChar w:fldCharType="end"/>
            </w:r>
          </w:hyperlink>
        </w:p>
        <w:p w14:paraId="6FD972D2" w14:textId="6584B6B4" w:rsidR="00CA65DD" w:rsidRDefault="00CA65DD">
          <w:pPr>
            <w:pStyle w:val="TOC1"/>
            <w:tabs>
              <w:tab w:val="right" w:leader="dot" w:pos="9016"/>
            </w:tabs>
            <w:rPr>
              <w:noProof/>
            </w:rPr>
          </w:pPr>
          <w:hyperlink w:anchor="_Toc235387924" w:history="1">
            <w:r w:rsidRPr="00B32DD3">
              <w:rPr>
                <w:rStyle w:val="Hyperlink"/>
                <w:rFonts w:ascii="Calibri" w:hAnsi="Calibri" w:cs="Calibri"/>
                <w:noProof/>
              </w:rPr>
              <w:t>15.6 Password Management</w:t>
            </w:r>
            <w:r>
              <w:rPr>
                <w:noProof/>
                <w:webHidden/>
              </w:rPr>
              <w:tab/>
            </w:r>
            <w:r>
              <w:rPr>
                <w:noProof/>
                <w:webHidden/>
              </w:rPr>
              <w:fldChar w:fldCharType="begin"/>
            </w:r>
            <w:r>
              <w:rPr>
                <w:noProof/>
                <w:webHidden/>
              </w:rPr>
              <w:instrText xml:space="preserve"> PAGEREF _Toc235387924 \h </w:instrText>
            </w:r>
            <w:r>
              <w:rPr>
                <w:noProof/>
                <w:webHidden/>
              </w:rPr>
            </w:r>
            <w:r>
              <w:rPr>
                <w:noProof/>
                <w:webHidden/>
              </w:rPr>
              <w:fldChar w:fldCharType="separate"/>
            </w:r>
            <w:r>
              <w:rPr>
                <w:noProof/>
                <w:webHidden/>
              </w:rPr>
              <w:t>69</w:t>
            </w:r>
            <w:r>
              <w:rPr>
                <w:noProof/>
                <w:webHidden/>
              </w:rPr>
              <w:fldChar w:fldCharType="end"/>
            </w:r>
          </w:hyperlink>
        </w:p>
        <w:p w14:paraId="0416CC17" w14:textId="611EB4AA" w:rsidR="00CA65DD" w:rsidRDefault="00CA65DD">
          <w:pPr>
            <w:pStyle w:val="TOC1"/>
            <w:tabs>
              <w:tab w:val="right" w:leader="dot" w:pos="9016"/>
            </w:tabs>
            <w:rPr>
              <w:noProof/>
            </w:rPr>
          </w:pPr>
          <w:hyperlink w:anchor="_Toc235387925" w:history="1">
            <w:r w:rsidRPr="00B32DD3">
              <w:rPr>
                <w:rStyle w:val="Hyperlink"/>
                <w:rFonts w:ascii="Calibri" w:hAnsi="Calibri" w:cs="Calibri"/>
                <w:noProof/>
              </w:rPr>
              <w:t>15.7 Mobile Devices and Portable Equipment</w:t>
            </w:r>
            <w:r>
              <w:rPr>
                <w:noProof/>
                <w:webHidden/>
              </w:rPr>
              <w:tab/>
            </w:r>
            <w:r>
              <w:rPr>
                <w:noProof/>
                <w:webHidden/>
              </w:rPr>
              <w:fldChar w:fldCharType="begin"/>
            </w:r>
            <w:r>
              <w:rPr>
                <w:noProof/>
                <w:webHidden/>
              </w:rPr>
              <w:instrText xml:space="preserve"> PAGEREF _Toc235387925 \h </w:instrText>
            </w:r>
            <w:r>
              <w:rPr>
                <w:noProof/>
                <w:webHidden/>
              </w:rPr>
            </w:r>
            <w:r>
              <w:rPr>
                <w:noProof/>
                <w:webHidden/>
              </w:rPr>
              <w:fldChar w:fldCharType="separate"/>
            </w:r>
            <w:r>
              <w:rPr>
                <w:noProof/>
                <w:webHidden/>
              </w:rPr>
              <w:t>69</w:t>
            </w:r>
            <w:r>
              <w:rPr>
                <w:noProof/>
                <w:webHidden/>
              </w:rPr>
              <w:fldChar w:fldCharType="end"/>
            </w:r>
          </w:hyperlink>
        </w:p>
        <w:p w14:paraId="79A0541C" w14:textId="6404905A" w:rsidR="00CA65DD" w:rsidRDefault="00CA65DD">
          <w:pPr>
            <w:pStyle w:val="TOC1"/>
            <w:tabs>
              <w:tab w:val="right" w:leader="dot" w:pos="9016"/>
            </w:tabs>
            <w:rPr>
              <w:noProof/>
            </w:rPr>
          </w:pPr>
          <w:hyperlink w:anchor="_Toc235387926" w:history="1">
            <w:r w:rsidRPr="00B32DD3">
              <w:rPr>
                <w:rStyle w:val="Hyperlink"/>
                <w:rFonts w:ascii="Calibri" w:hAnsi="Calibri" w:cs="Calibri"/>
                <w:noProof/>
              </w:rPr>
              <w:t>15.8 Email and Electronic Communications</w:t>
            </w:r>
            <w:r>
              <w:rPr>
                <w:noProof/>
                <w:webHidden/>
              </w:rPr>
              <w:tab/>
            </w:r>
            <w:r>
              <w:rPr>
                <w:noProof/>
                <w:webHidden/>
              </w:rPr>
              <w:fldChar w:fldCharType="begin"/>
            </w:r>
            <w:r>
              <w:rPr>
                <w:noProof/>
                <w:webHidden/>
              </w:rPr>
              <w:instrText xml:space="preserve"> PAGEREF _Toc235387926 \h </w:instrText>
            </w:r>
            <w:r>
              <w:rPr>
                <w:noProof/>
                <w:webHidden/>
              </w:rPr>
            </w:r>
            <w:r>
              <w:rPr>
                <w:noProof/>
                <w:webHidden/>
              </w:rPr>
              <w:fldChar w:fldCharType="separate"/>
            </w:r>
            <w:r>
              <w:rPr>
                <w:noProof/>
                <w:webHidden/>
              </w:rPr>
              <w:t>70</w:t>
            </w:r>
            <w:r>
              <w:rPr>
                <w:noProof/>
                <w:webHidden/>
              </w:rPr>
              <w:fldChar w:fldCharType="end"/>
            </w:r>
          </w:hyperlink>
        </w:p>
        <w:p w14:paraId="16C7BA80" w14:textId="3369DB49" w:rsidR="00CA65DD" w:rsidRDefault="00CA65DD">
          <w:pPr>
            <w:pStyle w:val="TOC1"/>
            <w:tabs>
              <w:tab w:val="right" w:leader="dot" w:pos="9016"/>
            </w:tabs>
            <w:rPr>
              <w:noProof/>
            </w:rPr>
          </w:pPr>
          <w:hyperlink w:anchor="_Toc235387927" w:history="1">
            <w:r w:rsidRPr="00B32DD3">
              <w:rPr>
                <w:rStyle w:val="Hyperlink"/>
                <w:rFonts w:ascii="Calibri" w:hAnsi="Calibri" w:cs="Calibri"/>
                <w:noProof/>
              </w:rPr>
              <w:t>15.9 Physical Security</w:t>
            </w:r>
            <w:r>
              <w:rPr>
                <w:noProof/>
                <w:webHidden/>
              </w:rPr>
              <w:tab/>
            </w:r>
            <w:r>
              <w:rPr>
                <w:noProof/>
                <w:webHidden/>
              </w:rPr>
              <w:fldChar w:fldCharType="begin"/>
            </w:r>
            <w:r>
              <w:rPr>
                <w:noProof/>
                <w:webHidden/>
              </w:rPr>
              <w:instrText xml:space="preserve"> PAGEREF _Toc235387927 \h </w:instrText>
            </w:r>
            <w:r>
              <w:rPr>
                <w:noProof/>
                <w:webHidden/>
              </w:rPr>
            </w:r>
            <w:r>
              <w:rPr>
                <w:noProof/>
                <w:webHidden/>
              </w:rPr>
              <w:fldChar w:fldCharType="separate"/>
            </w:r>
            <w:r>
              <w:rPr>
                <w:noProof/>
                <w:webHidden/>
              </w:rPr>
              <w:t>70</w:t>
            </w:r>
            <w:r>
              <w:rPr>
                <w:noProof/>
                <w:webHidden/>
              </w:rPr>
              <w:fldChar w:fldCharType="end"/>
            </w:r>
          </w:hyperlink>
        </w:p>
        <w:p w14:paraId="074A6B70" w14:textId="63E5F756" w:rsidR="00CA65DD" w:rsidRDefault="00CA65DD">
          <w:pPr>
            <w:pStyle w:val="TOC1"/>
            <w:tabs>
              <w:tab w:val="right" w:leader="dot" w:pos="9016"/>
            </w:tabs>
            <w:rPr>
              <w:noProof/>
            </w:rPr>
          </w:pPr>
          <w:hyperlink w:anchor="_Toc235387928" w:history="1">
            <w:r w:rsidRPr="00B32DD3">
              <w:rPr>
                <w:rStyle w:val="Hyperlink"/>
                <w:rFonts w:ascii="Calibri" w:hAnsi="Calibri" w:cs="Calibri"/>
                <w:noProof/>
              </w:rPr>
              <w:t>15.10 Remote and Hybrid Working</w:t>
            </w:r>
            <w:r>
              <w:rPr>
                <w:noProof/>
                <w:webHidden/>
              </w:rPr>
              <w:tab/>
            </w:r>
            <w:r>
              <w:rPr>
                <w:noProof/>
                <w:webHidden/>
              </w:rPr>
              <w:fldChar w:fldCharType="begin"/>
            </w:r>
            <w:r>
              <w:rPr>
                <w:noProof/>
                <w:webHidden/>
              </w:rPr>
              <w:instrText xml:space="preserve"> PAGEREF _Toc235387928 \h </w:instrText>
            </w:r>
            <w:r>
              <w:rPr>
                <w:noProof/>
                <w:webHidden/>
              </w:rPr>
            </w:r>
            <w:r>
              <w:rPr>
                <w:noProof/>
                <w:webHidden/>
              </w:rPr>
              <w:fldChar w:fldCharType="separate"/>
            </w:r>
            <w:r>
              <w:rPr>
                <w:noProof/>
                <w:webHidden/>
              </w:rPr>
              <w:t>70</w:t>
            </w:r>
            <w:r>
              <w:rPr>
                <w:noProof/>
                <w:webHidden/>
              </w:rPr>
              <w:fldChar w:fldCharType="end"/>
            </w:r>
          </w:hyperlink>
        </w:p>
        <w:p w14:paraId="4D085E3C" w14:textId="45674F0B" w:rsidR="00CA65DD" w:rsidRDefault="00CA65DD">
          <w:pPr>
            <w:pStyle w:val="TOC1"/>
            <w:tabs>
              <w:tab w:val="right" w:leader="dot" w:pos="9016"/>
            </w:tabs>
            <w:rPr>
              <w:noProof/>
            </w:rPr>
          </w:pPr>
          <w:hyperlink w:anchor="_Toc235387929" w:history="1">
            <w:r w:rsidRPr="00B32DD3">
              <w:rPr>
                <w:rStyle w:val="Hyperlink"/>
                <w:rFonts w:ascii="Calibri" w:hAnsi="Calibri" w:cs="Calibri"/>
                <w:noProof/>
              </w:rPr>
              <w:t>15.11 Information Security Incidents</w:t>
            </w:r>
            <w:r>
              <w:rPr>
                <w:noProof/>
                <w:webHidden/>
              </w:rPr>
              <w:tab/>
            </w:r>
            <w:r>
              <w:rPr>
                <w:noProof/>
                <w:webHidden/>
              </w:rPr>
              <w:fldChar w:fldCharType="begin"/>
            </w:r>
            <w:r>
              <w:rPr>
                <w:noProof/>
                <w:webHidden/>
              </w:rPr>
              <w:instrText xml:space="preserve"> PAGEREF _Toc235387929 \h </w:instrText>
            </w:r>
            <w:r>
              <w:rPr>
                <w:noProof/>
                <w:webHidden/>
              </w:rPr>
            </w:r>
            <w:r>
              <w:rPr>
                <w:noProof/>
                <w:webHidden/>
              </w:rPr>
              <w:fldChar w:fldCharType="separate"/>
            </w:r>
            <w:r>
              <w:rPr>
                <w:noProof/>
                <w:webHidden/>
              </w:rPr>
              <w:t>71</w:t>
            </w:r>
            <w:r>
              <w:rPr>
                <w:noProof/>
                <w:webHidden/>
              </w:rPr>
              <w:fldChar w:fldCharType="end"/>
            </w:r>
          </w:hyperlink>
        </w:p>
        <w:p w14:paraId="551406A0" w14:textId="496D9C6A" w:rsidR="00CA65DD" w:rsidRDefault="00CA65DD">
          <w:pPr>
            <w:pStyle w:val="TOC1"/>
            <w:tabs>
              <w:tab w:val="right" w:leader="dot" w:pos="9016"/>
            </w:tabs>
            <w:rPr>
              <w:noProof/>
            </w:rPr>
          </w:pPr>
          <w:hyperlink w:anchor="_Toc235387930" w:history="1">
            <w:r w:rsidRPr="00B32DD3">
              <w:rPr>
                <w:rStyle w:val="Hyperlink"/>
                <w:rFonts w:ascii="Calibri" w:hAnsi="Calibri" w:cs="Calibri"/>
                <w:noProof/>
              </w:rPr>
              <w:t>15.12 Business Continuity</w:t>
            </w:r>
            <w:r>
              <w:rPr>
                <w:noProof/>
                <w:webHidden/>
              </w:rPr>
              <w:tab/>
            </w:r>
            <w:r>
              <w:rPr>
                <w:noProof/>
                <w:webHidden/>
              </w:rPr>
              <w:fldChar w:fldCharType="begin"/>
            </w:r>
            <w:r>
              <w:rPr>
                <w:noProof/>
                <w:webHidden/>
              </w:rPr>
              <w:instrText xml:space="preserve"> PAGEREF _Toc235387930 \h </w:instrText>
            </w:r>
            <w:r>
              <w:rPr>
                <w:noProof/>
                <w:webHidden/>
              </w:rPr>
            </w:r>
            <w:r>
              <w:rPr>
                <w:noProof/>
                <w:webHidden/>
              </w:rPr>
              <w:fldChar w:fldCharType="separate"/>
            </w:r>
            <w:r>
              <w:rPr>
                <w:noProof/>
                <w:webHidden/>
              </w:rPr>
              <w:t>71</w:t>
            </w:r>
            <w:r>
              <w:rPr>
                <w:noProof/>
                <w:webHidden/>
              </w:rPr>
              <w:fldChar w:fldCharType="end"/>
            </w:r>
          </w:hyperlink>
        </w:p>
        <w:p w14:paraId="7C4F185D" w14:textId="32431243" w:rsidR="00CA65DD" w:rsidRDefault="00CA65DD">
          <w:pPr>
            <w:pStyle w:val="TOC1"/>
            <w:tabs>
              <w:tab w:val="right" w:leader="dot" w:pos="9016"/>
            </w:tabs>
            <w:rPr>
              <w:noProof/>
            </w:rPr>
          </w:pPr>
          <w:hyperlink w:anchor="_Toc235387931" w:history="1">
            <w:r w:rsidRPr="00B32DD3">
              <w:rPr>
                <w:rStyle w:val="Hyperlink"/>
                <w:rFonts w:ascii="Calibri" w:hAnsi="Calibri" w:cs="Calibri"/>
                <w:noProof/>
              </w:rPr>
              <w:t>15.13 Monitoring and Continuous Improvement</w:t>
            </w:r>
            <w:r>
              <w:rPr>
                <w:noProof/>
                <w:webHidden/>
              </w:rPr>
              <w:tab/>
            </w:r>
            <w:r>
              <w:rPr>
                <w:noProof/>
                <w:webHidden/>
              </w:rPr>
              <w:fldChar w:fldCharType="begin"/>
            </w:r>
            <w:r>
              <w:rPr>
                <w:noProof/>
                <w:webHidden/>
              </w:rPr>
              <w:instrText xml:space="preserve"> PAGEREF _Toc235387931 \h </w:instrText>
            </w:r>
            <w:r>
              <w:rPr>
                <w:noProof/>
                <w:webHidden/>
              </w:rPr>
            </w:r>
            <w:r>
              <w:rPr>
                <w:noProof/>
                <w:webHidden/>
              </w:rPr>
              <w:fldChar w:fldCharType="separate"/>
            </w:r>
            <w:r>
              <w:rPr>
                <w:noProof/>
                <w:webHidden/>
              </w:rPr>
              <w:t>72</w:t>
            </w:r>
            <w:r>
              <w:rPr>
                <w:noProof/>
                <w:webHidden/>
              </w:rPr>
              <w:fldChar w:fldCharType="end"/>
            </w:r>
          </w:hyperlink>
        </w:p>
        <w:p w14:paraId="0166ABBD" w14:textId="3D0DDBFA" w:rsidR="00CA65DD" w:rsidRDefault="00CA65DD">
          <w:pPr>
            <w:pStyle w:val="TOC1"/>
            <w:tabs>
              <w:tab w:val="right" w:leader="dot" w:pos="9016"/>
            </w:tabs>
            <w:rPr>
              <w:noProof/>
            </w:rPr>
          </w:pPr>
          <w:hyperlink w:anchor="_Toc235387932" w:history="1">
            <w:r w:rsidRPr="00B32DD3">
              <w:rPr>
                <w:rStyle w:val="Hyperlink"/>
                <w:rFonts w:ascii="Calibri" w:hAnsi="Calibri" w:cs="Calibri"/>
                <w:noProof/>
              </w:rPr>
              <w:t>Information Security – Summary</w:t>
            </w:r>
            <w:r>
              <w:rPr>
                <w:noProof/>
                <w:webHidden/>
              </w:rPr>
              <w:tab/>
            </w:r>
            <w:r>
              <w:rPr>
                <w:noProof/>
                <w:webHidden/>
              </w:rPr>
              <w:fldChar w:fldCharType="begin"/>
            </w:r>
            <w:r>
              <w:rPr>
                <w:noProof/>
                <w:webHidden/>
              </w:rPr>
              <w:instrText xml:space="preserve"> PAGEREF _Toc235387932 \h </w:instrText>
            </w:r>
            <w:r>
              <w:rPr>
                <w:noProof/>
                <w:webHidden/>
              </w:rPr>
            </w:r>
            <w:r>
              <w:rPr>
                <w:noProof/>
                <w:webHidden/>
              </w:rPr>
              <w:fldChar w:fldCharType="separate"/>
            </w:r>
            <w:r>
              <w:rPr>
                <w:noProof/>
                <w:webHidden/>
              </w:rPr>
              <w:t>72</w:t>
            </w:r>
            <w:r>
              <w:rPr>
                <w:noProof/>
                <w:webHidden/>
              </w:rPr>
              <w:fldChar w:fldCharType="end"/>
            </w:r>
          </w:hyperlink>
        </w:p>
        <w:p w14:paraId="5AD72030" w14:textId="011A07E2" w:rsidR="00CA65DD" w:rsidRDefault="00CA65DD">
          <w:pPr>
            <w:pStyle w:val="TOC1"/>
            <w:tabs>
              <w:tab w:val="right" w:leader="dot" w:pos="9016"/>
            </w:tabs>
            <w:rPr>
              <w:noProof/>
            </w:rPr>
          </w:pPr>
          <w:hyperlink w:anchor="_Toc235387933" w:history="1">
            <w:r w:rsidRPr="00B32DD3">
              <w:rPr>
                <w:rStyle w:val="Hyperlink"/>
                <w:rFonts w:ascii="Calibri" w:hAnsi="Calibri" w:cs="Calibri"/>
                <w:noProof/>
              </w:rPr>
              <w:t>16. Data Subject Rights</w:t>
            </w:r>
            <w:r>
              <w:rPr>
                <w:noProof/>
                <w:webHidden/>
              </w:rPr>
              <w:tab/>
            </w:r>
            <w:r>
              <w:rPr>
                <w:noProof/>
                <w:webHidden/>
              </w:rPr>
              <w:fldChar w:fldCharType="begin"/>
            </w:r>
            <w:r>
              <w:rPr>
                <w:noProof/>
                <w:webHidden/>
              </w:rPr>
              <w:instrText xml:space="preserve"> PAGEREF _Toc235387933 \h </w:instrText>
            </w:r>
            <w:r>
              <w:rPr>
                <w:noProof/>
                <w:webHidden/>
              </w:rPr>
            </w:r>
            <w:r>
              <w:rPr>
                <w:noProof/>
                <w:webHidden/>
              </w:rPr>
              <w:fldChar w:fldCharType="separate"/>
            </w:r>
            <w:r>
              <w:rPr>
                <w:noProof/>
                <w:webHidden/>
              </w:rPr>
              <w:t>72</w:t>
            </w:r>
            <w:r>
              <w:rPr>
                <w:noProof/>
                <w:webHidden/>
              </w:rPr>
              <w:fldChar w:fldCharType="end"/>
            </w:r>
          </w:hyperlink>
        </w:p>
        <w:p w14:paraId="09FAC9ED" w14:textId="348F9006" w:rsidR="00CA65DD" w:rsidRDefault="00CA65DD">
          <w:pPr>
            <w:pStyle w:val="TOC2"/>
            <w:tabs>
              <w:tab w:val="right" w:leader="dot" w:pos="9016"/>
            </w:tabs>
            <w:rPr>
              <w:noProof/>
            </w:rPr>
          </w:pPr>
          <w:hyperlink w:anchor="_Toc235387934" w:history="1">
            <w:r w:rsidRPr="00B32DD3">
              <w:rPr>
                <w:rStyle w:val="Hyperlink"/>
                <w:rFonts w:ascii="Calibri" w:hAnsi="Calibri" w:cs="Calibri"/>
                <w:noProof/>
              </w:rPr>
              <w:t>16.1 Introduction</w:t>
            </w:r>
            <w:r>
              <w:rPr>
                <w:noProof/>
                <w:webHidden/>
              </w:rPr>
              <w:tab/>
            </w:r>
            <w:r>
              <w:rPr>
                <w:noProof/>
                <w:webHidden/>
              </w:rPr>
              <w:fldChar w:fldCharType="begin"/>
            </w:r>
            <w:r>
              <w:rPr>
                <w:noProof/>
                <w:webHidden/>
              </w:rPr>
              <w:instrText xml:space="preserve"> PAGEREF _Toc235387934 \h </w:instrText>
            </w:r>
            <w:r>
              <w:rPr>
                <w:noProof/>
                <w:webHidden/>
              </w:rPr>
            </w:r>
            <w:r>
              <w:rPr>
                <w:noProof/>
                <w:webHidden/>
              </w:rPr>
              <w:fldChar w:fldCharType="separate"/>
            </w:r>
            <w:r>
              <w:rPr>
                <w:noProof/>
                <w:webHidden/>
              </w:rPr>
              <w:t>72</w:t>
            </w:r>
            <w:r>
              <w:rPr>
                <w:noProof/>
                <w:webHidden/>
              </w:rPr>
              <w:fldChar w:fldCharType="end"/>
            </w:r>
          </w:hyperlink>
        </w:p>
        <w:p w14:paraId="75214B08" w14:textId="28C8A1B1" w:rsidR="00CA65DD" w:rsidRDefault="00CA65DD">
          <w:pPr>
            <w:pStyle w:val="TOC1"/>
            <w:tabs>
              <w:tab w:val="right" w:leader="dot" w:pos="9016"/>
            </w:tabs>
            <w:rPr>
              <w:noProof/>
            </w:rPr>
          </w:pPr>
          <w:hyperlink w:anchor="_Toc235387935" w:history="1">
            <w:r w:rsidRPr="00B32DD3">
              <w:rPr>
                <w:rStyle w:val="Hyperlink"/>
                <w:rFonts w:ascii="Calibri" w:hAnsi="Calibri" w:cs="Calibri"/>
                <w:noProof/>
              </w:rPr>
              <w:t>16.2 Scope</w:t>
            </w:r>
            <w:r>
              <w:rPr>
                <w:noProof/>
                <w:webHidden/>
              </w:rPr>
              <w:tab/>
            </w:r>
            <w:r>
              <w:rPr>
                <w:noProof/>
                <w:webHidden/>
              </w:rPr>
              <w:fldChar w:fldCharType="begin"/>
            </w:r>
            <w:r>
              <w:rPr>
                <w:noProof/>
                <w:webHidden/>
              </w:rPr>
              <w:instrText xml:space="preserve"> PAGEREF _Toc235387935 \h </w:instrText>
            </w:r>
            <w:r>
              <w:rPr>
                <w:noProof/>
                <w:webHidden/>
              </w:rPr>
            </w:r>
            <w:r>
              <w:rPr>
                <w:noProof/>
                <w:webHidden/>
              </w:rPr>
              <w:fldChar w:fldCharType="separate"/>
            </w:r>
            <w:r>
              <w:rPr>
                <w:noProof/>
                <w:webHidden/>
              </w:rPr>
              <w:t>73</w:t>
            </w:r>
            <w:r>
              <w:rPr>
                <w:noProof/>
                <w:webHidden/>
              </w:rPr>
              <w:fldChar w:fldCharType="end"/>
            </w:r>
          </w:hyperlink>
        </w:p>
        <w:p w14:paraId="19486C1E" w14:textId="127F8837" w:rsidR="00CA65DD" w:rsidRDefault="00CA65DD">
          <w:pPr>
            <w:pStyle w:val="TOC1"/>
            <w:tabs>
              <w:tab w:val="right" w:leader="dot" w:pos="9016"/>
            </w:tabs>
            <w:rPr>
              <w:noProof/>
            </w:rPr>
          </w:pPr>
          <w:hyperlink w:anchor="_Toc235387936" w:history="1">
            <w:r w:rsidRPr="00B32DD3">
              <w:rPr>
                <w:rStyle w:val="Hyperlink"/>
                <w:rFonts w:ascii="Calibri" w:hAnsi="Calibri" w:cs="Calibri"/>
                <w:noProof/>
              </w:rPr>
              <w:t>16.3 Right to be Informed</w:t>
            </w:r>
            <w:r>
              <w:rPr>
                <w:noProof/>
                <w:webHidden/>
              </w:rPr>
              <w:tab/>
            </w:r>
            <w:r>
              <w:rPr>
                <w:noProof/>
                <w:webHidden/>
              </w:rPr>
              <w:fldChar w:fldCharType="begin"/>
            </w:r>
            <w:r>
              <w:rPr>
                <w:noProof/>
                <w:webHidden/>
              </w:rPr>
              <w:instrText xml:space="preserve"> PAGEREF _Toc235387936 \h </w:instrText>
            </w:r>
            <w:r>
              <w:rPr>
                <w:noProof/>
                <w:webHidden/>
              </w:rPr>
            </w:r>
            <w:r>
              <w:rPr>
                <w:noProof/>
                <w:webHidden/>
              </w:rPr>
              <w:fldChar w:fldCharType="separate"/>
            </w:r>
            <w:r>
              <w:rPr>
                <w:noProof/>
                <w:webHidden/>
              </w:rPr>
              <w:t>73</w:t>
            </w:r>
            <w:r>
              <w:rPr>
                <w:noProof/>
                <w:webHidden/>
              </w:rPr>
              <w:fldChar w:fldCharType="end"/>
            </w:r>
          </w:hyperlink>
        </w:p>
        <w:p w14:paraId="0A687845" w14:textId="347F5E5D" w:rsidR="00CA65DD" w:rsidRDefault="00CA65DD">
          <w:pPr>
            <w:pStyle w:val="TOC1"/>
            <w:tabs>
              <w:tab w:val="right" w:leader="dot" w:pos="9016"/>
            </w:tabs>
            <w:rPr>
              <w:noProof/>
            </w:rPr>
          </w:pPr>
          <w:hyperlink w:anchor="_Toc235387937" w:history="1">
            <w:r w:rsidRPr="00B32DD3">
              <w:rPr>
                <w:rStyle w:val="Hyperlink"/>
                <w:rFonts w:ascii="Calibri" w:hAnsi="Calibri" w:cs="Calibri"/>
                <w:noProof/>
              </w:rPr>
              <w:t>16.4 Right of Access</w:t>
            </w:r>
            <w:r>
              <w:rPr>
                <w:noProof/>
                <w:webHidden/>
              </w:rPr>
              <w:tab/>
            </w:r>
            <w:r>
              <w:rPr>
                <w:noProof/>
                <w:webHidden/>
              </w:rPr>
              <w:fldChar w:fldCharType="begin"/>
            </w:r>
            <w:r>
              <w:rPr>
                <w:noProof/>
                <w:webHidden/>
              </w:rPr>
              <w:instrText xml:space="preserve"> PAGEREF _Toc235387937 \h </w:instrText>
            </w:r>
            <w:r>
              <w:rPr>
                <w:noProof/>
                <w:webHidden/>
              </w:rPr>
            </w:r>
            <w:r>
              <w:rPr>
                <w:noProof/>
                <w:webHidden/>
              </w:rPr>
              <w:fldChar w:fldCharType="separate"/>
            </w:r>
            <w:r>
              <w:rPr>
                <w:noProof/>
                <w:webHidden/>
              </w:rPr>
              <w:t>74</w:t>
            </w:r>
            <w:r>
              <w:rPr>
                <w:noProof/>
                <w:webHidden/>
              </w:rPr>
              <w:fldChar w:fldCharType="end"/>
            </w:r>
          </w:hyperlink>
        </w:p>
        <w:p w14:paraId="64DA9979" w14:textId="503F1D3F" w:rsidR="00CA65DD" w:rsidRDefault="00CA65DD">
          <w:pPr>
            <w:pStyle w:val="TOC1"/>
            <w:tabs>
              <w:tab w:val="right" w:leader="dot" w:pos="9016"/>
            </w:tabs>
            <w:rPr>
              <w:noProof/>
            </w:rPr>
          </w:pPr>
          <w:hyperlink w:anchor="_Toc235387938" w:history="1">
            <w:r w:rsidRPr="00B32DD3">
              <w:rPr>
                <w:rStyle w:val="Hyperlink"/>
                <w:rFonts w:ascii="Calibri" w:hAnsi="Calibri" w:cs="Calibri"/>
                <w:noProof/>
              </w:rPr>
              <w:t>16.5 Right to Rectification</w:t>
            </w:r>
            <w:r>
              <w:rPr>
                <w:noProof/>
                <w:webHidden/>
              </w:rPr>
              <w:tab/>
            </w:r>
            <w:r>
              <w:rPr>
                <w:noProof/>
                <w:webHidden/>
              </w:rPr>
              <w:fldChar w:fldCharType="begin"/>
            </w:r>
            <w:r>
              <w:rPr>
                <w:noProof/>
                <w:webHidden/>
              </w:rPr>
              <w:instrText xml:space="preserve"> PAGEREF _Toc235387938 \h </w:instrText>
            </w:r>
            <w:r>
              <w:rPr>
                <w:noProof/>
                <w:webHidden/>
              </w:rPr>
            </w:r>
            <w:r>
              <w:rPr>
                <w:noProof/>
                <w:webHidden/>
              </w:rPr>
              <w:fldChar w:fldCharType="separate"/>
            </w:r>
            <w:r>
              <w:rPr>
                <w:noProof/>
                <w:webHidden/>
              </w:rPr>
              <w:t>74</w:t>
            </w:r>
            <w:r>
              <w:rPr>
                <w:noProof/>
                <w:webHidden/>
              </w:rPr>
              <w:fldChar w:fldCharType="end"/>
            </w:r>
          </w:hyperlink>
        </w:p>
        <w:p w14:paraId="313EAFD1" w14:textId="7C79AC28" w:rsidR="00CA65DD" w:rsidRDefault="00CA65DD">
          <w:pPr>
            <w:pStyle w:val="TOC1"/>
            <w:tabs>
              <w:tab w:val="right" w:leader="dot" w:pos="9016"/>
            </w:tabs>
            <w:rPr>
              <w:noProof/>
            </w:rPr>
          </w:pPr>
          <w:hyperlink w:anchor="_Toc235387939" w:history="1">
            <w:r w:rsidRPr="00B32DD3">
              <w:rPr>
                <w:rStyle w:val="Hyperlink"/>
                <w:rFonts w:ascii="Calibri" w:hAnsi="Calibri" w:cs="Calibri"/>
                <w:noProof/>
              </w:rPr>
              <w:t>16.6 Right to Erasure</w:t>
            </w:r>
            <w:r>
              <w:rPr>
                <w:noProof/>
                <w:webHidden/>
              </w:rPr>
              <w:tab/>
            </w:r>
            <w:r>
              <w:rPr>
                <w:noProof/>
                <w:webHidden/>
              </w:rPr>
              <w:fldChar w:fldCharType="begin"/>
            </w:r>
            <w:r>
              <w:rPr>
                <w:noProof/>
                <w:webHidden/>
              </w:rPr>
              <w:instrText xml:space="preserve"> PAGEREF _Toc235387939 \h </w:instrText>
            </w:r>
            <w:r>
              <w:rPr>
                <w:noProof/>
                <w:webHidden/>
              </w:rPr>
            </w:r>
            <w:r>
              <w:rPr>
                <w:noProof/>
                <w:webHidden/>
              </w:rPr>
              <w:fldChar w:fldCharType="separate"/>
            </w:r>
            <w:r>
              <w:rPr>
                <w:noProof/>
                <w:webHidden/>
              </w:rPr>
              <w:t>74</w:t>
            </w:r>
            <w:r>
              <w:rPr>
                <w:noProof/>
                <w:webHidden/>
              </w:rPr>
              <w:fldChar w:fldCharType="end"/>
            </w:r>
          </w:hyperlink>
        </w:p>
        <w:p w14:paraId="4CEBBE3D" w14:textId="23956F15" w:rsidR="00CA65DD" w:rsidRDefault="00CA65DD">
          <w:pPr>
            <w:pStyle w:val="TOC1"/>
            <w:tabs>
              <w:tab w:val="right" w:leader="dot" w:pos="9016"/>
            </w:tabs>
            <w:rPr>
              <w:noProof/>
            </w:rPr>
          </w:pPr>
          <w:hyperlink w:anchor="_Toc235387940" w:history="1">
            <w:r w:rsidRPr="00B32DD3">
              <w:rPr>
                <w:rStyle w:val="Hyperlink"/>
                <w:rFonts w:ascii="Calibri" w:hAnsi="Calibri" w:cs="Calibri"/>
                <w:noProof/>
              </w:rPr>
              <w:t>16.7 Right to Restrict Processing</w:t>
            </w:r>
            <w:r>
              <w:rPr>
                <w:noProof/>
                <w:webHidden/>
              </w:rPr>
              <w:tab/>
            </w:r>
            <w:r>
              <w:rPr>
                <w:noProof/>
                <w:webHidden/>
              </w:rPr>
              <w:fldChar w:fldCharType="begin"/>
            </w:r>
            <w:r>
              <w:rPr>
                <w:noProof/>
                <w:webHidden/>
              </w:rPr>
              <w:instrText xml:space="preserve"> PAGEREF _Toc235387940 \h </w:instrText>
            </w:r>
            <w:r>
              <w:rPr>
                <w:noProof/>
                <w:webHidden/>
              </w:rPr>
            </w:r>
            <w:r>
              <w:rPr>
                <w:noProof/>
                <w:webHidden/>
              </w:rPr>
              <w:fldChar w:fldCharType="separate"/>
            </w:r>
            <w:r>
              <w:rPr>
                <w:noProof/>
                <w:webHidden/>
              </w:rPr>
              <w:t>75</w:t>
            </w:r>
            <w:r>
              <w:rPr>
                <w:noProof/>
                <w:webHidden/>
              </w:rPr>
              <w:fldChar w:fldCharType="end"/>
            </w:r>
          </w:hyperlink>
        </w:p>
        <w:p w14:paraId="0AEE17C9" w14:textId="63C7BA7F" w:rsidR="00CA65DD" w:rsidRDefault="00CA65DD">
          <w:pPr>
            <w:pStyle w:val="TOC1"/>
            <w:tabs>
              <w:tab w:val="right" w:leader="dot" w:pos="9016"/>
            </w:tabs>
            <w:rPr>
              <w:noProof/>
            </w:rPr>
          </w:pPr>
          <w:hyperlink w:anchor="_Toc235387941" w:history="1">
            <w:r w:rsidRPr="00B32DD3">
              <w:rPr>
                <w:rStyle w:val="Hyperlink"/>
                <w:rFonts w:ascii="Calibri" w:hAnsi="Calibri" w:cs="Calibri"/>
                <w:noProof/>
              </w:rPr>
              <w:t>16.8 Right to Data Portability</w:t>
            </w:r>
            <w:r>
              <w:rPr>
                <w:noProof/>
                <w:webHidden/>
              </w:rPr>
              <w:tab/>
            </w:r>
            <w:r>
              <w:rPr>
                <w:noProof/>
                <w:webHidden/>
              </w:rPr>
              <w:fldChar w:fldCharType="begin"/>
            </w:r>
            <w:r>
              <w:rPr>
                <w:noProof/>
                <w:webHidden/>
              </w:rPr>
              <w:instrText xml:space="preserve"> PAGEREF _Toc235387941 \h </w:instrText>
            </w:r>
            <w:r>
              <w:rPr>
                <w:noProof/>
                <w:webHidden/>
              </w:rPr>
            </w:r>
            <w:r>
              <w:rPr>
                <w:noProof/>
                <w:webHidden/>
              </w:rPr>
              <w:fldChar w:fldCharType="separate"/>
            </w:r>
            <w:r>
              <w:rPr>
                <w:noProof/>
                <w:webHidden/>
              </w:rPr>
              <w:t>75</w:t>
            </w:r>
            <w:r>
              <w:rPr>
                <w:noProof/>
                <w:webHidden/>
              </w:rPr>
              <w:fldChar w:fldCharType="end"/>
            </w:r>
          </w:hyperlink>
        </w:p>
        <w:p w14:paraId="6B132387" w14:textId="472FC2E0" w:rsidR="00CA65DD" w:rsidRDefault="00CA65DD">
          <w:pPr>
            <w:pStyle w:val="TOC1"/>
            <w:tabs>
              <w:tab w:val="right" w:leader="dot" w:pos="9016"/>
            </w:tabs>
            <w:rPr>
              <w:noProof/>
            </w:rPr>
          </w:pPr>
          <w:hyperlink w:anchor="_Toc235387942" w:history="1">
            <w:r w:rsidRPr="00B32DD3">
              <w:rPr>
                <w:rStyle w:val="Hyperlink"/>
                <w:rFonts w:ascii="Calibri" w:hAnsi="Calibri" w:cs="Calibri"/>
                <w:noProof/>
              </w:rPr>
              <w:t>16.9 Right to Object</w:t>
            </w:r>
            <w:r>
              <w:rPr>
                <w:noProof/>
                <w:webHidden/>
              </w:rPr>
              <w:tab/>
            </w:r>
            <w:r>
              <w:rPr>
                <w:noProof/>
                <w:webHidden/>
              </w:rPr>
              <w:fldChar w:fldCharType="begin"/>
            </w:r>
            <w:r>
              <w:rPr>
                <w:noProof/>
                <w:webHidden/>
              </w:rPr>
              <w:instrText xml:space="preserve"> PAGEREF _Toc235387942 \h </w:instrText>
            </w:r>
            <w:r>
              <w:rPr>
                <w:noProof/>
                <w:webHidden/>
              </w:rPr>
            </w:r>
            <w:r>
              <w:rPr>
                <w:noProof/>
                <w:webHidden/>
              </w:rPr>
              <w:fldChar w:fldCharType="separate"/>
            </w:r>
            <w:r>
              <w:rPr>
                <w:noProof/>
                <w:webHidden/>
              </w:rPr>
              <w:t>75</w:t>
            </w:r>
            <w:r>
              <w:rPr>
                <w:noProof/>
                <w:webHidden/>
              </w:rPr>
              <w:fldChar w:fldCharType="end"/>
            </w:r>
          </w:hyperlink>
        </w:p>
        <w:p w14:paraId="5846E402" w14:textId="4322F3D3" w:rsidR="00CA65DD" w:rsidRDefault="00CA65DD">
          <w:pPr>
            <w:pStyle w:val="TOC1"/>
            <w:tabs>
              <w:tab w:val="right" w:leader="dot" w:pos="9016"/>
            </w:tabs>
            <w:rPr>
              <w:noProof/>
            </w:rPr>
          </w:pPr>
          <w:hyperlink w:anchor="_Toc235387943" w:history="1">
            <w:r w:rsidRPr="00B32DD3">
              <w:rPr>
                <w:rStyle w:val="Hyperlink"/>
                <w:rFonts w:ascii="Calibri" w:hAnsi="Calibri" w:cs="Calibri"/>
                <w:noProof/>
              </w:rPr>
              <w:t>16.10 Rights Relating to Automated Decision-Making</w:t>
            </w:r>
            <w:r>
              <w:rPr>
                <w:noProof/>
                <w:webHidden/>
              </w:rPr>
              <w:tab/>
            </w:r>
            <w:r>
              <w:rPr>
                <w:noProof/>
                <w:webHidden/>
              </w:rPr>
              <w:fldChar w:fldCharType="begin"/>
            </w:r>
            <w:r>
              <w:rPr>
                <w:noProof/>
                <w:webHidden/>
              </w:rPr>
              <w:instrText xml:space="preserve"> PAGEREF _Toc235387943 \h </w:instrText>
            </w:r>
            <w:r>
              <w:rPr>
                <w:noProof/>
                <w:webHidden/>
              </w:rPr>
            </w:r>
            <w:r>
              <w:rPr>
                <w:noProof/>
                <w:webHidden/>
              </w:rPr>
              <w:fldChar w:fldCharType="separate"/>
            </w:r>
            <w:r>
              <w:rPr>
                <w:noProof/>
                <w:webHidden/>
              </w:rPr>
              <w:t>75</w:t>
            </w:r>
            <w:r>
              <w:rPr>
                <w:noProof/>
                <w:webHidden/>
              </w:rPr>
              <w:fldChar w:fldCharType="end"/>
            </w:r>
          </w:hyperlink>
        </w:p>
        <w:p w14:paraId="32A60535" w14:textId="6400812D" w:rsidR="00CA65DD" w:rsidRDefault="00CA65DD">
          <w:pPr>
            <w:pStyle w:val="TOC1"/>
            <w:tabs>
              <w:tab w:val="right" w:leader="dot" w:pos="9016"/>
            </w:tabs>
            <w:rPr>
              <w:noProof/>
            </w:rPr>
          </w:pPr>
          <w:hyperlink w:anchor="_Toc235387944" w:history="1">
            <w:r w:rsidRPr="00B32DD3">
              <w:rPr>
                <w:rStyle w:val="Hyperlink"/>
                <w:rFonts w:ascii="Calibri" w:hAnsi="Calibri" w:cs="Calibri"/>
                <w:noProof/>
              </w:rPr>
              <w:t>16.11 Exercising Rights</w:t>
            </w:r>
            <w:r>
              <w:rPr>
                <w:noProof/>
                <w:webHidden/>
              </w:rPr>
              <w:tab/>
            </w:r>
            <w:r>
              <w:rPr>
                <w:noProof/>
                <w:webHidden/>
              </w:rPr>
              <w:fldChar w:fldCharType="begin"/>
            </w:r>
            <w:r>
              <w:rPr>
                <w:noProof/>
                <w:webHidden/>
              </w:rPr>
              <w:instrText xml:space="preserve"> PAGEREF _Toc235387944 \h </w:instrText>
            </w:r>
            <w:r>
              <w:rPr>
                <w:noProof/>
                <w:webHidden/>
              </w:rPr>
            </w:r>
            <w:r>
              <w:rPr>
                <w:noProof/>
                <w:webHidden/>
              </w:rPr>
              <w:fldChar w:fldCharType="separate"/>
            </w:r>
            <w:r>
              <w:rPr>
                <w:noProof/>
                <w:webHidden/>
              </w:rPr>
              <w:t>76</w:t>
            </w:r>
            <w:r>
              <w:rPr>
                <w:noProof/>
                <w:webHidden/>
              </w:rPr>
              <w:fldChar w:fldCharType="end"/>
            </w:r>
          </w:hyperlink>
        </w:p>
        <w:p w14:paraId="26228BFC" w14:textId="0197683C" w:rsidR="00CA65DD" w:rsidRDefault="00CA65DD">
          <w:pPr>
            <w:pStyle w:val="TOC1"/>
            <w:tabs>
              <w:tab w:val="right" w:leader="dot" w:pos="9016"/>
            </w:tabs>
            <w:rPr>
              <w:noProof/>
            </w:rPr>
          </w:pPr>
          <w:hyperlink w:anchor="_Toc235387945" w:history="1">
            <w:r w:rsidRPr="00B32DD3">
              <w:rPr>
                <w:rStyle w:val="Hyperlink"/>
                <w:rFonts w:ascii="Calibri" w:hAnsi="Calibri" w:cs="Calibri"/>
                <w:noProof/>
              </w:rPr>
              <w:t>16.12 Timescales</w:t>
            </w:r>
            <w:r>
              <w:rPr>
                <w:noProof/>
                <w:webHidden/>
              </w:rPr>
              <w:tab/>
            </w:r>
            <w:r>
              <w:rPr>
                <w:noProof/>
                <w:webHidden/>
              </w:rPr>
              <w:fldChar w:fldCharType="begin"/>
            </w:r>
            <w:r>
              <w:rPr>
                <w:noProof/>
                <w:webHidden/>
              </w:rPr>
              <w:instrText xml:space="preserve"> PAGEREF _Toc235387945 \h </w:instrText>
            </w:r>
            <w:r>
              <w:rPr>
                <w:noProof/>
                <w:webHidden/>
              </w:rPr>
            </w:r>
            <w:r>
              <w:rPr>
                <w:noProof/>
                <w:webHidden/>
              </w:rPr>
              <w:fldChar w:fldCharType="separate"/>
            </w:r>
            <w:r>
              <w:rPr>
                <w:noProof/>
                <w:webHidden/>
              </w:rPr>
              <w:t>76</w:t>
            </w:r>
            <w:r>
              <w:rPr>
                <w:noProof/>
                <w:webHidden/>
              </w:rPr>
              <w:fldChar w:fldCharType="end"/>
            </w:r>
          </w:hyperlink>
        </w:p>
        <w:p w14:paraId="16611233" w14:textId="4B5A2A6A" w:rsidR="00CA65DD" w:rsidRDefault="00CA65DD">
          <w:pPr>
            <w:pStyle w:val="TOC1"/>
            <w:tabs>
              <w:tab w:val="right" w:leader="dot" w:pos="9016"/>
            </w:tabs>
            <w:rPr>
              <w:noProof/>
            </w:rPr>
          </w:pPr>
          <w:hyperlink w:anchor="_Toc235387946" w:history="1">
            <w:r w:rsidRPr="00B32DD3">
              <w:rPr>
                <w:rStyle w:val="Hyperlink"/>
                <w:rFonts w:ascii="Calibri" w:hAnsi="Calibri" w:cs="Calibri"/>
                <w:noProof/>
              </w:rPr>
              <w:t>16.13 Complaints</w:t>
            </w:r>
            <w:r>
              <w:rPr>
                <w:noProof/>
                <w:webHidden/>
              </w:rPr>
              <w:tab/>
            </w:r>
            <w:r>
              <w:rPr>
                <w:noProof/>
                <w:webHidden/>
              </w:rPr>
              <w:fldChar w:fldCharType="begin"/>
            </w:r>
            <w:r>
              <w:rPr>
                <w:noProof/>
                <w:webHidden/>
              </w:rPr>
              <w:instrText xml:space="preserve"> PAGEREF _Toc235387946 \h </w:instrText>
            </w:r>
            <w:r>
              <w:rPr>
                <w:noProof/>
                <w:webHidden/>
              </w:rPr>
            </w:r>
            <w:r>
              <w:rPr>
                <w:noProof/>
                <w:webHidden/>
              </w:rPr>
              <w:fldChar w:fldCharType="separate"/>
            </w:r>
            <w:r>
              <w:rPr>
                <w:noProof/>
                <w:webHidden/>
              </w:rPr>
              <w:t>76</w:t>
            </w:r>
            <w:r>
              <w:rPr>
                <w:noProof/>
                <w:webHidden/>
              </w:rPr>
              <w:fldChar w:fldCharType="end"/>
            </w:r>
          </w:hyperlink>
        </w:p>
        <w:p w14:paraId="2503E53A" w14:textId="4B86F3C0" w:rsidR="00CA65DD" w:rsidRDefault="00CA65DD">
          <w:pPr>
            <w:pStyle w:val="TOC1"/>
            <w:tabs>
              <w:tab w:val="right" w:leader="dot" w:pos="9016"/>
            </w:tabs>
            <w:rPr>
              <w:noProof/>
            </w:rPr>
          </w:pPr>
          <w:hyperlink w:anchor="_Toc235387947" w:history="1">
            <w:r w:rsidRPr="00B32DD3">
              <w:rPr>
                <w:rStyle w:val="Hyperlink"/>
                <w:rFonts w:ascii="Calibri" w:hAnsi="Calibri" w:cs="Calibri"/>
                <w:noProof/>
              </w:rPr>
              <w:t>16.14 Monitoring and Review</w:t>
            </w:r>
            <w:r>
              <w:rPr>
                <w:noProof/>
                <w:webHidden/>
              </w:rPr>
              <w:tab/>
            </w:r>
            <w:r>
              <w:rPr>
                <w:noProof/>
                <w:webHidden/>
              </w:rPr>
              <w:fldChar w:fldCharType="begin"/>
            </w:r>
            <w:r>
              <w:rPr>
                <w:noProof/>
                <w:webHidden/>
              </w:rPr>
              <w:instrText xml:space="preserve"> PAGEREF _Toc235387947 \h </w:instrText>
            </w:r>
            <w:r>
              <w:rPr>
                <w:noProof/>
                <w:webHidden/>
              </w:rPr>
            </w:r>
            <w:r>
              <w:rPr>
                <w:noProof/>
                <w:webHidden/>
              </w:rPr>
              <w:fldChar w:fldCharType="separate"/>
            </w:r>
            <w:r>
              <w:rPr>
                <w:noProof/>
                <w:webHidden/>
              </w:rPr>
              <w:t>77</w:t>
            </w:r>
            <w:r>
              <w:rPr>
                <w:noProof/>
                <w:webHidden/>
              </w:rPr>
              <w:fldChar w:fldCharType="end"/>
            </w:r>
          </w:hyperlink>
        </w:p>
        <w:p w14:paraId="217DAC7A" w14:textId="63435480" w:rsidR="00CA65DD" w:rsidRDefault="00CA65DD">
          <w:pPr>
            <w:pStyle w:val="TOC1"/>
            <w:tabs>
              <w:tab w:val="right" w:leader="dot" w:pos="9016"/>
            </w:tabs>
            <w:rPr>
              <w:noProof/>
            </w:rPr>
          </w:pPr>
          <w:hyperlink w:anchor="_Toc235387948" w:history="1">
            <w:r w:rsidRPr="00B32DD3">
              <w:rPr>
                <w:rStyle w:val="Hyperlink"/>
                <w:rFonts w:ascii="Calibri" w:hAnsi="Calibri" w:cs="Calibri"/>
                <w:noProof/>
              </w:rPr>
              <w:t>Data Subject Rights – Summary</w:t>
            </w:r>
            <w:r>
              <w:rPr>
                <w:noProof/>
                <w:webHidden/>
              </w:rPr>
              <w:tab/>
            </w:r>
            <w:r>
              <w:rPr>
                <w:noProof/>
                <w:webHidden/>
              </w:rPr>
              <w:fldChar w:fldCharType="begin"/>
            </w:r>
            <w:r>
              <w:rPr>
                <w:noProof/>
                <w:webHidden/>
              </w:rPr>
              <w:instrText xml:space="preserve"> PAGEREF _Toc235387948 \h </w:instrText>
            </w:r>
            <w:r>
              <w:rPr>
                <w:noProof/>
                <w:webHidden/>
              </w:rPr>
            </w:r>
            <w:r>
              <w:rPr>
                <w:noProof/>
                <w:webHidden/>
              </w:rPr>
              <w:fldChar w:fldCharType="separate"/>
            </w:r>
            <w:r>
              <w:rPr>
                <w:noProof/>
                <w:webHidden/>
              </w:rPr>
              <w:t>77</w:t>
            </w:r>
            <w:r>
              <w:rPr>
                <w:noProof/>
                <w:webHidden/>
              </w:rPr>
              <w:fldChar w:fldCharType="end"/>
            </w:r>
          </w:hyperlink>
        </w:p>
        <w:p w14:paraId="6D4E85F4" w14:textId="07CAD769" w:rsidR="00CA65DD" w:rsidRDefault="00CA65DD">
          <w:pPr>
            <w:pStyle w:val="TOC1"/>
            <w:tabs>
              <w:tab w:val="right" w:leader="dot" w:pos="9016"/>
            </w:tabs>
            <w:rPr>
              <w:noProof/>
            </w:rPr>
          </w:pPr>
          <w:hyperlink w:anchor="_Toc235387949" w:history="1">
            <w:r w:rsidRPr="00B32DD3">
              <w:rPr>
                <w:rStyle w:val="Hyperlink"/>
                <w:rFonts w:ascii="Calibri" w:hAnsi="Calibri" w:cs="Calibri"/>
                <w:noProof/>
              </w:rPr>
              <w:t>17. Subject Access Requests (SAR)</w:t>
            </w:r>
            <w:r>
              <w:rPr>
                <w:noProof/>
                <w:webHidden/>
              </w:rPr>
              <w:tab/>
            </w:r>
            <w:r>
              <w:rPr>
                <w:noProof/>
                <w:webHidden/>
              </w:rPr>
              <w:fldChar w:fldCharType="begin"/>
            </w:r>
            <w:r>
              <w:rPr>
                <w:noProof/>
                <w:webHidden/>
              </w:rPr>
              <w:instrText xml:space="preserve"> PAGEREF _Toc235387949 \h </w:instrText>
            </w:r>
            <w:r>
              <w:rPr>
                <w:noProof/>
                <w:webHidden/>
              </w:rPr>
            </w:r>
            <w:r>
              <w:rPr>
                <w:noProof/>
                <w:webHidden/>
              </w:rPr>
              <w:fldChar w:fldCharType="separate"/>
            </w:r>
            <w:r>
              <w:rPr>
                <w:noProof/>
                <w:webHidden/>
              </w:rPr>
              <w:t>77</w:t>
            </w:r>
            <w:r>
              <w:rPr>
                <w:noProof/>
                <w:webHidden/>
              </w:rPr>
              <w:fldChar w:fldCharType="end"/>
            </w:r>
          </w:hyperlink>
        </w:p>
        <w:p w14:paraId="7875E656" w14:textId="757DA118" w:rsidR="00CA65DD" w:rsidRDefault="00CA65DD">
          <w:pPr>
            <w:pStyle w:val="TOC2"/>
            <w:tabs>
              <w:tab w:val="right" w:leader="dot" w:pos="9016"/>
            </w:tabs>
            <w:rPr>
              <w:noProof/>
            </w:rPr>
          </w:pPr>
          <w:hyperlink w:anchor="_Toc235387950" w:history="1">
            <w:r w:rsidRPr="00B32DD3">
              <w:rPr>
                <w:rStyle w:val="Hyperlink"/>
                <w:rFonts w:ascii="Calibri" w:hAnsi="Calibri" w:cs="Calibri"/>
                <w:noProof/>
              </w:rPr>
              <w:t>17.1 Introduction</w:t>
            </w:r>
            <w:r>
              <w:rPr>
                <w:noProof/>
                <w:webHidden/>
              </w:rPr>
              <w:tab/>
            </w:r>
            <w:r>
              <w:rPr>
                <w:noProof/>
                <w:webHidden/>
              </w:rPr>
              <w:fldChar w:fldCharType="begin"/>
            </w:r>
            <w:r>
              <w:rPr>
                <w:noProof/>
                <w:webHidden/>
              </w:rPr>
              <w:instrText xml:space="preserve"> PAGEREF _Toc235387950 \h </w:instrText>
            </w:r>
            <w:r>
              <w:rPr>
                <w:noProof/>
                <w:webHidden/>
              </w:rPr>
            </w:r>
            <w:r>
              <w:rPr>
                <w:noProof/>
                <w:webHidden/>
              </w:rPr>
              <w:fldChar w:fldCharType="separate"/>
            </w:r>
            <w:r>
              <w:rPr>
                <w:noProof/>
                <w:webHidden/>
              </w:rPr>
              <w:t>77</w:t>
            </w:r>
            <w:r>
              <w:rPr>
                <w:noProof/>
                <w:webHidden/>
              </w:rPr>
              <w:fldChar w:fldCharType="end"/>
            </w:r>
          </w:hyperlink>
        </w:p>
        <w:p w14:paraId="5E126574" w14:textId="03B282A5" w:rsidR="00CA65DD" w:rsidRDefault="00CA65DD">
          <w:pPr>
            <w:pStyle w:val="TOC1"/>
            <w:tabs>
              <w:tab w:val="right" w:leader="dot" w:pos="9016"/>
            </w:tabs>
            <w:rPr>
              <w:noProof/>
            </w:rPr>
          </w:pPr>
          <w:hyperlink w:anchor="_Toc235387951" w:history="1">
            <w:r w:rsidRPr="00B32DD3">
              <w:rPr>
                <w:rStyle w:val="Hyperlink"/>
                <w:rFonts w:ascii="Calibri" w:hAnsi="Calibri" w:cs="Calibri"/>
                <w:noProof/>
              </w:rPr>
              <w:t>17.2 What is a Subject Access Request?</w:t>
            </w:r>
            <w:r>
              <w:rPr>
                <w:noProof/>
                <w:webHidden/>
              </w:rPr>
              <w:tab/>
            </w:r>
            <w:r>
              <w:rPr>
                <w:noProof/>
                <w:webHidden/>
              </w:rPr>
              <w:fldChar w:fldCharType="begin"/>
            </w:r>
            <w:r>
              <w:rPr>
                <w:noProof/>
                <w:webHidden/>
              </w:rPr>
              <w:instrText xml:space="preserve"> PAGEREF _Toc235387951 \h </w:instrText>
            </w:r>
            <w:r>
              <w:rPr>
                <w:noProof/>
                <w:webHidden/>
              </w:rPr>
            </w:r>
            <w:r>
              <w:rPr>
                <w:noProof/>
                <w:webHidden/>
              </w:rPr>
              <w:fldChar w:fldCharType="separate"/>
            </w:r>
            <w:r>
              <w:rPr>
                <w:noProof/>
                <w:webHidden/>
              </w:rPr>
              <w:t>78</w:t>
            </w:r>
            <w:r>
              <w:rPr>
                <w:noProof/>
                <w:webHidden/>
              </w:rPr>
              <w:fldChar w:fldCharType="end"/>
            </w:r>
          </w:hyperlink>
        </w:p>
        <w:p w14:paraId="02CB08DB" w14:textId="35CEBC7E" w:rsidR="00CA65DD" w:rsidRDefault="00CA65DD">
          <w:pPr>
            <w:pStyle w:val="TOC1"/>
            <w:tabs>
              <w:tab w:val="right" w:leader="dot" w:pos="9016"/>
            </w:tabs>
            <w:rPr>
              <w:noProof/>
            </w:rPr>
          </w:pPr>
          <w:hyperlink w:anchor="_Toc235387952" w:history="1">
            <w:r w:rsidRPr="00B32DD3">
              <w:rPr>
                <w:rStyle w:val="Hyperlink"/>
                <w:rFonts w:ascii="Calibri" w:hAnsi="Calibri" w:cs="Calibri"/>
                <w:noProof/>
              </w:rPr>
              <w:t>17.3 Who May Make a Request?</w:t>
            </w:r>
            <w:r>
              <w:rPr>
                <w:noProof/>
                <w:webHidden/>
              </w:rPr>
              <w:tab/>
            </w:r>
            <w:r>
              <w:rPr>
                <w:noProof/>
                <w:webHidden/>
              </w:rPr>
              <w:fldChar w:fldCharType="begin"/>
            </w:r>
            <w:r>
              <w:rPr>
                <w:noProof/>
                <w:webHidden/>
              </w:rPr>
              <w:instrText xml:space="preserve"> PAGEREF _Toc235387952 \h </w:instrText>
            </w:r>
            <w:r>
              <w:rPr>
                <w:noProof/>
                <w:webHidden/>
              </w:rPr>
            </w:r>
            <w:r>
              <w:rPr>
                <w:noProof/>
                <w:webHidden/>
              </w:rPr>
              <w:fldChar w:fldCharType="separate"/>
            </w:r>
            <w:r>
              <w:rPr>
                <w:noProof/>
                <w:webHidden/>
              </w:rPr>
              <w:t>78</w:t>
            </w:r>
            <w:r>
              <w:rPr>
                <w:noProof/>
                <w:webHidden/>
              </w:rPr>
              <w:fldChar w:fldCharType="end"/>
            </w:r>
          </w:hyperlink>
        </w:p>
        <w:p w14:paraId="421F7ABF" w14:textId="4C7D06E2" w:rsidR="00CA65DD" w:rsidRDefault="00CA65DD">
          <w:pPr>
            <w:pStyle w:val="TOC1"/>
            <w:tabs>
              <w:tab w:val="right" w:leader="dot" w:pos="9016"/>
            </w:tabs>
            <w:rPr>
              <w:noProof/>
            </w:rPr>
          </w:pPr>
          <w:hyperlink w:anchor="_Toc235387953" w:history="1">
            <w:r w:rsidRPr="00B32DD3">
              <w:rPr>
                <w:rStyle w:val="Hyperlink"/>
                <w:rFonts w:ascii="Calibri" w:hAnsi="Calibri" w:cs="Calibri"/>
                <w:noProof/>
              </w:rPr>
              <w:t>17.4 Receiving Requests</w:t>
            </w:r>
            <w:r>
              <w:rPr>
                <w:noProof/>
                <w:webHidden/>
              </w:rPr>
              <w:tab/>
            </w:r>
            <w:r>
              <w:rPr>
                <w:noProof/>
                <w:webHidden/>
              </w:rPr>
              <w:fldChar w:fldCharType="begin"/>
            </w:r>
            <w:r>
              <w:rPr>
                <w:noProof/>
                <w:webHidden/>
              </w:rPr>
              <w:instrText xml:space="preserve"> PAGEREF _Toc235387953 \h </w:instrText>
            </w:r>
            <w:r>
              <w:rPr>
                <w:noProof/>
                <w:webHidden/>
              </w:rPr>
            </w:r>
            <w:r>
              <w:rPr>
                <w:noProof/>
                <w:webHidden/>
              </w:rPr>
              <w:fldChar w:fldCharType="separate"/>
            </w:r>
            <w:r>
              <w:rPr>
                <w:noProof/>
                <w:webHidden/>
              </w:rPr>
              <w:t>78</w:t>
            </w:r>
            <w:r>
              <w:rPr>
                <w:noProof/>
                <w:webHidden/>
              </w:rPr>
              <w:fldChar w:fldCharType="end"/>
            </w:r>
          </w:hyperlink>
        </w:p>
        <w:p w14:paraId="4CB4CC47" w14:textId="411BD284" w:rsidR="00CA65DD" w:rsidRDefault="00CA65DD">
          <w:pPr>
            <w:pStyle w:val="TOC1"/>
            <w:tabs>
              <w:tab w:val="right" w:leader="dot" w:pos="9016"/>
            </w:tabs>
            <w:rPr>
              <w:noProof/>
            </w:rPr>
          </w:pPr>
          <w:hyperlink w:anchor="_Toc235387954" w:history="1">
            <w:r w:rsidRPr="00B32DD3">
              <w:rPr>
                <w:rStyle w:val="Hyperlink"/>
                <w:rFonts w:ascii="Calibri" w:hAnsi="Calibri" w:cs="Calibri"/>
                <w:noProof/>
              </w:rPr>
              <w:t>17.5 Identity Verification</w:t>
            </w:r>
            <w:r>
              <w:rPr>
                <w:noProof/>
                <w:webHidden/>
              </w:rPr>
              <w:tab/>
            </w:r>
            <w:r>
              <w:rPr>
                <w:noProof/>
                <w:webHidden/>
              </w:rPr>
              <w:fldChar w:fldCharType="begin"/>
            </w:r>
            <w:r>
              <w:rPr>
                <w:noProof/>
                <w:webHidden/>
              </w:rPr>
              <w:instrText xml:space="preserve"> PAGEREF _Toc235387954 \h </w:instrText>
            </w:r>
            <w:r>
              <w:rPr>
                <w:noProof/>
                <w:webHidden/>
              </w:rPr>
            </w:r>
            <w:r>
              <w:rPr>
                <w:noProof/>
                <w:webHidden/>
              </w:rPr>
              <w:fldChar w:fldCharType="separate"/>
            </w:r>
            <w:r>
              <w:rPr>
                <w:noProof/>
                <w:webHidden/>
              </w:rPr>
              <w:t>79</w:t>
            </w:r>
            <w:r>
              <w:rPr>
                <w:noProof/>
                <w:webHidden/>
              </w:rPr>
              <w:fldChar w:fldCharType="end"/>
            </w:r>
          </w:hyperlink>
        </w:p>
        <w:p w14:paraId="4F0D96EF" w14:textId="228336CD" w:rsidR="00CA65DD" w:rsidRDefault="00CA65DD">
          <w:pPr>
            <w:pStyle w:val="TOC1"/>
            <w:tabs>
              <w:tab w:val="right" w:leader="dot" w:pos="9016"/>
            </w:tabs>
            <w:rPr>
              <w:noProof/>
            </w:rPr>
          </w:pPr>
          <w:hyperlink w:anchor="_Toc235387955" w:history="1">
            <w:r w:rsidRPr="00B32DD3">
              <w:rPr>
                <w:rStyle w:val="Hyperlink"/>
                <w:rFonts w:ascii="Calibri" w:hAnsi="Calibri" w:cs="Calibri"/>
                <w:noProof/>
              </w:rPr>
              <w:t>17.6 Locating Information</w:t>
            </w:r>
            <w:r>
              <w:rPr>
                <w:noProof/>
                <w:webHidden/>
              </w:rPr>
              <w:tab/>
            </w:r>
            <w:r>
              <w:rPr>
                <w:noProof/>
                <w:webHidden/>
              </w:rPr>
              <w:fldChar w:fldCharType="begin"/>
            </w:r>
            <w:r>
              <w:rPr>
                <w:noProof/>
                <w:webHidden/>
              </w:rPr>
              <w:instrText xml:space="preserve"> PAGEREF _Toc235387955 \h </w:instrText>
            </w:r>
            <w:r>
              <w:rPr>
                <w:noProof/>
                <w:webHidden/>
              </w:rPr>
            </w:r>
            <w:r>
              <w:rPr>
                <w:noProof/>
                <w:webHidden/>
              </w:rPr>
              <w:fldChar w:fldCharType="separate"/>
            </w:r>
            <w:r>
              <w:rPr>
                <w:noProof/>
                <w:webHidden/>
              </w:rPr>
              <w:t>79</w:t>
            </w:r>
            <w:r>
              <w:rPr>
                <w:noProof/>
                <w:webHidden/>
              </w:rPr>
              <w:fldChar w:fldCharType="end"/>
            </w:r>
          </w:hyperlink>
        </w:p>
        <w:p w14:paraId="5764322E" w14:textId="32EC8534" w:rsidR="00CA65DD" w:rsidRDefault="00CA65DD">
          <w:pPr>
            <w:pStyle w:val="TOC1"/>
            <w:tabs>
              <w:tab w:val="right" w:leader="dot" w:pos="9016"/>
            </w:tabs>
            <w:rPr>
              <w:noProof/>
            </w:rPr>
          </w:pPr>
          <w:hyperlink w:anchor="_Toc235387956" w:history="1">
            <w:r w:rsidRPr="00B32DD3">
              <w:rPr>
                <w:rStyle w:val="Hyperlink"/>
                <w:rFonts w:ascii="Calibri" w:hAnsi="Calibri" w:cs="Calibri"/>
                <w:noProof/>
              </w:rPr>
              <w:t>17.7 Reviewing Information</w:t>
            </w:r>
            <w:r>
              <w:rPr>
                <w:noProof/>
                <w:webHidden/>
              </w:rPr>
              <w:tab/>
            </w:r>
            <w:r>
              <w:rPr>
                <w:noProof/>
                <w:webHidden/>
              </w:rPr>
              <w:fldChar w:fldCharType="begin"/>
            </w:r>
            <w:r>
              <w:rPr>
                <w:noProof/>
                <w:webHidden/>
              </w:rPr>
              <w:instrText xml:space="preserve"> PAGEREF _Toc235387956 \h </w:instrText>
            </w:r>
            <w:r>
              <w:rPr>
                <w:noProof/>
                <w:webHidden/>
              </w:rPr>
            </w:r>
            <w:r>
              <w:rPr>
                <w:noProof/>
                <w:webHidden/>
              </w:rPr>
              <w:fldChar w:fldCharType="separate"/>
            </w:r>
            <w:r>
              <w:rPr>
                <w:noProof/>
                <w:webHidden/>
              </w:rPr>
              <w:t>80</w:t>
            </w:r>
            <w:r>
              <w:rPr>
                <w:noProof/>
                <w:webHidden/>
              </w:rPr>
              <w:fldChar w:fldCharType="end"/>
            </w:r>
          </w:hyperlink>
        </w:p>
        <w:p w14:paraId="39E5E302" w14:textId="53370306" w:rsidR="00CA65DD" w:rsidRDefault="00CA65DD">
          <w:pPr>
            <w:pStyle w:val="TOC1"/>
            <w:tabs>
              <w:tab w:val="right" w:leader="dot" w:pos="9016"/>
            </w:tabs>
            <w:rPr>
              <w:noProof/>
            </w:rPr>
          </w:pPr>
          <w:hyperlink w:anchor="_Toc235387957" w:history="1">
            <w:r w:rsidRPr="00B32DD3">
              <w:rPr>
                <w:rStyle w:val="Hyperlink"/>
                <w:rFonts w:ascii="Calibri" w:hAnsi="Calibri" w:cs="Calibri"/>
                <w:noProof/>
              </w:rPr>
              <w:t>17.8 Responding to Requests</w:t>
            </w:r>
            <w:r>
              <w:rPr>
                <w:noProof/>
                <w:webHidden/>
              </w:rPr>
              <w:tab/>
            </w:r>
            <w:r>
              <w:rPr>
                <w:noProof/>
                <w:webHidden/>
              </w:rPr>
              <w:fldChar w:fldCharType="begin"/>
            </w:r>
            <w:r>
              <w:rPr>
                <w:noProof/>
                <w:webHidden/>
              </w:rPr>
              <w:instrText xml:space="preserve"> PAGEREF _Toc235387957 \h </w:instrText>
            </w:r>
            <w:r>
              <w:rPr>
                <w:noProof/>
                <w:webHidden/>
              </w:rPr>
            </w:r>
            <w:r>
              <w:rPr>
                <w:noProof/>
                <w:webHidden/>
              </w:rPr>
              <w:fldChar w:fldCharType="separate"/>
            </w:r>
            <w:r>
              <w:rPr>
                <w:noProof/>
                <w:webHidden/>
              </w:rPr>
              <w:t>80</w:t>
            </w:r>
            <w:r>
              <w:rPr>
                <w:noProof/>
                <w:webHidden/>
              </w:rPr>
              <w:fldChar w:fldCharType="end"/>
            </w:r>
          </w:hyperlink>
        </w:p>
        <w:p w14:paraId="43428477" w14:textId="2B3C5DBF" w:rsidR="00CA65DD" w:rsidRDefault="00CA65DD">
          <w:pPr>
            <w:pStyle w:val="TOC1"/>
            <w:tabs>
              <w:tab w:val="right" w:leader="dot" w:pos="9016"/>
            </w:tabs>
            <w:rPr>
              <w:noProof/>
            </w:rPr>
          </w:pPr>
          <w:hyperlink w:anchor="_Toc235387958" w:history="1">
            <w:r w:rsidRPr="00B32DD3">
              <w:rPr>
                <w:rStyle w:val="Hyperlink"/>
                <w:rFonts w:ascii="Calibri" w:hAnsi="Calibri" w:cs="Calibri"/>
                <w:noProof/>
              </w:rPr>
              <w:t>17.9 Refusing or Limiting Requests</w:t>
            </w:r>
            <w:r>
              <w:rPr>
                <w:noProof/>
                <w:webHidden/>
              </w:rPr>
              <w:tab/>
            </w:r>
            <w:r>
              <w:rPr>
                <w:noProof/>
                <w:webHidden/>
              </w:rPr>
              <w:fldChar w:fldCharType="begin"/>
            </w:r>
            <w:r>
              <w:rPr>
                <w:noProof/>
                <w:webHidden/>
              </w:rPr>
              <w:instrText xml:space="preserve"> PAGEREF _Toc235387958 \h </w:instrText>
            </w:r>
            <w:r>
              <w:rPr>
                <w:noProof/>
                <w:webHidden/>
              </w:rPr>
            </w:r>
            <w:r>
              <w:rPr>
                <w:noProof/>
                <w:webHidden/>
              </w:rPr>
              <w:fldChar w:fldCharType="separate"/>
            </w:r>
            <w:r>
              <w:rPr>
                <w:noProof/>
                <w:webHidden/>
              </w:rPr>
              <w:t>80</w:t>
            </w:r>
            <w:r>
              <w:rPr>
                <w:noProof/>
                <w:webHidden/>
              </w:rPr>
              <w:fldChar w:fldCharType="end"/>
            </w:r>
          </w:hyperlink>
        </w:p>
        <w:p w14:paraId="69E0A0AB" w14:textId="05AF1952" w:rsidR="00CA65DD" w:rsidRDefault="00CA65DD">
          <w:pPr>
            <w:pStyle w:val="TOC1"/>
            <w:tabs>
              <w:tab w:val="right" w:leader="dot" w:pos="9016"/>
            </w:tabs>
            <w:rPr>
              <w:noProof/>
            </w:rPr>
          </w:pPr>
          <w:hyperlink w:anchor="_Toc235387959" w:history="1">
            <w:r w:rsidRPr="00B32DD3">
              <w:rPr>
                <w:rStyle w:val="Hyperlink"/>
                <w:rFonts w:ascii="Calibri" w:hAnsi="Calibri" w:cs="Calibri"/>
                <w:noProof/>
              </w:rPr>
              <w:t>17.10 Timescales</w:t>
            </w:r>
            <w:r>
              <w:rPr>
                <w:noProof/>
                <w:webHidden/>
              </w:rPr>
              <w:tab/>
            </w:r>
            <w:r>
              <w:rPr>
                <w:noProof/>
                <w:webHidden/>
              </w:rPr>
              <w:fldChar w:fldCharType="begin"/>
            </w:r>
            <w:r>
              <w:rPr>
                <w:noProof/>
                <w:webHidden/>
              </w:rPr>
              <w:instrText xml:space="preserve"> PAGEREF _Toc235387959 \h </w:instrText>
            </w:r>
            <w:r>
              <w:rPr>
                <w:noProof/>
                <w:webHidden/>
              </w:rPr>
            </w:r>
            <w:r>
              <w:rPr>
                <w:noProof/>
                <w:webHidden/>
              </w:rPr>
              <w:fldChar w:fldCharType="separate"/>
            </w:r>
            <w:r>
              <w:rPr>
                <w:noProof/>
                <w:webHidden/>
              </w:rPr>
              <w:t>81</w:t>
            </w:r>
            <w:r>
              <w:rPr>
                <w:noProof/>
                <w:webHidden/>
              </w:rPr>
              <w:fldChar w:fldCharType="end"/>
            </w:r>
          </w:hyperlink>
        </w:p>
        <w:p w14:paraId="6980BF59" w14:textId="09136A20" w:rsidR="00CA65DD" w:rsidRDefault="00CA65DD">
          <w:pPr>
            <w:pStyle w:val="TOC1"/>
            <w:tabs>
              <w:tab w:val="right" w:leader="dot" w:pos="9016"/>
            </w:tabs>
            <w:rPr>
              <w:noProof/>
            </w:rPr>
          </w:pPr>
          <w:hyperlink w:anchor="_Toc235387960" w:history="1">
            <w:r w:rsidRPr="00B32DD3">
              <w:rPr>
                <w:rStyle w:val="Hyperlink"/>
                <w:rFonts w:ascii="Calibri" w:hAnsi="Calibri" w:cs="Calibri"/>
                <w:noProof/>
              </w:rPr>
              <w:t>17.11 Fees</w:t>
            </w:r>
            <w:r>
              <w:rPr>
                <w:noProof/>
                <w:webHidden/>
              </w:rPr>
              <w:tab/>
            </w:r>
            <w:r>
              <w:rPr>
                <w:noProof/>
                <w:webHidden/>
              </w:rPr>
              <w:fldChar w:fldCharType="begin"/>
            </w:r>
            <w:r>
              <w:rPr>
                <w:noProof/>
                <w:webHidden/>
              </w:rPr>
              <w:instrText xml:space="preserve"> PAGEREF _Toc235387960 \h </w:instrText>
            </w:r>
            <w:r>
              <w:rPr>
                <w:noProof/>
                <w:webHidden/>
              </w:rPr>
            </w:r>
            <w:r>
              <w:rPr>
                <w:noProof/>
                <w:webHidden/>
              </w:rPr>
              <w:fldChar w:fldCharType="separate"/>
            </w:r>
            <w:r>
              <w:rPr>
                <w:noProof/>
                <w:webHidden/>
              </w:rPr>
              <w:t>81</w:t>
            </w:r>
            <w:r>
              <w:rPr>
                <w:noProof/>
                <w:webHidden/>
              </w:rPr>
              <w:fldChar w:fldCharType="end"/>
            </w:r>
          </w:hyperlink>
        </w:p>
        <w:p w14:paraId="0B39A382" w14:textId="1305A84C" w:rsidR="00CA65DD" w:rsidRDefault="00CA65DD">
          <w:pPr>
            <w:pStyle w:val="TOC1"/>
            <w:tabs>
              <w:tab w:val="right" w:leader="dot" w:pos="9016"/>
            </w:tabs>
            <w:rPr>
              <w:noProof/>
            </w:rPr>
          </w:pPr>
          <w:hyperlink w:anchor="_Toc235387961" w:history="1">
            <w:r w:rsidRPr="00B32DD3">
              <w:rPr>
                <w:rStyle w:val="Hyperlink"/>
                <w:rFonts w:ascii="Calibri" w:hAnsi="Calibri" w:cs="Calibri"/>
                <w:noProof/>
              </w:rPr>
              <w:t>17.12 Record Keeping</w:t>
            </w:r>
            <w:r>
              <w:rPr>
                <w:noProof/>
                <w:webHidden/>
              </w:rPr>
              <w:tab/>
            </w:r>
            <w:r>
              <w:rPr>
                <w:noProof/>
                <w:webHidden/>
              </w:rPr>
              <w:fldChar w:fldCharType="begin"/>
            </w:r>
            <w:r>
              <w:rPr>
                <w:noProof/>
                <w:webHidden/>
              </w:rPr>
              <w:instrText xml:space="preserve"> PAGEREF _Toc235387961 \h </w:instrText>
            </w:r>
            <w:r>
              <w:rPr>
                <w:noProof/>
                <w:webHidden/>
              </w:rPr>
            </w:r>
            <w:r>
              <w:rPr>
                <w:noProof/>
                <w:webHidden/>
              </w:rPr>
              <w:fldChar w:fldCharType="separate"/>
            </w:r>
            <w:r>
              <w:rPr>
                <w:noProof/>
                <w:webHidden/>
              </w:rPr>
              <w:t>81</w:t>
            </w:r>
            <w:r>
              <w:rPr>
                <w:noProof/>
                <w:webHidden/>
              </w:rPr>
              <w:fldChar w:fldCharType="end"/>
            </w:r>
          </w:hyperlink>
        </w:p>
        <w:p w14:paraId="3D427477" w14:textId="793DB179" w:rsidR="00CA65DD" w:rsidRDefault="00CA65DD">
          <w:pPr>
            <w:pStyle w:val="TOC1"/>
            <w:tabs>
              <w:tab w:val="right" w:leader="dot" w:pos="9016"/>
            </w:tabs>
            <w:rPr>
              <w:noProof/>
            </w:rPr>
          </w:pPr>
          <w:hyperlink w:anchor="_Toc235387962" w:history="1">
            <w:r w:rsidRPr="00B32DD3">
              <w:rPr>
                <w:rStyle w:val="Hyperlink"/>
                <w:rFonts w:ascii="Calibri" w:hAnsi="Calibri" w:cs="Calibri"/>
                <w:noProof/>
              </w:rPr>
              <w:t>17.13 Complaints</w:t>
            </w:r>
            <w:r>
              <w:rPr>
                <w:noProof/>
                <w:webHidden/>
              </w:rPr>
              <w:tab/>
            </w:r>
            <w:r>
              <w:rPr>
                <w:noProof/>
                <w:webHidden/>
              </w:rPr>
              <w:fldChar w:fldCharType="begin"/>
            </w:r>
            <w:r>
              <w:rPr>
                <w:noProof/>
                <w:webHidden/>
              </w:rPr>
              <w:instrText xml:space="preserve"> PAGEREF _Toc235387962 \h </w:instrText>
            </w:r>
            <w:r>
              <w:rPr>
                <w:noProof/>
                <w:webHidden/>
              </w:rPr>
            </w:r>
            <w:r>
              <w:rPr>
                <w:noProof/>
                <w:webHidden/>
              </w:rPr>
              <w:fldChar w:fldCharType="separate"/>
            </w:r>
            <w:r>
              <w:rPr>
                <w:noProof/>
                <w:webHidden/>
              </w:rPr>
              <w:t>82</w:t>
            </w:r>
            <w:r>
              <w:rPr>
                <w:noProof/>
                <w:webHidden/>
              </w:rPr>
              <w:fldChar w:fldCharType="end"/>
            </w:r>
          </w:hyperlink>
        </w:p>
        <w:p w14:paraId="397AC296" w14:textId="60464CBE" w:rsidR="00CA65DD" w:rsidRDefault="00CA65DD">
          <w:pPr>
            <w:pStyle w:val="TOC1"/>
            <w:tabs>
              <w:tab w:val="right" w:leader="dot" w:pos="9016"/>
            </w:tabs>
            <w:rPr>
              <w:noProof/>
            </w:rPr>
          </w:pPr>
          <w:hyperlink w:anchor="_Toc235387963" w:history="1">
            <w:r w:rsidRPr="00B32DD3">
              <w:rPr>
                <w:rStyle w:val="Hyperlink"/>
                <w:rFonts w:ascii="Calibri" w:hAnsi="Calibri" w:cs="Calibri"/>
                <w:noProof/>
              </w:rPr>
              <w:t>17.14 Monitoring and Review</w:t>
            </w:r>
            <w:r>
              <w:rPr>
                <w:noProof/>
                <w:webHidden/>
              </w:rPr>
              <w:tab/>
            </w:r>
            <w:r>
              <w:rPr>
                <w:noProof/>
                <w:webHidden/>
              </w:rPr>
              <w:fldChar w:fldCharType="begin"/>
            </w:r>
            <w:r>
              <w:rPr>
                <w:noProof/>
                <w:webHidden/>
              </w:rPr>
              <w:instrText xml:space="preserve"> PAGEREF _Toc235387963 \h </w:instrText>
            </w:r>
            <w:r>
              <w:rPr>
                <w:noProof/>
                <w:webHidden/>
              </w:rPr>
            </w:r>
            <w:r>
              <w:rPr>
                <w:noProof/>
                <w:webHidden/>
              </w:rPr>
              <w:fldChar w:fldCharType="separate"/>
            </w:r>
            <w:r>
              <w:rPr>
                <w:noProof/>
                <w:webHidden/>
              </w:rPr>
              <w:t>82</w:t>
            </w:r>
            <w:r>
              <w:rPr>
                <w:noProof/>
                <w:webHidden/>
              </w:rPr>
              <w:fldChar w:fldCharType="end"/>
            </w:r>
          </w:hyperlink>
        </w:p>
        <w:p w14:paraId="3587C7AA" w14:textId="50F7546D" w:rsidR="00CA65DD" w:rsidRDefault="00CA65DD">
          <w:pPr>
            <w:pStyle w:val="TOC1"/>
            <w:tabs>
              <w:tab w:val="right" w:leader="dot" w:pos="9016"/>
            </w:tabs>
            <w:rPr>
              <w:noProof/>
            </w:rPr>
          </w:pPr>
          <w:hyperlink w:anchor="_Toc235387964" w:history="1">
            <w:r w:rsidRPr="00B32DD3">
              <w:rPr>
                <w:rStyle w:val="Hyperlink"/>
                <w:rFonts w:ascii="Calibri" w:hAnsi="Calibri" w:cs="Calibri"/>
                <w:noProof/>
              </w:rPr>
              <w:t>Subject Access Requests – Summary</w:t>
            </w:r>
            <w:r>
              <w:rPr>
                <w:noProof/>
                <w:webHidden/>
              </w:rPr>
              <w:tab/>
            </w:r>
            <w:r>
              <w:rPr>
                <w:noProof/>
                <w:webHidden/>
              </w:rPr>
              <w:fldChar w:fldCharType="begin"/>
            </w:r>
            <w:r>
              <w:rPr>
                <w:noProof/>
                <w:webHidden/>
              </w:rPr>
              <w:instrText xml:space="preserve"> PAGEREF _Toc235387964 \h </w:instrText>
            </w:r>
            <w:r>
              <w:rPr>
                <w:noProof/>
                <w:webHidden/>
              </w:rPr>
            </w:r>
            <w:r>
              <w:rPr>
                <w:noProof/>
                <w:webHidden/>
              </w:rPr>
              <w:fldChar w:fldCharType="separate"/>
            </w:r>
            <w:r>
              <w:rPr>
                <w:noProof/>
                <w:webHidden/>
              </w:rPr>
              <w:t>82</w:t>
            </w:r>
            <w:r>
              <w:rPr>
                <w:noProof/>
                <w:webHidden/>
              </w:rPr>
              <w:fldChar w:fldCharType="end"/>
            </w:r>
          </w:hyperlink>
        </w:p>
        <w:p w14:paraId="35039010" w14:textId="20038B94" w:rsidR="00CA65DD" w:rsidRDefault="00CA65DD">
          <w:pPr>
            <w:pStyle w:val="TOC1"/>
            <w:tabs>
              <w:tab w:val="right" w:leader="dot" w:pos="9016"/>
            </w:tabs>
            <w:rPr>
              <w:noProof/>
            </w:rPr>
          </w:pPr>
          <w:hyperlink w:anchor="_Toc235387965" w:history="1">
            <w:r w:rsidRPr="00B32DD3">
              <w:rPr>
                <w:rStyle w:val="Hyperlink"/>
                <w:rFonts w:ascii="Calibri" w:hAnsi="Calibri" w:cs="Calibri"/>
                <w:noProof/>
              </w:rPr>
              <w:t>18. Personal Data Breaches</w:t>
            </w:r>
            <w:r>
              <w:rPr>
                <w:noProof/>
                <w:webHidden/>
              </w:rPr>
              <w:tab/>
            </w:r>
            <w:r>
              <w:rPr>
                <w:noProof/>
                <w:webHidden/>
              </w:rPr>
              <w:fldChar w:fldCharType="begin"/>
            </w:r>
            <w:r>
              <w:rPr>
                <w:noProof/>
                <w:webHidden/>
              </w:rPr>
              <w:instrText xml:space="preserve"> PAGEREF _Toc235387965 \h </w:instrText>
            </w:r>
            <w:r>
              <w:rPr>
                <w:noProof/>
                <w:webHidden/>
              </w:rPr>
            </w:r>
            <w:r>
              <w:rPr>
                <w:noProof/>
                <w:webHidden/>
              </w:rPr>
              <w:fldChar w:fldCharType="separate"/>
            </w:r>
            <w:r>
              <w:rPr>
                <w:noProof/>
                <w:webHidden/>
              </w:rPr>
              <w:t>83</w:t>
            </w:r>
            <w:r>
              <w:rPr>
                <w:noProof/>
                <w:webHidden/>
              </w:rPr>
              <w:fldChar w:fldCharType="end"/>
            </w:r>
          </w:hyperlink>
        </w:p>
        <w:p w14:paraId="64BA7E57" w14:textId="1C497CC6" w:rsidR="00CA65DD" w:rsidRDefault="00CA65DD">
          <w:pPr>
            <w:pStyle w:val="TOC2"/>
            <w:tabs>
              <w:tab w:val="right" w:leader="dot" w:pos="9016"/>
            </w:tabs>
            <w:rPr>
              <w:noProof/>
            </w:rPr>
          </w:pPr>
          <w:hyperlink w:anchor="_Toc235387966" w:history="1">
            <w:r w:rsidRPr="00B32DD3">
              <w:rPr>
                <w:rStyle w:val="Hyperlink"/>
                <w:rFonts w:ascii="Calibri" w:hAnsi="Calibri" w:cs="Calibri"/>
                <w:noProof/>
              </w:rPr>
              <w:t>18.1 Introduction</w:t>
            </w:r>
            <w:r>
              <w:rPr>
                <w:noProof/>
                <w:webHidden/>
              </w:rPr>
              <w:tab/>
            </w:r>
            <w:r>
              <w:rPr>
                <w:noProof/>
                <w:webHidden/>
              </w:rPr>
              <w:fldChar w:fldCharType="begin"/>
            </w:r>
            <w:r>
              <w:rPr>
                <w:noProof/>
                <w:webHidden/>
              </w:rPr>
              <w:instrText xml:space="preserve"> PAGEREF _Toc235387966 \h </w:instrText>
            </w:r>
            <w:r>
              <w:rPr>
                <w:noProof/>
                <w:webHidden/>
              </w:rPr>
            </w:r>
            <w:r>
              <w:rPr>
                <w:noProof/>
                <w:webHidden/>
              </w:rPr>
              <w:fldChar w:fldCharType="separate"/>
            </w:r>
            <w:r>
              <w:rPr>
                <w:noProof/>
                <w:webHidden/>
              </w:rPr>
              <w:t>83</w:t>
            </w:r>
            <w:r>
              <w:rPr>
                <w:noProof/>
                <w:webHidden/>
              </w:rPr>
              <w:fldChar w:fldCharType="end"/>
            </w:r>
          </w:hyperlink>
        </w:p>
        <w:p w14:paraId="618DC936" w14:textId="3D2FAE15" w:rsidR="00CA65DD" w:rsidRDefault="00CA65DD">
          <w:pPr>
            <w:pStyle w:val="TOC1"/>
            <w:tabs>
              <w:tab w:val="right" w:leader="dot" w:pos="9016"/>
            </w:tabs>
            <w:rPr>
              <w:noProof/>
            </w:rPr>
          </w:pPr>
          <w:hyperlink w:anchor="_Toc235387967" w:history="1">
            <w:r w:rsidRPr="00B32DD3">
              <w:rPr>
                <w:rStyle w:val="Hyperlink"/>
                <w:rFonts w:ascii="Calibri" w:hAnsi="Calibri" w:cs="Calibri"/>
                <w:noProof/>
              </w:rPr>
              <w:t>18.2 Definition of a Personal Data Breach</w:t>
            </w:r>
            <w:r>
              <w:rPr>
                <w:noProof/>
                <w:webHidden/>
              </w:rPr>
              <w:tab/>
            </w:r>
            <w:r>
              <w:rPr>
                <w:noProof/>
                <w:webHidden/>
              </w:rPr>
              <w:fldChar w:fldCharType="begin"/>
            </w:r>
            <w:r>
              <w:rPr>
                <w:noProof/>
                <w:webHidden/>
              </w:rPr>
              <w:instrText xml:space="preserve"> PAGEREF _Toc235387967 \h </w:instrText>
            </w:r>
            <w:r>
              <w:rPr>
                <w:noProof/>
                <w:webHidden/>
              </w:rPr>
            </w:r>
            <w:r>
              <w:rPr>
                <w:noProof/>
                <w:webHidden/>
              </w:rPr>
              <w:fldChar w:fldCharType="separate"/>
            </w:r>
            <w:r>
              <w:rPr>
                <w:noProof/>
                <w:webHidden/>
              </w:rPr>
              <w:t>83</w:t>
            </w:r>
            <w:r>
              <w:rPr>
                <w:noProof/>
                <w:webHidden/>
              </w:rPr>
              <w:fldChar w:fldCharType="end"/>
            </w:r>
          </w:hyperlink>
        </w:p>
        <w:p w14:paraId="176D1541" w14:textId="618E18AB" w:rsidR="00CA65DD" w:rsidRDefault="00CA65DD">
          <w:pPr>
            <w:pStyle w:val="TOC1"/>
            <w:tabs>
              <w:tab w:val="right" w:leader="dot" w:pos="9016"/>
            </w:tabs>
            <w:rPr>
              <w:noProof/>
            </w:rPr>
          </w:pPr>
          <w:hyperlink w:anchor="_Toc235387968" w:history="1">
            <w:r w:rsidRPr="00B32DD3">
              <w:rPr>
                <w:rStyle w:val="Hyperlink"/>
                <w:rFonts w:ascii="Calibri" w:hAnsi="Calibri" w:cs="Calibri"/>
                <w:noProof/>
              </w:rPr>
              <w:t>18.3 Examples of Personal Data Breaches</w:t>
            </w:r>
            <w:r>
              <w:rPr>
                <w:noProof/>
                <w:webHidden/>
              </w:rPr>
              <w:tab/>
            </w:r>
            <w:r>
              <w:rPr>
                <w:noProof/>
                <w:webHidden/>
              </w:rPr>
              <w:fldChar w:fldCharType="begin"/>
            </w:r>
            <w:r>
              <w:rPr>
                <w:noProof/>
                <w:webHidden/>
              </w:rPr>
              <w:instrText xml:space="preserve"> PAGEREF _Toc235387968 \h </w:instrText>
            </w:r>
            <w:r>
              <w:rPr>
                <w:noProof/>
                <w:webHidden/>
              </w:rPr>
            </w:r>
            <w:r>
              <w:rPr>
                <w:noProof/>
                <w:webHidden/>
              </w:rPr>
              <w:fldChar w:fldCharType="separate"/>
            </w:r>
            <w:r>
              <w:rPr>
                <w:noProof/>
                <w:webHidden/>
              </w:rPr>
              <w:t>83</w:t>
            </w:r>
            <w:r>
              <w:rPr>
                <w:noProof/>
                <w:webHidden/>
              </w:rPr>
              <w:fldChar w:fldCharType="end"/>
            </w:r>
          </w:hyperlink>
        </w:p>
        <w:p w14:paraId="4ED52306" w14:textId="16B258CF" w:rsidR="00CA65DD" w:rsidRDefault="00CA65DD">
          <w:pPr>
            <w:pStyle w:val="TOC1"/>
            <w:tabs>
              <w:tab w:val="right" w:leader="dot" w:pos="9016"/>
            </w:tabs>
            <w:rPr>
              <w:noProof/>
            </w:rPr>
          </w:pPr>
          <w:hyperlink w:anchor="_Toc235387969" w:history="1">
            <w:r w:rsidRPr="00B32DD3">
              <w:rPr>
                <w:rStyle w:val="Hyperlink"/>
                <w:rFonts w:ascii="Calibri" w:hAnsi="Calibri" w:cs="Calibri"/>
                <w:noProof/>
              </w:rPr>
              <w:t>18.4 Immediate Response</w:t>
            </w:r>
            <w:r>
              <w:rPr>
                <w:noProof/>
                <w:webHidden/>
              </w:rPr>
              <w:tab/>
            </w:r>
            <w:r>
              <w:rPr>
                <w:noProof/>
                <w:webHidden/>
              </w:rPr>
              <w:fldChar w:fldCharType="begin"/>
            </w:r>
            <w:r>
              <w:rPr>
                <w:noProof/>
                <w:webHidden/>
              </w:rPr>
              <w:instrText xml:space="preserve"> PAGEREF _Toc235387969 \h </w:instrText>
            </w:r>
            <w:r>
              <w:rPr>
                <w:noProof/>
                <w:webHidden/>
              </w:rPr>
            </w:r>
            <w:r>
              <w:rPr>
                <w:noProof/>
                <w:webHidden/>
              </w:rPr>
              <w:fldChar w:fldCharType="separate"/>
            </w:r>
            <w:r>
              <w:rPr>
                <w:noProof/>
                <w:webHidden/>
              </w:rPr>
              <w:t>84</w:t>
            </w:r>
            <w:r>
              <w:rPr>
                <w:noProof/>
                <w:webHidden/>
              </w:rPr>
              <w:fldChar w:fldCharType="end"/>
            </w:r>
          </w:hyperlink>
        </w:p>
        <w:p w14:paraId="61AD70CC" w14:textId="1E153A7A" w:rsidR="00CA65DD" w:rsidRDefault="00CA65DD">
          <w:pPr>
            <w:pStyle w:val="TOC1"/>
            <w:tabs>
              <w:tab w:val="right" w:leader="dot" w:pos="9016"/>
            </w:tabs>
            <w:rPr>
              <w:noProof/>
            </w:rPr>
          </w:pPr>
          <w:hyperlink w:anchor="_Toc235387970" w:history="1">
            <w:r w:rsidRPr="00B32DD3">
              <w:rPr>
                <w:rStyle w:val="Hyperlink"/>
                <w:rFonts w:ascii="Calibri" w:hAnsi="Calibri" w:cs="Calibri"/>
                <w:noProof/>
              </w:rPr>
              <w:t>18.5 Assessing the Breach</w:t>
            </w:r>
            <w:r>
              <w:rPr>
                <w:noProof/>
                <w:webHidden/>
              </w:rPr>
              <w:tab/>
            </w:r>
            <w:r>
              <w:rPr>
                <w:noProof/>
                <w:webHidden/>
              </w:rPr>
              <w:fldChar w:fldCharType="begin"/>
            </w:r>
            <w:r>
              <w:rPr>
                <w:noProof/>
                <w:webHidden/>
              </w:rPr>
              <w:instrText xml:space="preserve"> PAGEREF _Toc235387970 \h </w:instrText>
            </w:r>
            <w:r>
              <w:rPr>
                <w:noProof/>
                <w:webHidden/>
              </w:rPr>
            </w:r>
            <w:r>
              <w:rPr>
                <w:noProof/>
                <w:webHidden/>
              </w:rPr>
              <w:fldChar w:fldCharType="separate"/>
            </w:r>
            <w:r>
              <w:rPr>
                <w:noProof/>
                <w:webHidden/>
              </w:rPr>
              <w:t>84</w:t>
            </w:r>
            <w:r>
              <w:rPr>
                <w:noProof/>
                <w:webHidden/>
              </w:rPr>
              <w:fldChar w:fldCharType="end"/>
            </w:r>
          </w:hyperlink>
        </w:p>
        <w:p w14:paraId="55CD3739" w14:textId="211C6669" w:rsidR="00CA65DD" w:rsidRDefault="00CA65DD">
          <w:pPr>
            <w:pStyle w:val="TOC1"/>
            <w:tabs>
              <w:tab w:val="right" w:leader="dot" w:pos="9016"/>
            </w:tabs>
            <w:rPr>
              <w:noProof/>
            </w:rPr>
          </w:pPr>
          <w:hyperlink w:anchor="_Toc235387971" w:history="1">
            <w:r w:rsidRPr="00B32DD3">
              <w:rPr>
                <w:rStyle w:val="Hyperlink"/>
                <w:rFonts w:ascii="Calibri" w:hAnsi="Calibri" w:cs="Calibri"/>
                <w:noProof/>
              </w:rPr>
              <w:t>18.6 Notification to the ICO</w:t>
            </w:r>
            <w:r>
              <w:rPr>
                <w:noProof/>
                <w:webHidden/>
              </w:rPr>
              <w:tab/>
            </w:r>
            <w:r>
              <w:rPr>
                <w:noProof/>
                <w:webHidden/>
              </w:rPr>
              <w:fldChar w:fldCharType="begin"/>
            </w:r>
            <w:r>
              <w:rPr>
                <w:noProof/>
                <w:webHidden/>
              </w:rPr>
              <w:instrText xml:space="preserve"> PAGEREF _Toc235387971 \h </w:instrText>
            </w:r>
            <w:r>
              <w:rPr>
                <w:noProof/>
                <w:webHidden/>
              </w:rPr>
            </w:r>
            <w:r>
              <w:rPr>
                <w:noProof/>
                <w:webHidden/>
              </w:rPr>
              <w:fldChar w:fldCharType="separate"/>
            </w:r>
            <w:r>
              <w:rPr>
                <w:noProof/>
                <w:webHidden/>
              </w:rPr>
              <w:t>85</w:t>
            </w:r>
            <w:r>
              <w:rPr>
                <w:noProof/>
                <w:webHidden/>
              </w:rPr>
              <w:fldChar w:fldCharType="end"/>
            </w:r>
          </w:hyperlink>
        </w:p>
        <w:p w14:paraId="3CCC5BE0" w14:textId="3FE013AA" w:rsidR="00CA65DD" w:rsidRDefault="00CA65DD">
          <w:pPr>
            <w:pStyle w:val="TOC1"/>
            <w:tabs>
              <w:tab w:val="right" w:leader="dot" w:pos="9016"/>
            </w:tabs>
            <w:rPr>
              <w:noProof/>
            </w:rPr>
          </w:pPr>
          <w:hyperlink w:anchor="_Toc235387972" w:history="1">
            <w:r w:rsidRPr="00B32DD3">
              <w:rPr>
                <w:rStyle w:val="Hyperlink"/>
                <w:rFonts w:ascii="Calibri" w:hAnsi="Calibri" w:cs="Calibri"/>
                <w:noProof/>
              </w:rPr>
              <w:t>18.7 Informing Affected Individuals</w:t>
            </w:r>
            <w:r>
              <w:rPr>
                <w:noProof/>
                <w:webHidden/>
              </w:rPr>
              <w:tab/>
            </w:r>
            <w:r>
              <w:rPr>
                <w:noProof/>
                <w:webHidden/>
              </w:rPr>
              <w:fldChar w:fldCharType="begin"/>
            </w:r>
            <w:r>
              <w:rPr>
                <w:noProof/>
                <w:webHidden/>
              </w:rPr>
              <w:instrText xml:space="preserve"> PAGEREF _Toc235387972 \h </w:instrText>
            </w:r>
            <w:r>
              <w:rPr>
                <w:noProof/>
                <w:webHidden/>
              </w:rPr>
            </w:r>
            <w:r>
              <w:rPr>
                <w:noProof/>
                <w:webHidden/>
              </w:rPr>
              <w:fldChar w:fldCharType="separate"/>
            </w:r>
            <w:r>
              <w:rPr>
                <w:noProof/>
                <w:webHidden/>
              </w:rPr>
              <w:t>85</w:t>
            </w:r>
            <w:r>
              <w:rPr>
                <w:noProof/>
                <w:webHidden/>
              </w:rPr>
              <w:fldChar w:fldCharType="end"/>
            </w:r>
          </w:hyperlink>
        </w:p>
        <w:p w14:paraId="06ED75DF" w14:textId="68EAC1AD" w:rsidR="00CA65DD" w:rsidRDefault="00CA65DD">
          <w:pPr>
            <w:pStyle w:val="TOC1"/>
            <w:tabs>
              <w:tab w:val="right" w:leader="dot" w:pos="9016"/>
            </w:tabs>
            <w:rPr>
              <w:noProof/>
            </w:rPr>
          </w:pPr>
          <w:hyperlink w:anchor="_Toc235387973" w:history="1">
            <w:r w:rsidRPr="00B32DD3">
              <w:rPr>
                <w:rStyle w:val="Hyperlink"/>
                <w:rFonts w:ascii="Calibri" w:hAnsi="Calibri" w:cs="Calibri"/>
                <w:noProof/>
              </w:rPr>
              <w:t>18.8 Recording Personal Data Breaches</w:t>
            </w:r>
            <w:r>
              <w:rPr>
                <w:noProof/>
                <w:webHidden/>
              </w:rPr>
              <w:tab/>
            </w:r>
            <w:r>
              <w:rPr>
                <w:noProof/>
                <w:webHidden/>
              </w:rPr>
              <w:fldChar w:fldCharType="begin"/>
            </w:r>
            <w:r>
              <w:rPr>
                <w:noProof/>
                <w:webHidden/>
              </w:rPr>
              <w:instrText xml:space="preserve"> PAGEREF _Toc235387973 \h </w:instrText>
            </w:r>
            <w:r>
              <w:rPr>
                <w:noProof/>
                <w:webHidden/>
              </w:rPr>
            </w:r>
            <w:r>
              <w:rPr>
                <w:noProof/>
                <w:webHidden/>
              </w:rPr>
              <w:fldChar w:fldCharType="separate"/>
            </w:r>
            <w:r>
              <w:rPr>
                <w:noProof/>
                <w:webHidden/>
              </w:rPr>
              <w:t>85</w:t>
            </w:r>
            <w:r>
              <w:rPr>
                <w:noProof/>
                <w:webHidden/>
              </w:rPr>
              <w:fldChar w:fldCharType="end"/>
            </w:r>
          </w:hyperlink>
        </w:p>
        <w:p w14:paraId="5ECFA927" w14:textId="6D101ED6" w:rsidR="00CA65DD" w:rsidRDefault="00CA65DD">
          <w:pPr>
            <w:pStyle w:val="TOC1"/>
            <w:tabs>
              <w:tab w:val="right" w:leader="dot" w:pos="9016"/>
            </w:tabs>
            <w:rPr>
              <w:noProof/>
            </w:rPr>
          </w:pPr>
          <w:hyperlink w:anchor="_Toc235387974" w:history="1">
            <w:r w:rsidRPr="00B32DD3">
              <w:rPr>
                <w:rStyle w:val="Hyperlink"/>
                <w:rFonts w:ascii="Calibri" w:hAnsi="Calibri" w:cs="Calibri"/>
                <w:noProof/>
              </w:rPr>
              <w:t>18.9 Learning from Incidents</w:t>
            </w:r>
            <w:r>
              <w:rPr>
                <w:noProof/>
                <w:webHidden/>
              </w:rPr>
              <w:tab/>
            </w:r>
            <w:r>
              <w:rPr>
                <w:noProof/>
                <w:webHidden/>
              </w:rPr>
              <w:fldChar w:fldCharType="begin"/>
            </w:r>
            <w:r>
              <w:rPr>
                <w:noProof/>
                <w:webHidden/>
              </w:rPr>
              <w:instrText xml:space="preserve"> PAGEREF _Toc235387974 \h </w:instrText>
            </w:r>
            <w:r>
              <w:rPr>
                <w:noProof/>
                <w:webHidden/>
              </w:rPr>
            </w:r>
            <w:r>
              <w:rPr>
                <w:noProof/>
                <w:webHidden/>
              </w:rPr>
              <w:fldChar w:fldCharType="separate"/>
            </w:r>
            <w:r>
              <w:rPr>
                <w:noProof/>
                <w:webHidden/>
              </w:rPr>
              <w:t>86</w:t>
            </w:r>
            <w:r>
              <w:rPr>
                <w:noProof/>
                <w:webHidden/>
              </w:rPr>
              <w:fldChar w:fldCharType="end"/>
            </w:r>
          </w:hyperlink>
        </w:p>
        <w:p w14:paraId="5F991F66" w14:textId="10D05F89" w:rsidR="00CA65DD" w:rsidRDefault="00CA65DD">
          <w:pPr>
            <w:pStyle w:val="TOC1"/>
            <w:tabs>
              <w:tab w:val="right" w:leader="dot" w:pos="9016"/>
            </w:tabs>
            <w:rPr>
              <w:noProof/>
            </w:rPr>
          </w:pPr>
          <w:hyperlink w:anchor="_Toc235387975" w:history="1">
            <w:r w:rsidRPr="00B32DD3">
              <w:rPr>
                <w:rStyle w:val="Hyperlink"/>
                <w:rFonts w:ascii="Calibri" w:hAnsi="Calibri" w:cs="Calibri"/>
                <w:noProof/>
              </w:rPr>
              <w:t>18.10 Responsibilities</w:t>
            </w:r>
            <w:r>
              <w:rPr>
                <w:noProof/>
                <w:webHidden/>
              </w:rPr>
              <w:tab/>
            </w:r>
            <w:r>
              <w:rPr>
                <w:noProof/>
                <w:webHidden/>
              </w:rPr>
              <w:fldChar w:fldCharType="begin"/>
            </w:r>
            <w:r>
              <w:rPr>
                <w:noProof/>
                <w:webHidden/>
              </w:rPr>
              <w:instrText xml:space="preserve"> PAGEREF _Toc235387975 \h </w:instrText>
            </w:r>
            <w:r>
              <w:rPr>
                <w:noProof/>
                <w:webHidden/>
              </w:rPr>
            </w:r>
            <w:r>
              <w:rPr>
                <w:noProof/>
                <w:webHidden/>
              </w:rPr>
              <w:fldChar w:fldCharType="separate"/>
            </w:r>
            <w:r>
              <w:rPr>
                <w:noProof/>
                <w:webHidden/>
              </w:rPr>
              <w:t>86</w:t>
            </w:r>
            <w:r>
              <w:rPr>
                <w:noProof/>
                <w:webHidden/>
              </w:rPr>
              <w:fldChar w:fldCharType="end"/>
            </w:r>
          </w:hyperlink>
        </w:p>
        <w:p w14:paraId="10566AEB" w14:textId="4F8E69B9" w:rsidR="00CA65DD" w:rsidRDefault="00CA65DD">
          <w:pPr>
            <w:pStyle w:val="TOC1"/>
            <w:tabs>
              <w:tab w:val="right" w:leader="dot" w:pos="9016"/>
            </w:tabs>
            <w:rPr>
              <w:noProof/>
            </w:rPr>
          </w:pPr>
          <w:hyperlink w:anchor="_Toc235387976" w:history="1">
            <w:r w:rsidRPr="00B32DD3">
              <w:rPr>
                <w:rStyle w:val="Hyperlink"/>
                <w:rFonts w:ascii="Calibri" w:hAnsi="Calibri" w:cs="Calibri"/>
                <w:noProof/>
              </w:rPr>
              <w:t>18.11 Monitoring and Review</w:t>
            </w:r>
            <w:r>
              <w:rPr>
                <w:noProof/>
                <w:webHidden/>
              </w:rPr>
              <w:tab/>
            </w:r>
            <w:r>
              <w:rPr>
                <w:noProof/>
                <w:webHidden/>
              </w:rPr>
              <w:fldChar w:fldCharType="begin"/>
            </w:r>
            <w:r>
              <w:rPr>
                <w:noProof/>
                <w:webHidden/>
              </w:rPr>
              <w:instrText xml:space="preserve"> PAGEREF _Toc235387976 \h </w:instrText>
            </w:r>
            <w:r>
              <w:rPr>
                <w:noProof/>
                <w:webHidden/>
              </w:rPr>
            </w:r>
            <w:r>
              <w:rPr>
                <w:noProof/>
                <w:webHidden/>
              </w:rPr>
              <w:fldChar w:fldCharType="separate"/>
            </w:r>
            <w:r>
              <w:rPr>
                <w:noProof/>
                <w:webHidden/>
              </w:rPr>
              <w:t>86</w:t>
            </w:r>
            <w:r>
              <w:rPr>
                <w:noProof/>
                <w:webHidden/>
              </w:rPr>
              <w:fldChar w:fldCharType="end"/>
            </w:r>
          </w:hyperlink>
        </w:p>
        <w:p w14:paraId="5E506B32" w14:textId="6FB15901" w:rsidR="00CA65DD" w:rsidRDefault="00CA65DD">
          <w:pPr>
            <w:pStyle w:val="TOC1"/>
            <w:tabs>
              <w:tab w:val="right" w:leader="dot" w:pos="9016"/>
            </w:tabs>
            <w:rPr>
              <w:noProof/>
            </w:rPr>
          </w:pPr>
          <w:hyperlink w:anchor="_Toc235387977" w:history="1">
            <w:r w:rsidRPr="00B32DD3">
              <w:rPr>
                <w:rStyle w:val="Hyperlink"/>
                <w:rFonts w:ascii="Calibri" w:hAnsi="Calibri" w:cs="Calibri"/>
                <w:noProof/>
              </w:rPr>
              <w:t>Personal Data Breaches – Summary</w:t>
            </w:r>
            <w:r>
              <w:rPr>
                <w:noProof/>
                <w:webHidden/>
              </w:rPr>
              <w:tab/>
            </w:r>
            <w:r>
              <w:rPr>
                <w:noProof/>
                <w:webHidden/>
              </w:rPr>
              <w:fldChar w:fldCharType="begin"/>
            </w:r>
            <w:r>
              <w:rPr>
                <w:noProof/>
                <w:webHidden/>
              </w:rPr>
              <w:instrText xml:space="preserve"> PAGEREF _Toc235387977 \h </w:instrText>
            </w:r>
            <w:r>
              <w:rPr>
                <w:noProof/>
                <w:webHidden/>
              </w:rPr>
            </w:r>
            <w:r>
              <w:rPr>
                <w:noProof/>
                <w:webHidden/>
              </w:rPr>
              <w:fldChar w:fldCharType="separate"/>
            </w:r>
            <w:r>
              <w:rPr>
                <w:noProof/>
                <w:webHidden/>
              </w:rPr>
              <w:t>87</w:t>
            </w:r>
            <w:r>
              <w:rPr>
                <w:noProof/>
                <w:webHidden/>
              </w:rPr>
              <w:fldChar w:fldCharType="end"/>
            </w:r>
          </w:hyperlink>
        </w:p>
        <w:p w14:paraId="4E2D5559" w14:textId="6764FF2B" w:rsidR="00CA65DD" w:rsidRDefault="00CA65DD">
          <w:pPr>
            <w:pStyle w:val="TOC1"/>
            <w:tabs>
              <w:tab w:val="right" w:leader="dot" w:pos="9016"/>
            </w:tabs>
            <w:rPr>
              <w:noProof/>
            </w:rPr>
          </w:pPr>
          <w:hyperlink w:anchor="_Toc235387978" w:history="1">
            <w:r w:rsidRPr="00B32DD3">
              <w:rPr>
                <w:rStyle w:val="Hyperlink"/>
                <w:rFonts w:ascii="Calibri" w:hAnsi="Calibri" w:cs="Calibri"/>
                <w:noProof/>
              </w:rPr>
              <w:t>19. Data Retention</w:t>
            </w:r>
            <w:r>
              <w:rPr>
                <w:noProof/>
                <w:webHidden/>
              </w:rPr>
              <w:tab/>
            </w:r>
            <w:r>
              <w:rPr>
                <w:noProof/>
                <w:webHidden/>
              </w:rPr>
              <w:fldChar w:fldCharType="begin"/>
            </w:r>
            <w:r>
              <w:rPr>
                <w:noProof/>
                <w:webHidden/>
              </w:rPr>
              <w:instrText xml:space="preserve"> PAGEREF _Toc235387978 \h </w:instrText>
            </w:r>
            <w:r>
              <w:rPr>
                <w:noProof/>
                <w:webHidden/>
              </w:rPr>
            </w:r>
            <w:r>
              <w:rPr>
                <w:noProof/>
                <w:webHidden/>
              </w:rPr>
              <w:fldChar w:fldCharType="separate"/>
            </w:r>
            <w:r>
              <w:rPr>
                <w:noProof/>
                <w:webHidden/>
              </w:rPr>
              <w:t>87</w:t>
            </w:r>
            <w:r>
              <w:rPr>
                <w:noProof/>
                <w:webHidden/>
              </w:rPr>
              <w:fldChar w:fldCharType="end"/>
            </w:r>
          </w:hyperlink>
        </w:p>
        <w:p w14:paraId="3C301EA9" w14:textId="52193C45" w:rsidR="00CA65DD" w:rsidRDefault="00CA65DD">
          <w:pPr>
            <w:pStyle w:val="TOC2"/>
            <w:tabs>
              <w:tab w:val="right" w:leader="dot" w:pos="9016"/>
            </w:tabs>
            <w:rPr>
              <w:noProof/>
            </w:rPr>
          </w:pPr>
          <w:hyperlink w:anchor="_Toc235387979" w:history="1">
            <w:r w:rsidRPr="00B32DD3">
              <w:rPr>
                <w:rStyle w:val="Hyperlink"/>
                <w:rFonts w:ascii="Calibri" w:hAnsi="Calibri" w:cs="Calibri"/>
                <w:noProof/>
              </w:rPr>
              <w:t>19.1 Introduction</w:t>
            </w:r>
            <w:r>
              <w:rPr>
                <w:noProof/>
                <w:webHidden/>
              </w:rPr>
              <w:tab/>
            </w:r>
            <w:r>
              <w:rPr>
                <w:noProof/>
                <w:webHidden/>
              </w:rPr>
              <w:fldChar w:fldCharType="begin"/>
            </w:r>
            <w:r>
              <w:rPr>
                <w:noProof/>
                <w:webHidden/>
              </w:rPr>
              <w:instrText xml:space="preserve"> PAGEREF _Toc235387979 \h </w:instrText>
            </w:r>
            <w:r>
              <w:rPr>
                <w:noProof/>
                <w:webHidden/>
              </w:rPr>
            </w:r>
            <w:r>
              <w:rPr>
                <w:noProof/>
                <w:webHidden/>
              </w:rPr>
              <w:fldChar w:fldCharType="separate"/>
            </w:r>
            <w:r>
              <w:rPr>
                <w:noProof/>
                <w:webHidden/>
              </w:rPr>
              <w:t>87</w:t>
            </w:r>
            <w:r>
              <w:rPr>
                <w:noProof/>
                <w:webHidden/>
              </w:rPr>
              <w:fldChar w:fldCharType="end"/>
            </w:r>
          </w:hyperlink>
        </w:p>
        <w:p w14:paraId="1D14FF61" w14:textId="3DD56D98" w:rsidR="00CA65DD" w:rsidRDefault="00CA65DD">
          <w:pPr>
            <w:pStyle w:val="TOC1"/>
            <w:tabs>
              <w:tab w:val="right" w:leader="dot" w:pos="9016"/>
            </w:tabs>
            <w:rPr>
              <w:noProof/>
            </w:rPr>
          </w:pPr>
          <w:hyperlink w:anchor="_Toc235387980" w:history="1">
            <w:r w:rsidRPr="00B32DD3">
              <w:rPr>
                <w:rStyle w:val="Hyperlink"/>
                <w:rFonts w:ascii="Calibri" w:hAnsi="Calibri" w:cs="Calibri"/>
                <w:noProof/>
              </w:rPr>
              <w:t>19.2 Retention Principles</w:t>
            </w:r>
            <w:r>
              <w:rPr>
                <w:noProof/>
                <w:webHidden/>
              </w:rPr>
              <w:tab/>
            </w:r>
            <w:r>
              <w:rPr>
                <w:noProof/>
                <w:webHidden/>
              </w:rPr>
              <w:fldChar w:fldCharType="begin"/>
            </w:r>
            <w:r>
              <w:rPr>
                <w:noProof/>
                <w:webHidden/>
              </w:rPr>
              <w:instrText xml:space="preserve"> PAGEREF _Toc235387980 \h </w:instrText>
            </w:r>
            <w:r>
              <w:rPr>
                <w:noProof/>
                <w:webHidden/>
              </w:rPr>
            </w:r>
            <w:r>
              <w:rPr>
                <w:noProof/>
                <w:webHidden/>
              </w:rPr>
              <w:fldChar w:fldCharType="separate"/>
            </w:r>
            <w:r>
              <w:rPr>
                <w:noProof/>
                <w:webHidden/>
              </w:rPr>
              <w:t>87</w:t>
            </w:r>
            <w:r>
              <w:rPr>
                <w:noProof/>
                <w:webHidden/>
              </w:rPr>
              <w:fldChar w:fldCharType="end"/>
            </w:r>
          </w:hyperlink>
        </w:p>
        <w:p w14:paraId="4995F8BD" w14:textId="2FF839E2" w:rsidR="00CA65DD" w:rsidRDefault="00CA65DD">
          <w:pPr>
            <w:pStyle w:val="TOC1"/>
            <w:tabs>
              <w:tab w:val="right" w:leader="dot" w:pos="9016"/>
            </w:tabs>
            <w:rPr>
              <w:noProof/>
            </w:rPr>
          </w:pPr>
          <w:hyperlink w:anchor="_Toc235387981" w:history="1">
            <w:r w:rsidRPr="00B32DD3">
              <w:rPr>
                <w:rStyle w:val="Hyperlink"/>
                <w:rFonts w:ascii="Calibri" w:hAnsi="Calibri" w:cs="Calibri"/>
                <w:noProof/>
              </w:rPr>
              <w:t>19.3 Retention Schedule</w:t>
            </w:r>
            <w:r>
              <w:rPr>
                <w:noProof/>
                <w:webHidden/>
              </w:rPr>
              <w:tab/>
            </w:r>
            <w:r>
              <w:rPr>
                <w:noProof/>
                <w:webHidden/>
              </w:rPr>
              <w:fldChar w:fldCharType="begin"/>
            </w:r>
            <w:r>
              <w:rPr>
                <w:noProof/>
                <w:webHidden/>
              </w:rPr>
              <w:instrText xml:space="preserve"> PAGEREF _Toc235387981 \h </w:instrText>
            </w:r>
            <w:r>
              <w:rPr>
                <w:noProof/>
                <w:webHidden/>
              </w:rPr>
            </w:r>
            <w:r>
              <w:rPr>
                <w:noProof/>
                <w:webHidden/>
              </w:rPr>
              <w:fldChar w:fldCharType="separate"/>
            </w:r>
            <w:r>
              <w:rPr>
                <w:noProof/>
                <w:webHidden/>
              </w:rPr>
              <w:t>88</w:t>
            </w:r>
            <w:r>
              <w:rPr>
                <w:noProof/>
                <w:webHidden/>
              </w:rPr>
              <w:fldChar w:fldCharType="end"/>
            </w:r>
          </w:hyperlink>
        </w:p>
        <w:p w14:paraId="197455F6" w14:textId="5CB1F234" w:rsidR="00CA65DD" w:rsidRDefault="00CA65DD">
          <w:pPr>
            <w:pStyle w:val="TOC1"/>
            <w:tabs>
              <w:tab w:val="right" w:leader="dot" w:pos="9016"/>
            </w:tabs>
            <w:rPr>
              <w:noProof/>
            </w:rPr>
          </w:pPr>
          <w:hyperlink w:anchor="_Toc235387982" w:history="1">
            <w:r w:rsidRPr="00B32DD3">
              <w:rPr>
                <w:rStyle w:val="Hyperlink"/>
                <w:rFonts w:ascii="Calibri" w:hAnsi="Calibri" w:cs="Calibri"/>
                <w:noProof/>
              </w:rPr>
              <w:t>19.4 Secure Storage During Retention</w:t>
            </w:r>
            <w:r>
              <w:rPr>
                <w:noProof/>
                <w:webHidden/>
              </w:rPr>
              <w:tab/>
            </w:r>
            <w:r>
              <w:rPr>
                <w:noProof/>
                <w:webHidden/>
              </w:rPr>
              <w:fldChar w:fldCharType="begin"/>
            </w:r>
            <w:r>
              <w:rPr>
                <w:noProof/>
                <w:webHidden/>
              </w:rPr>
              <w:instrText xml:space="preserve"> PAGEREF _Toc235387982 \h </w:instrText>
            </w:r>
            <w:r>
              <w:rPr>
                <w:noProof/>
                <w:webHidden/>
              </w:rPr>
            </w:r>
            <w:r>
              <w:rPr>
                <w:noProof/>
                <w:webHidden/>
              </w:rPr>
              <w:fldChar w:fldCharType="separate"/>
            </w:r>
            <w:r>
              <w:rPr>
                <w:noProof/>
                <w:webHidden/>
              </w:rPr>
              <w:t>88</w:t>
            </w:r>
            <w:r>
              <w:rPr>
                <w:noProof/>
                <w:webHidden/>
              </w:rPr>
              <w:fldChar w:fldCharType="end"/>
            </w:r>
          </w:hyperlink>
        </w:p>
        <w:p w14:paraId="1F12760B" w14:textId="3BEAB95C" w:rsidR="00CA65DD" w:rsidRDefault="00CA65DD">
          <w:pPr>
            <w:pStyle w:val="TOC1"/>
            <w:tabs>
              <w:tab w:val="right" w:leader="dot" w:pos="9016"/>
            </w:tabs>
            <w:rPr>
              <w:noProof/>
            </w:rPr>
          </w:pPr>
          <w:hyperlink w:anchor="_Toc235387983" w:history="1">
            <w:r w:rsidRPr="00B32DD3">
              <w:rPr>
                <w:rStyle w:val="Hyperlink"/>
                <w:rFonts w:ascii="Calibri" w:hAnsi="Calibri" w:cs="Calibri"/>
                <w:noProof/>
              </w:rPr>
              <w:t>19.5 Secure Disposal</w:t>
            </w:r>
            <w:r>
              <w:rPr>
                <w:noProof/>
                <w:webHidden/>
              </w:rPr>
              <w:tab/>
            </w:r>
            <w:r>
              <w:rPr>
                <w:noProof/>
                <w:webHidden/>
              </w:rPr>
              <w:fldChar w:fldCharType="begin"/>
            </w:r>
            <w:r>
              <w:rPr>
                <w:noProof/>
                <w:webHidden/>
              </w:rPr>
              <w:instrText xml:space="preserve"> PAGEREF _Toc235387983 \h </w:instrText>
            </w:r>
            <w:r>
              <w:rPr>
                <w:noProof/>
                <w:webHidden/>
              </w:rPr>
            </w:r>
            <w:r>
              <w:rPr>
                <w:noProof/>
                <w:webHidden/>
              </w:rPr>
              <w:fldChar w:fldCharType="separate"/>
            </w:r>
            <w:r>
              <w:rPr>
                <w:noProof/>
                <w:webHidden/>
              </w:rPr>
              <w:t>89</w:t>
            </w:r>
            <w:r>
              <w:rPr>
                <w:noProof/>
                <w:webHidden/>
              </w:rPr>
              <w:fldChar w:fldCharType="end"/>
            </w:r>
          </w:hyperlink>
        </w:p>
        <w:p w14:paraId="224735E7" w14:textId="427AAF2C" w:rsidR="00CA65DD" w:rsidRDefault="00CA65DD">
          <w:pPr>
            <w:pStyle w:val="TOC1"/>
            <w:tabs>
              <w:tab w:val="right" w:leader="dot" w:pos="9016"/>
            </w:tabs>
            <w:rPr>
              <w:noProof/>
            </w:rPr>
          </w:pPr>
          <w:hyperlink w:anchor="_Toc235387984" w:history="1">
            <w:r w:rsidRPr="00B32DD3">
              <w:rPr>
                <w:rStyle w:val="Hyperlink"/>
                <w:rFonts w:ascii="Calibri" w:hAnsi="Calibri" w:cs="Calibri"/>
                <w:noProof/>
              </w:rPr>
              <w:t>19.6 Litigation, Complaints and Investigations</w:t>
            </w:r>
            <w:r>
              <w:rPr>
                <w:noProof/>
                <w:webHidden/>
              </w:rPr>
              <w:tab/>
            </w:r>
            <w:r>
              <w:rPr>
                <w:noProof/>
                <w:webHidden/>
              </w:rPr>
              <w:fldChar w:fldCharType="begin"/>
            </w:r>
            <w:r>
              <w:rPr>
                <w:noProof/>
                <w:webHidden/>
              </w:rPr>
              <w:instrText xml:space="preserve"> PAGEREF _Toc235387984 \h </w:instrText>
            </w:r>
            <w:r>
              <w:rPr>
                <w:noProof/>
                <w:webHidden/>
              </w:rPr>
            </w:r>
            <w:r>
              <w:rPr>
                <w:noProof/>
                <w:webHidden/>
              </w:rPr>
              <w:fldChar w:fldCharType="separate"/>
            </w:r>
            <w:r>
              <w:rPr>
                <w:noProof/>
                <w:webHidden/>
              </w:rPr>
              <w:t>89</w:t>
            </w:r>
            <w:r>
              <w:rPr>
                <w:noProof/>
                <w:webHidden/>
              </w:rPr>
              <w:fldChar w:fldCharType="end"/>
            </w:r>
          </w:hyperlink>
        </w:p>
        <w:p w14:paraId="20EB9159" w14:textId="27EE0254" w:rsidR="00CA65DD" w:rsidRDefault="00CA65DD">
          <w:pPr>
            <w:pStyle w:val="TOC1"/>
            <w:tabs>
              <w:tab w:val="right" w:leader="dot" w:pos="9016"/>
            </w:tabs>
            <w:rPr>
              <w:noProof/>
            </w:rPr>
          </w:pPr>
          <w:hyperlink w:anchor="_Toc235387985" w:history="1">
            <w:r w:rsidRPr="00B32DD3">
              <w:rPr>
                <w:rStyle w:val="Hyperlink"/>
                <w:rFonts w:ascii="Calibri" w:hAnsi="Calibri" w:cs="Calibri"/>
                <w:noProof/>
              </w:rPr>
              <w:t>19.7 Responsibilities</w:t>
            </w:r>
            <w:r>
              <w:rPr>
                <w:noProof/>
                <w:webHidden/>
              </w:rPr>
              <w:tab/>
            </w:r>
            <w:r>
              <w:rPr>
                <w:noProof/>
                <w:webHidden/>
              </w:rPr>
              <w:fldChar w:fldCharType="begin"/>
            </w:r>
            <w:r>
              <w:rPr>
                <w:noProof/>
                <w:webHidden/>
              </w:rPr>
              <w:instrText xml:space="preserve"> PAGEREF _Toc235387985 \h </w:instrText>
            </w:r>
            <w:r>
              <w:rPr>
                <w:noProof/>
                <w:webHidden/>
              </w:rPr>
            </w:r>
            <w:r>
              <w:rPr>
                <w:noProof/>
                <w:webHidden/>
              </w:rPr>
              <w:fldChar w:fldCharType="separate"/>
            </w:r>
            <w:r>
              <w:rPr>
                <w:noProof/>
                <w:webHidden/>
              </w:rPr>
              <w:t>89</w:t>
            </w:r>
            <w:r>
              <w:rPr>
                <w:noProof/>
                <w:webHidden/>
              </w:rPr>
              <w:fldChar w:fldCharType="end"/>
            </w:r>
          </w:hyperlink>
        </w:p>
        <w:p w14:paraId="0833C02D" w14:textId="48CD7CAE" w:rsidR="00CA65DD" w:rsidRDefault="00CA65DD">
          <w:pPr>
            <w:pStyle w:val="TOC1"/>
            <w:tabs>
              <w:tab w:val="right" w:leader="dot" w:pos="9016"/>
            </w:tabs>
            <w:rPr>
              <w:noProof/>
            </w:rPr>
          </w:pPr>
          <w:hyperlink w:anchor="_Toc235387986" w:history="1">
            <w:r w:rsidRPr="00B32DD3">
              <w:rPr>
                <w:rStyle w:val="Hyperlink"/>
                <w:rFonts w:ascii="Calibri" w:hAnsi="Calibri" w:cs="Calibri"/>
                <w:noProof/>
              </w:rPr>
              <w:t>19.8 Regular Review</w:t>
            </w:r>
            <w:r>
              <w:rPr>
                <w:noProof/>
                <w:webHidden/>
              </w:rPr>
              <w:tab/>
            </w:r>
            <w:r>
              <w:rPr>
                <w:noProof/>
                <w:webHidden/>
              </w:rPr>
              <w:fldChar w:fldCharType="begin"/>
            </w:r>
            <w:r>
              <w:rPr>
                <w:noProof/>
                <w:webHidden/>
              </w:rPr>
              <w:instrText xml:space="preserve"> PAGEREF _Toc235387986 \h </w:instrText>
            </w:r>
            <w:r>
              <w:rPr>
                <w:noProof/>
                <w:webHidden/>
              </w:rPr>
            </w:r>
            <w:r>
              <w:rPr>
                <w:noProof/>
                <w:webHidden/>
              </w:rPr>
              <w:fldChar w:fldCharType="separate"/>
            </w:r>
            <w:r>
              <w:rPr>
                <w:noProof/>
                <w:webHidden/>
              </w:rPr>
              <w:t>90</w:t>
            </w:r>
            <w:r>
              <w:rPr>
                <w:noProof/>
                <w:webHidden/>
              </w:rPr>
              <w:fldChar w:fldCharType="end"/>
            </w:r>
          </w:hyperlink>
        </w:p>
        <w:p w14:paraId="446044B5" w14:textId="20DBBE0D" w:rsidR="00CA65DD" w:rsidRDefault="00CA65DD">
          <w:pPr>
            <w:pStyle w:val="TOC1"/>
            <w:tabs>
              <w:tab w:val="right" w:leader="dot" w:pos="9016"/>
            </w:tabs>
            <w:rPr>
              <w:noProof/>
            </w:rPr>
          </w:pPr>
          <w:hyperlink w:anchor="_Toc235387987" w:history="1">
            <w:r w:rsidRPr="00B32DD3">
              <w:rPr>
                <w:rStyle w:val="Hyperlink"/>
                <w:rFonts w:ascii="Calibri" w:hAnsi="Calibri" w:cs="Calibri"/>
                <w:noProof/>
              </w:rPr>
              <w:t>Data Retention – Summary</w:t>
            </w:r>
            <w:r>
              <w:rPr>
                <w:noProof/>
                <w:webHidden/>
              </w:rPr>
              <w:tab/>
            </w:r>
            <w:r>
              <w:rPr>
                <w:noProof/>
                <w:webHidden/>
              </w:rPr>
              <w:fldChar w:fldCharType="begin"/>
            </w:r>
            <w:r>
              <w:rPr>
                <w:noProof/>
                <w:webHidden/>
              </w:rPr>
              <w:instrText xml:space="preserve"> PAGEREF _Toc235387987 \h </w:instrText>
            </w:r>
            <w:r>
              <w:rPr>
                <w:noProof/>
                <w:webHidden/>
              </w:rPr>
            </w:r>
            <w:r>
              <w:rPr>
                <w:noProof/>
                <w:webHidden/>
              </w:rPr>
              <w:fldChar w:fldCharType="separate"/>
            </w:r>
            <w:r>
              <w:rPr>
                <w:noProof/>
                <w:webHidden/>
              </w:rPr>
              <w:t>90</w:t>
            </w:r>
            <w:r>
              <w:rPr>
                <w:noProof/>
                <w:webHidden/>
              </w:rPr>
              <w:fldChar w:fldCharType="end"/>
            </w:r>
          </w:hyperlink>
        </w:p>
        <w:p w14:paraId="3C389CBC" w14:textId="6AC3F98D" w:rsidR="00CA65DD" w:rsidRDefault="00CA65DD">
          <w:pPr>
            <w:pStyle w:val="TOC1"/>
            <w:tabs>
              <w:tab w:val="right" w:leader="dot" w:pos="9016"/>
            </w:tabs>
            <w:rPr>
              <w:noProof/>
            </w:rPr>
          </w:pPr>
          <w:hyperlink w:anchor="_Toc235387988" w:history="1">
            <w:r w:rsidRPr="00B32DD3">
              <w:rPr>
                <w:rStyle w:val="Hyperlink"/>
                <w:rFonts w:ascii="Calibri" w:hAnsi="Calibri" w:cs="Calibri"/>
                <w:noProof/>
              </w:rPr>
              <w:t>20. Training and Awareness</w:t>
            </w:r>
            <w:r>
              <w:rPr>
                <w:noProof/>
                <w:webHidden/>
              </w:rPr>
              <w:tab/>
            </w:r>
            <w:r>
              <w:rPr>
                <w:noProof/>
                <w:webHidden/>
              </w:rPr>
              <w:fldChar w:fldCharType="begin"/>
            </w:r>
            <w:r>
              <w:rPr>
                <w:noProof/>
                <w:webHidden/>
              </w:rPr>
              <w:instrText xml:space="preserve"> PAGEREF _Toc235387988 \h </w:instrText>
            </w:r>
            <w:r>
              <w:rPr>
                <w:noProof/>
                <w:webHidden/>
              </w:rPr>
            </w:r>
            <w:r>
              <w:rPr>
                <w:noProof/>
                <w:webHidden/>
              </w:rPr>
              <w:fldChar w:fldCharType="separate"/>
            </w:r>
            <w:r>
              <w:rPr>
                <w:noProof/>
                <w:webHidden/>
              </w:rPr>
              <w:t>90</w:t>
            </w:r>
            <w:r>
              <w:rPr>
                <w:noProof/>
                <w:webHidden/>
              </w:rPr>
              <w:fldChar w:fldCharType="end"/>
            </w:r>
          </w:hyperlink>
        </w:p>
        <w:p w14:paraId="62E1AEFD" w14:textId="50C0A968" w:rsidR="00CA65DD" w:rsidRDefault="00CA65DD">
          <w:pPr>
            <w:pStyle w:val="TOC2"/>
            <w:tabs>
              <w:tab w:val="right" w:leader="dot" w:pos="9016"/>
            </w:tabs>
            <w:rPr>
              <w:noProof/>
            </w:rPr>
          </w:pPr>
          <w:hyperlink w:anchor="_Toc235387989" w:history="1">
            <w:r w:rsidRPr="00B32DD3">
              <w:rPr>
                <w:rStyle w:val="Hyperlink"/>
                <w:rFonts w:ascii="Calibri" w:hAnsi="Calibri" w:cs="Calibri"/>
                <w:noProof/>
              </w:rPr>
              <w:t>20.1 Introduction</w:t>
            </w:r>
            <w:r>
              <w:rPr>
                <w:noProof/>
                <w:webHidden/>
              </w:rPr>
              <w:tab/>
            </w:r>
            <w:r>
              <w:rPr>
                <w:noProof/>
                <w:webHidden/>
              </w:rPr>
              <w:fldChar w:fldCharType="begin"/>
            </w:r>
            <w:r>
              <w:rPr>
                <w:noProof/>
                <w:webHidden/>
              </w:rPr>
              <w:instrText xml:space="preserve"> PAGEREF _Toc235387989 \h </w:instrText>
            </w:r>
            <w:r>
              <w:rPr>
                <w:noProof/>
                <w:webHidden/>
              </w:rPr>
            </w:r>
            <w:r>
              <w:rPr>
                <w:noProof/>
                <w:webHidden/>
              </w:rPr>
              <w:fldChar w:fldCharType="separate"/>
            </w:r>
            <w:r>
              <w:rPr>
                <w:noProof/>
                <w:webHidden/>
              </w:rPr>
              <w:t>90</w:t>
            </w:r>
            <w:r>
              <w:rPr>
                <w:noProof/>
                <w:webHidden/>
              </w:rPr>
              <w:fldChar w:fldCharType="end"/>
            </w:r>
          </w:hyperlink>
        </w:p>
        <w:p w14:paraId="0702FFD2" w14:textId="6A6F4D3D" w:rsidR="00CA65DD" w:rsidRDefault="00CA65DD">
          <w:pPr>
            <w:pStyle w:val="TOC1"/>
            <w:tabs>
              <w:tab w:val="right" w:leader="dot" w:pos="9016"/>
            </w:tabs>
            <w:rPr>
              <w:noProof/>
            </w:rPr>
          </w:pPr>
          <w:hyperlink w:anchor="_Toc235387990" w:history="1">
            <w:r w:rsidRPr="00B32DD3">
              <w:rPr>
                <w:rStyle w:val="Hyperlink"/>
                <w:rFonts w:ascii="Calibri" w:hAnsi="Calibri" w:cs="Calibri"/>
                <w:noProof/>
              </w:rPr>
              <w:t>20.2 Scope</w:t>
            </w:r>
            <w:r>
              <w:rPr>
                <w:noProof/>
                <w:webHidden/>
              </w:rPr>
              <w:tab/>
            </w:r>
            <w:r>
              <w:rPr>
                <w:noProof/>
                <w:webHidden/>
              </w:rPr>
              <w:fldChar w:fldCharType="begin"/>
            </w:r>
            <w:r>
              <w:rPr>
                <w:noProof/>
                <w:webHidden/>
              </w:rPr>
              <w:instrText xml:space="preserve"> PAGEREF _Toc235387990 \h </w:instrText>
            </w:r>
            <w:r>
              <w:rPr>
                <w:noProof/>
                <w:webHidden/>
              </w:rPr>
            </w:r>
            <w:r>
              <w:rPr>
                <w:noProof/>
                <w:webHidden/>
              </w:rPr>
              <w:fldChar w:fldCharType="separate"/>
            </w:r>
            <w:r>
              <w:rPr>
                <w:noProof/>
                <w:webHidden/>
              </w:rPr>
              <w:t>91</w:t>
            </w:r>
            <w:r>
              <w:rPr>
                <w:noProof/>
                <w:webHidden/>
              </w:rPr>
              <w:fldChar w:fldCharType="end"/>
            </w:r>
          </w:hyperlink>
        </w:p>
        <w:p w14:paraId="191CE1F3" w14:textId="6941E6E8" w:rsidR="00CA65DD" w:rsidRDefault="00CA65DD">
          <w:pPr>
            <w:pStyle w:val="TOC1"/>
            <w:tabs>
              <w:tab w:val="right" w:leader="dot" w:pos="9016"/>
            </w:tabs>
            <w:rPr>
              <w:noProof/>
            </w:rPr>
          </w:pPr>
          <w:hyperlink w:anchor="_Toc235387991" w:history="1">
            <w:r w:rsidRPr="00B32DD3">
              <w:rPr>
                <w:rStyle w:val="Hyperlink"/>
                <w:rFonts w:ascii="Calibri" w:hAnsi="Calibri" w:cs="Calibri"/>
                <w:noProof/>
              </w:rPr>
              <w:t>20.3 Induction</w:t>
            </w:r>
            <w:r>
              <w:rPr>
                <w:noProof/>
                <w:webHidden/>
              </w:rPr>
              <w:tab/>
            </w:r>
            <w:r>
              <w:rPr>
                <w:noProof/>
                <w:webHidden/>
              </w:rPr>
              <w:fldChar w:fldCharType="begin"/>
            </w:r>
            <w:r>
              <w:rPr>
                <w:noProof/>
                <w:webHidden/>
              </w:rPr>
              <w:instrText xml:space="preserve"> PAGEREF _Toc235387991 \h </w:instrText>
            </w:r>
            <w:r>
              <w:rPr>
                <w:noProof/>
                <w:webHidden/>
              </w:rPr>
            </w:r>
            <w:r>
              <w:rPr>
                <w:noProof/>
                <w:webHidden/>
              </w:rPr>
              <w:fldChar w:fldCharType="separate"/>
            </w:r>
            <w:r>
              <w:rPr>
                <w:noProof/>
                <w:webHidden/>
              </w:rPr>
              <w:t>91</w:t>
            </w:r>
            <w:r>
              <w:rPr>
                <w:noProof/>
                <w:webHidden/>
              </w:rPr>
              <w:fldChar w:fldCharType="end"/>
            </w:r>
          </w:hyperlink>
        </w:p>
        <w:p w14:paraId="0414E5C6" w14:textId="75EF89CE" w:rsidR="00CA65DD" w:rsidRDefault="00CA65DD">
          <w:pPr>
            <w:pStyle w:val="TOC1"/>
            <w:tabs>
              <w:tab w:val="right" w:leader="dot" w:pos="9016"/>
            </w:tabs>
            <w:rPr>
              <w:noProof/>
            </w:rPr>
          </w:pPr>
          <w:hyperlink w:anchor="_Toc235387992" w:history="1">
            <w:r w:rsidRPr="00B32DD3">
              <w:rPr>
                <w:rStyle w:val="Hyperlink"/>
                <w:rFonts w:ascii="Calibri" w:hAnsi="Calibri" w:cs="Calibri"/>
                <w:noProof/>
              </w:rPr>
              <w:t>20.4 Ongoing Training</w:t>
            </w:r>
            <w:r>
              <w:rPr>
                <w:noProof/>
                <w:webHidden/>
              </w:rPr>
              <w:tab/>
            </w:r>
            <w:r>
              <w:rPr>
                <w:noProof/>
                <w:webHidden/>
              </w:rPr>
              <w:fldChar w:fldCharType="begin"/>
            </w:r>
            <w:r>
              <w:rPr>
                <w:noProof/>
                <w:webHidden/>
              </w:rPr>
              <w:instrText xml:space="preserve"> PAGEREF _Toc235387992 \h </w:instrText>
            </w:r>
            <w:r>
              <w:rPr>
                <w:noProof/>
                <w:webHidden/>
              </w:rPr>
            </w:r>
            <w:r>
              <w:rPr>
                <w:noProof/>
                <w:webHidden/>
              </w:rPr>
              <w:fldChar w:fldCharType="separate"/>
            </w:r>
            <w:r>
              <w:rPr>
                <w:noProof/>
                <w:webHidden/>
              </w:rPr>
              <w:t>91</w:t>
            </w:r>
            <w:r>
              <w:rPr>
                <w:noProof/>
                <w:webHidden/>
              </w:rPr>
              <w:fldChar w:fldCharType="end"/>
            </w:r>
          </w:hyperlink>
        </w:p>
        <w:p w14:paraId="30BF7CC7" w14:textId="2452F0C3" w:rsidR="00CA65DD" w:rsidRDefault="00CA65DD">
          <w:pPr>
            <w:pStyle w:val="TOC1"/>
            <w:tabs>
              <w:tab w:val="right" w:leader="dot" w:pos="9016"/>
            </w:tabs>
            <w:rPr>
              <w:noProof/>
            </w:rPr>
          </w:pPr>
          <w:hyperlink w:anchor="_Toc235387993" w:history="1">
            <w:r w:rsidRPr="00B32DD3">
              <w:rPr>
                <w:rStyle w:val="Hyperlink"/>
                <w:rFonts w:ascii="Calibri" w:hAnsi="Calibri" w:cs="Calibri"/>
                <w:noProof/>
              </w:rPr>
              <w:t>20.5 Role-Specific Training</w:t>
            </w:r>
            <w:r>
              <w:rPr>
                <w:noProof/>
                <w:webHidden/>
              </w:rPr>
              <w:tab/>
            </w:r>
            <w:r>
              <w:rPr>
                <w:noProof/>
                <w:webHidden/>
              </w:rPr>
              <w:fldChar w:fldCharType="begin"/>
            </w:r>
            <w:r>
              <w:rPr>
                <w:noProof/>
                <w:webHidden/>
              </w:rPr>
              <w:instrText xml:space="preserve"> PAGEREF _Toc235387993 \h </w:instrText>
            </w:r>
            <w:r>
              <w:rPr>
                <w:noProof/>
                <w:webHidden/>
              </w:rPr>
            </w:r>
            <w:r>
              <w:rPr>
                <w:noProof/>
                <w:webHidden/>
              </w:rPr>
              <w:fldChar w:fldCharType="separate"/>
            </w:r>
            <w:r>
              <w:rPr>
                <w:noProof/>
                <w:webHidden/>
              </w:rPr>
              <w:t>92</w:t>
            </w:r>
            <w:r>
              <w:rPr>
                <w:noProof/>
                <w:webHidden/>
              </w:rPr>
              <w:fldChar w:fldCharType="end"/>
            </w:r>
          </w:hyperlink>
        </w:p>
        <w:p w14:paraId="3D229956" w14:textId="063F2359" w:rsidR="00CA65DD" w:rsidRDefault="00CA65DD">
          <w:pPr>
            <w:pStyle w:val="TOC1"/>
            <w:tabs>
              <w:tab w:val="right" w:leader="dot" w:pos="9016"/>
            </w:tabs>
            <w:rPr>
              <w:noProof/>
            </w:rPr>
          </w:pPr>
          <w:hyperlink w:anchor="_Toc235387994" w:history="1">
            <w:r w:rsidRPr="00B32DD3">
              <w:rPr>
                <w:rStyle w:val="Hyperlink"/>
                <w:rFonts w:ascii="Calibri" w:hAnsi="Calibri" w:cs="Calibri"/>
                <w:noProof/>
              </w:rPr>
              <w:t>20.6 Awareness</w:t>
            </w:r>
            <w:r>
              <w:rPr>
                <w:noProof/>
                <w:webHidden/>
              </w:rPr>
              <w:tab/>
            </w:r>
            <w:r>
              <w:rPr>
                <w:noProof/>
                <w:webHidden/>
              </w:rPr>
              <w:fldChar w:fldCharType="begin"/>
            </w:r>
            <w:r>
              <w:rPr>
                <w:noProof/>
                <w:webHidden/>
              </w:rPr>
              <w:instrText xml:space="preserve"> PAGEREF _Toc235387994 \h </w:instrText>
            </w:r>
            <w:r>
              <w:rPr>
                <w:noProof/>
                <w:webHidden/>
              </w:rPr>
            </w:r>
            <w:r>
              <w:rPr>
                <w:noProof/>
                <w:webHidden/>
              </w:rPr>
              <w:fldChar w:fldCharType="separate"/>
            </w:r>
            <w:r>
              <w:rPr>
                <w:noProof/>
                <w:webHidden/>
              </w:rPr>
              <w:t>92</w:t>
            </w:r>
            <w:r>
              <w:rPr>
                <w:noProof/>
                <w:webHidden/>
              </w:rPr>
              <w:fldChar w:fldCharType="end"/>
            </w:r>
          </w:hyperlink>
        </w:p>
        <w:p w14:paraId="7361572C" w14:textId="72F78014" w:rsidR="00CA65DD" w:rsidRDefault="00CA65DD">
          <w:pPr>
            <w:pStyle w:val="TOC1"/>
            <w:tabs>
              <w:tab w:val="right" w:leader="dot" w:pos="9016"/>
            </w:tabs>
            <w:rPr>
              <w:noProof/>
            </w:rPr>
          </w:pPr>
          <w:hyperlink w:anchor="_Toc235387995" w:history="1">
            <w:r w:rsidRPr="00B32DD3">
              <w:rPr>
                <w:rStyle w:val="Hyperlink"/>
                <w:rFonts w:ascii="Calibri" w:hAnsi="Calibri" w:cs="Calibri"/>
                <w:noProof/>
              </w:rPr>
              <w:t>20.7 Responsibilities</w:t>
            </w:r>
            <w:r>
              <w:rPr>
                <w:noProof/>
                <w:webHidden/>
              </w:rPr>
              <w:tab/>
            </w:r>
            <w:r>
              <w:rPr>
                <w:noProof/>
                <w:webHidden/>
              </w:rPr>
              <w:fldChar w:fldCharType="begin"/>
            </w:r>
            <w:r>
              <w:rPr>
                <w:noProof/>
                <w:webHidden/>
              </w:rPr>
              <w:instrText xml:space="preserve"> PAGEREF _Toc235387995 \h </w:instrText>
            </w:r>
            <w:r>
              <w:rPr>
                <w:noProof/>
                <w:webHidden/>
              </w:rPr>
            </w:r>
            <w:r>
              <w:rPr>
                <w:noProof/>
                <w:webHidden/>
              </w:rPr>
              <w:fldChar w:fldCharType="separate"/>
            </w:r>
            <w:r>
              <w:rPr>
                <w:noProof/>
                <w:webHidden/>
              </w:rPr>
              <w:t>93</w:t>
            </w:r>
            <w:r>
              <w:rPr>
                <w:noProof/>
                <w:webHidden/>
              </w:rPr>
              <w:fldChar w:fldCharType="end"/>
            </w:r>
          </w:hyperlink>
        </w:p>
        <w:p w14:paraId="785A3881" w14:textId="4CBE9A39" w:rsidR="00CA65DD" w:rsidRDefault="00CA65DD">
          <w:pPr>
            <w:pStyle w:val="TOC1"/>
            <w:tabs>
              <w:tab w:val="right" w:leader="dot" w:pos="9016"/>
            </w:tabs>
            <w:rPr>
              <w:noProof/>
            </w:rPr>
          </w:pPr>
          <w:hyperlink w:anchor="_Toc235387996" w:history="1">
            <w:r w:rsidRPr="00B32DD3">
              <w:rPr>
                <w:rStyle w:val="Hyperlink"/>
                <w:rFonts w:ascii="Calibri" w:hAnsi="Calibri" w:cs="Calibri"/>
                <w:noProof/>
              </w:rPr>
              <w:t>20.8 Training Records</w:t>
            </w:r>
            <w:r>
              <w:rPr>
                <w:noProof/>
                <w:webHidden/>
              </w:rPr>
              <w:tab/>
            </w:r>
            <w:r>
              <w:rPr>
                <w:noProof/>
                <w:webHidden/>
              </w:rPr>
              <w:fldChar w:fldCharType="begin"/>
            </w:r>
            <w:r>
              <w:rPr>
                <w:noProof/>
                <w:webHidden/>
              </w:rPr>
              <w:instrText xml:space="preserve"> PAGEREF _Toc235387996 \h </w:instrText>
            </w:r>
            <w:r>
              <w:rPr>
                <w:noProof/>
                <w:webHidden/>
              </w:rPr>
            </w:r>
            <w:r>
              <w:rPr>
                <w:noProof/>
                <w:webHidden/>
              </w:rPr>
              <w:fldChar w:fldCharType="separate"/>
            </w:r>
            <w:r>
              <w:rPr>
                <w:noProof/>
                <w:webHidden/>
              </w:rPr>
              <w:t>93</w:t>
            </w:r>
            <w:r>
              <w:rPr>
                <w:noProof/>
                <w:webHidden/>
              </w:rPr>
              <w:fldChar w:fldCharType="end"/>
            </w:r>
          </w:hyperlink>
        </w:p>
        <w:p w14:paraId="3836A0EE" w14:textId="7F965954" w:rsidR="00CA65DD" w:rsidRDefault="00CA65DD">
          <w:pPr>
            <w:pStyle w:val="TOC1"/>
            <w:tabs>
              <w:tab w:val="right" w:leader="dot" w:pos="9016"/>
            </w:tabs>
            <w:rPr>
              <w:noProof/>
            </w:rPr>
          </w:pPr>
          <w:hyperlink w:anchor="_Toc235387997" w:history="1">
            <w:r w:rsidRPr="00B32DD3">
              <w:rPr>
                <w:rStyle w:val="Hyperlink"/>
                <w:rFonts w:ascii="Calibri" w:hAnsi="Calibri" w:cs="Calibri"/>
                <w:noProof/>
              </w:rPr>
              <w:t>20.9 Monitoring and Evaluation</w:t>
            </w:r>
            <w:r>
              <w:rPr>
                <w:noProof/>
                <w:webHidden/>
              </w:rPr>
              <w:tab/>
            </w:r>
            <w:r>
              <w:rPr>
                <w:noProof/>
                <w:webHidden/>
              </w:rPr>
              <w:fldChar w:fldCharType="begin"/>
            </w:r>
            <w:r>
              <w:rPr>
                <w:noProof/>
                <w:webHidden/>
              </w:rPr>
              <w:instrText xml:space="preserve"> PAGEREF _Toc235387997 \h </w:instrText>
            </w:r>
            <w:r>
              <w:rPr>
                <w:noProof/>
                <w:webHidden/>
              </w:rPr>
            </w:r>
            <w:r>
              <w:rPr>
                <w:noProof/>
                <w:webHidden/>
              </w:rPr>
              <w:fldChar w:fldCharType="separate"/>
            </w:r>
            <w:r>
              <w:rPr>
                <w:noProof/>
                <w:webHidden/>
              </w:rPr>
              <w:t>93</w:t>
            </w:r>
            <w:r>
              <w:rPr>
                <w:noProof/>
                <w:webHidden/>
              </w:rPr>
              <w:fldChar w:fldCharType="end"/>
            </w:r>
          </w:hyperlink>
        </w:p>
        <w:p w14:paraId="22C88BE0" w14:textId="51C0F74D" w:rsidR="00CA65DD" w:rsidRDefault="00CA65DD">
          <w:pPr>
            <w:pStyle w:val="TOC1"/>
            <w:tabs>
              <w:tab w:val="right" w:leader="dot" w:pos="9016"/>
            </w:tabs>
            <w:rPr>
              <w:noProof/>
            </w:rPr>
          </w:pPr>
          <w:hyperlink w:anchor="_Toc235387998" w:history="1">
            <w:r w:rsidRPr="00B32DD3">
              <w:rPr>
                <w:rStyle w:val="Hyperlink"/>
                <w:rFonts w:ascii="Calibri" w:hAnsi="Calibri" w:cs="Calibri"/>
                <w:noProof/>
              </w:rPr>
              <w:t>Training and Awareness – Summary</w:t>
            </w:r>
            <w:r>
              <w:rPr>
                <w:noProof/>
                <w:webHidden/>
              </w:rPr>
              <w:tab/>
            </w:r>
            <w:r>
              <w:rPr>
                <w:noProof/>
                <w:webHidden/>
              </w:rPr>
              <w:fldChar w:fldCharType="begin"/>
            </w:r>
            <w:r>
              <w:rPr>
                <w:noProof/>
                <w:webHidden/>
              </w:rPr>
              <w:instrText xml:space="preserve"> PAGEREF _Toc235387998 \h </w:instrText>
            </w:r>
            <w:r>
              <w:rPr>
                <w:noProof/>
                <w:webHidden/>
              </w:rPr>
            </w:r>
            <w:r>
              <w:rPr>
                <w:noProof/>
                <w:webHidden/>
              </w:rPr>
              <w:fldChar w:fldCharType="separate"/>
            </w:r>
            <w:r>
              <w:rPr>
                <w:noProof/>
                <w:webHidden/>
              </w:rPr>
              <w:t>94</w:t>
            </w:r>
            <w:r>
              <w:rPr>
                <w:noProof/>
                <w:webHidden/>
              </w:rPr>
              <w:fldChar w:fldCharType="end"/>
            </w:r>
          </w:hyperlink>
        </w:p>
        <w:p w14:paraId="02AAD9CF" w14:textId="0406A72D" w:rsidR="00CA65DD" w:rsidRDefault="00CA65DD">
          <w:pPr>
            <w:pStyle w:val="TOC1"/>
            <w:tabs>
              <w:tab w:val="right" w:leader="dot" w:pos="9016"/>
            </w:tabs>
            <w:rPr>
              <w:noProof/>
            </w:rPr>
          </w:pPr>
          <w:hyperlink w:anchor="_Toc235387999" w:history="1">
            <w:r w:rsidRPr="00B32DD3">
              <w:rPr>
                <w:rStyle w:val="Hyperlink"/>
                <w:rFonts w:ascii="Calibri" w:hAnsi="Calibri" w:cs="Calibri"/>
                <w:noProof/>
              </w:rPr>
              <w:t>21. Monitoring, Audit and Policy Review</w:t>
            </w:r>
            <w:r>
              <w:rPr>
                <w:noProof/>
                <w:webHidden/>
              </w:rPr>
              <w:tab/>
            </w:r>
            <w:r>
              <w:rPr>
                <w:noProof/>
                <w:webHidden/>
              </w:rPr>
              <w:fldChar w:fldCharType="begin"/>
            </w:r>
            <w:r>
              <w:rPr>
                <w:noProof/>
                <w:webHidden/>
              </w:rPr>
              <w:instrText xml:space="preserve"> PAGEREF _Toc235387999 \h </w:instrText>
            </w:r>
            <w:r>
              <w:rPr>
                <w:noProof/>
                <w:webHidden/>
              </w:rPr>
            </w:r>
            <w:r>
              <w:rPr>
                <w:noProof/>
                <w:webHidden/>
              </w:rPr>
              <w:fldChar w:fldCharType="separate"/>
            </w:r>
            <w:r>
              <w:rPr>
                <w:noProof/>
                <w:webHidden/>
              </w:rPr>
              <w:t>94</w:t>
            </w:r>
            <w:r>
              <w:rPr>
                <w:noProof/>
                <w:webHidden/>
              </w:rPr>
              <w:fldChar w:fldCharType="end"/>
            </w:r>
          </w:hyperlink>
        </w:p>
        <w:p w14:paraId="6F728DF9" w14:textId="7DAF3188" w:rsidR="00CA65DD" w:rsidRDefault="00CA65DD">
          <w:pPr>
            <w:pStyle w:val="TOC2"/>
            <w:tabs>
              <w:tab w:val="right" w:leader="dot" w:pos="9016"/>
            </w:tabs>
            <w:rPr>
              <w:noProof/>
            </w:rPr>
          </w:pPr>
          <w:hyperlink w:anchor="_Toc235388000" w:history="1">
            <w:r w:rsidRPr="00B32DD3">
              <w:rPr>
                <w:rStyle w:val="Hyperlink"/>
                <w:rFonts w:ascii="Calibri" w:hAnsi="Calibri" w:cs="Calibri"/>
                <w:noProof/>
              </w:rPr>
              <w:t>21.1 Introduction</w:t>
            </w:r>
            <w:r>
              <w:rPr>
                <w:noProof/>
                <w:webHidden/>
              </w:rPr>
              <w:tab/>
            </w:r>
            <w:r>
              <w:rPr>
                <w:noProof/>
                <w:webHidden/>
              </w:rPr>
              <w:fldChar w:fldCharType="begin"/>
            </w:r>
            <w:r>
              <w:rPr>
                <w:noProof/>
                <w:webHidden/>
              </w:rPr>
              <w:instrText xml:space="preserve"> PAGEREF _Toc235388000 \h </w:instrText>
            </w:r>
            <w:r>
              <w:rPr>
                <w:noProof/>
                <w:webHidden/>
              </w:rPr>
            </w:r>
            <w:r>
              <w:rPr>
                <w:noProof/>
                <w:webHidden/>
              </w:rPr>
              <w:fldChar w:fldCharType="separate"/>
            </w:r>
            <w:r>
              <w:rPr>
                <w:noProof/>
                <w:webHidden/>
              </w:rPr>
              <w:t>94</w:t>
            </w:r>
            <w:r>
              <w:rPr>
                <w:noProof/>
                <w:webHidden/>
              </w:rPr>
              <w:fldChar w:fldCharType="end"/>
            </w:r>
          </w:hyperlink>
        </w:p>
        <w:p w14:paraId="18BD7702" w14:textId="7D20428A" w:rsidR="00CA65DD" w:rsidRDefault="00CA65DD">
          <w:pPr>
            <w:pStyle w:val="TOC1"/>
            <w:tabs>
              <w:tab w:val="right" w:leader="dot" w:pos="9016"/>
            </w:tabs>
            <w:rPr>
              <w:noProof/>
            </w:rPr>
          </w:pPr>
          <w:hyperlink w:anchor="_Toc235388001" w:history="1">
            <w:r w:rsidRPr="00B32DD3">
              <w:rPr>
                <w:rStyle w:val="Hyperlink"/>
                <w:rFonts w:ascii="Calibri" w:hAnsi="Calibri" w:cs="Calibri"/>
                <w:noProof/>
              </w:rPr>
              <w:t>21.2 Monitoring Compliance</w:t>
            </w:r>
            <w:r>
              <w:rPr>
                <w:noProof/>
                <w:webHidden/>
              </w:rPr>
              <w:tab/>
            </w:r>
            <w:r>
              <w:rPr>
                <w:noProof/>
                <w:webHidden/>
              </w:rPr>
              <w:fldChar w:fldCharType="begin"/>
            </w:r>
            <w:r>
              <w:rPr>
                <w:noProof/>
                <w:webHidden/>
              </w:rPr>
              <w:instrText xml:space="preserve"> PAGEREF _Toc235388001 \h </w:instrText>
            </w:r>
            <w:r>
              <w:rPr>
                <w:noProof/>
                <w:webHidden/>
              </w:rPr>
            </w:r>
            <w:r>
              <w:rPr>
                <w:noProof/>
                <w:webHidden/>
              </w:rPr>
              <w:fldChar w:fldCharType="separate"/>
            </w:r>
            <w:r>
              <w:rPr>
                <w:noProof/>
                <w:webHidden/>
              </w:rPr>
              <w:t>94</w:t>
            </w:r>
            <w:r>
              <w:rPr>
                <w:noProof/>
                <w:webHidden/>
              </w:rPr>
              <w:fldChar w:fldCharType="end"/>
            </w:r>
          </w:hyperlink>
        </w:p>
        <w:p w14:paraId="378B4133" w14:textId="42772594" w:rsidR="00CA65DD" w:rsidRDefault="00CA65DD">
          <w:pPr>
            <w:pStyle w:val="TOC1"/>
            <w:tabs>
              <w:tab w:val="right" w:leader="dot" w:pos="9016"/>
            </w:tabs>
            <w:rPr>
              <w:noProof/>
            </w:rPr>
          </w:pPr>
          <w:hyperlink w:anchor="_Toc235388002" w:history="1">
            <w:r w:rsidRPr="00B32DD3">
              <w:rPr>
                <w:rStyle w:val="Hyperlink"/>
                <w:rFonts w:ascii="Calibri" w:hAnsi="Calibri" w:cs="Calibri"/>
                <w:noProof/>
              </w:rPr>
              <w:t>21.3 Internal Audit</w:t>
            </w:r>
            <w:r>
              <w:rPr>
                <w:noProof/>
                <w:webHidden/>
              </w:rPr>
              <w:tab/>
            </w:r>
            <w:r>
              <w:rPr>
                <w:noProof/>
                <w:webHidden/>
              </w:rPr>
              <w:fldChar w:fldCharType="begin"/>
            </w:r>
            <w:r>
              <w:rPr>
                <w:noProof/>
                <w:webHidden/>
              </w:rPr>
              <w:instrText xml:space="preserve"> PAGEREF _Toc235388002 \h </w:instrText>
            </w:r>
            <w:r>
              <w:rPr>
                <w:noProof/>
                <w:webHidden/>
              </w:rPr>
            </w:r>
            <w:r>
              <w:rPr>
                <w:noProof/>
                <w:webHidden/>
              </w:rPr>
              <w:fldChar w:fldCharType="separate"/>
            </w:r>
            <w:r>
              <w:rPr>
                <w:noProof/>
                <w:webHidden/>
              </w:rPr>
              <w:t>95</w:t>
            </w:r>
            <w:r>
              <w:rPr>
                <w:noProof/>
                <w:webHidden/>
              </w:rPr>
              <w:fldChar w:fldCharType="end"/>
            </w:r>
          </w:hyperlink>
        </w:p>
        <w:p w14:paraId="74510137" w14:textId="6BD5B7B1" w:rsidR="00CA65DD" w:rsidRDefault="00CA65DD">
          <w:pPr>
            <w:pStyle w:val="TOC1"/>
            <w:tabs>
              <w:tab w:val="right" w:leader="dot" w:pos="9016"/>
            </w:tabs>
            <w:rPr>
              <w:noProof/>
            </w:rPr>
          </w:pPr>
          <w:hyperlink w:anchor="_Toc235388003" w:history="1">
            <w:r w:rsidRPr="00B32DD3">
              <w:rPr>
                <w:rStyle w:val="Hyperlink"/>
                <w:rFonts w:ascii="Calibri" w:hAnsi="Calibri" w:cs="Calibri"/>
                <w:noProof/>
              </w:rPr>
              <w:t>21.4 Corrective Actions</w:t>
            </w:r>
            <w:r>
              <w:rPr>
                <w:noProof/>
                <w:webHidden/>
              </w:rPr>
              <w:tab/>
            </w:r>
            <w:r>
              <w:rPr>
                <w:noProof/>
                <w:webHidden/>
              </w:rPr>
              <w:fldChar w:fldCharType="begin"/>
            </w:r>
            <w:r>
              <w:rPr>
                <w:noProof/>
                <w:webHidden/>
              </w:rPr>
              <w:instrText xml:space="preserve"> PAGEREF _Toc235388003 \h </w:instrText>
            </w:r>
            <w:r>
              <w:rPr>
                <w:noProof/>
                <w:webHidden/>
              </w:rPr>
            </w:r>
            <w:r>
              <w:rPr>
                <w:noProof/>
                <w:webHidden/>
              </w:rPr>
              <w:fldChar w:fldCharType="separate"/>
            </w:r>
            <w:r>
              <w:rPr>
                <w:noProof/>
                <w:webHidden/>
              </w:rPr>
              <w:t>95</w:t>
            </w:r>
            <w:r>
              <w:rPr>
                <w:noProof/>
                <w:webHidden/>
              </w:rPr>
              <w:fldChar w:fldCharType="end"/>
            </w:r>
          </w:hyperlink>
        </w:p>
        <w:p w14:paraId="62A883F4" w14:textId="510B51D6" w:rsidR="00CA65DD" w:rsidRDefault="00CA65DD">
          <w:pPr>
            <w:pStyle w:val="TOC1"/>
            <w:tabs>
              <w:tab w:val="right" w:leader="dot" w:pos="9016"/>
            </w:tabs>
            <w:rPr>
              <w:noProof/>
            </w:rPr>
          </w:pPr>
          <w:hyperlink w:anchor="_Toc235388004" w:history="1">
            <w:r w:rsidRPr="00B32DD3">
              <w:rPr>
                <w:rStyle w:val="Hyperlink"/>
                <w:rFonts w:ascii="Calibri" w:hAnsi="Calibri" w:cs="Calibri"/>
                <w:noProof/>
              </w:rPr>
              <w:t>21.5 Reporting to Trustees</w:t>
            </w:r>
            <w:r>
              <w:rPr>
                <w:noProof/>
                <w:webHidden/>
              </w:rPr>
              <w:tab/>
            </w:r>
            <w:r>
              <w:rPr>
                <w:noProof/>
                <w:webHidden/>
              </w:rPr>
              <w:fldChar w:fldCharType="begin"/>
            </w:r>
            <w:r>
              <w:rPr>
                <w:noProof/>
                <w:webHidden/>
              </w:rPr>
              <w:instrText xml:space="preserve"> PAGEREF _Toc235388004 \h </w:instrText>
            </w:r>
            <w:r>
              <w:rPr>
                <w:noProof/>
                <w:webHidden/>
              </w:rPr>
            </w:r>
            <w:r>
              <w:rPr>
                <w:noProof/>
                <w:webHidden/>
              </w:rPr>
              <w:fldChar w:fldCharType="separate"/>
            </w:r>
            <w:r>
              <w:rPr>
                <w:noProof/>
                <w:webHidden/>
              </w:rPr>
              <w:t>96</w:t>
            </w:r>
            <w:r>
              <w:rPr>
                <w:noProof/>
                <w:webHidden/>
              </w:rPr>
              <w:fldChar w:fldCharType="end"/>
            </w:r>
          </w:hyperlink>
        </w:p>
        <w:p w14:paraId="75DB13E9" w14:textId="10F20A2C" w:rsidR="00CA65DD" w:rsidRDefault="00CA65DD">
          <w:pPr>
            <w:pStyle w:val="TOC1"/>
            <w:tabs>
              <w:tab w:val="right" w:leader="dot" w:pos="9016"/>
            </w:tabs>
            <w:rPr>
              <w:noProof/>
            </w:rPr>
          </w:pPr>
          <w:hyperlink w:anchor="_Toc235388005" w:history="1">
            <w:r w:rsidRPr="00B32DD3">
              <w:rPr>
                <w:rStyle w:val="Hyperlink"/>
                <w:rFonts w:ascii="Calibri" w:hAnsi="Calibri" w:cs="Calibri"/>
                <w:noProof/>
              </w:rPr>
              <w:t>21.6 Continuous Improvement</w:t>
            </w:r>
            <w:r>
              <w:rPr>
                <w:noProof/>
                <w:webHidden/>
              </w:rPr>
              <w:tab/>
            </w:r>
            <w:r>
              <w:rPr>
                <w:noProof/>
                <w:webHidden/>
              </w:rPr>
              <w:fldChar w:fldCharType="begin"/>
            </w:r>
            <w:r>
              <w:rPr>
                <w:noProof/>
                <w:webHidden/>
              </w:rPr>
              <w:instrText xml:space="preserve"> PAGEREF _Toc235388005 \h </w:instrText>
            </w:r>
            <w:r>
              <w:rPr>
                <w:noProof/>
                <w:webHidden/>
              </w:rPr>
            </w:r>
            <w:r>
              <w:rPr>
                <w:noProof/>
                <w:webHidden/>
              </w:rPr>
              <w:fldChar w:fldCharType="separate"/>
            </w:r>
            <w:r>
              <w:rPr>
                <w:noProof/>
                <w:webHidden/>
              </w:rPr>
              <w:t>96</w:t>
            </w:r>
            <w:r>
              <w:rPr>
                <w:noProof/>
                <w:webHidden/>
              </w:rPr>
              <w:fldChar w:fldCharType="end"/>
            </w:r>
          </w:hyperlink>
        </w:p>
        <w:p w14:paraId="7097BD8A" w14:textId="46BC765D" w:rsidR="00CA65DD" w:rsidRDefault="00CA65DD">
          <w:pPr>
            <w:pStyle w:val="TOC1"/>
            <w:tabs>
              <w:tab w:val="right" w:leader="dot" w:pos="9016"/>
            </w:tabs>
            <w:rPr>
              <w:noProof/>
            </w:rPr>
          </w:pPr>
          <w:hyperlink w:anchor="_Toc235388006" w:history="1">
            <w:r w:rsidRPr="00B32DD3">
              <w:rPr>
                <w:rStyle w:val="Hyperlink"/>
                <w:rFonts w:ascii="Calibri" w:hAnsi="Calibri" w:cs="Calibri"/>
                <w:noProof/>
              </w:rPr>
              <w:t>21.7 Policy Review</w:t>
            </w:r>
            <w:r>
              <w:rPr>
                <w:noProof/>
                <w:webHidden/>
              </w:rPr>
              <w:tab/>
            </w:r>
            <w:r>
              <w:rPr>
                <w:noProof/>
                <w:webHidden/>
              </w:rPr>
              <w:fldChar w:fldCharType="begin"/>
            </w:r>
            <w:r>
              <w:rPr>
                <w:noProof/>
                <w:webHidden/>
              </w:rPr>
              <w:instrText xml:space="preserve"> PAGEREF _Toc235388006 \h </w:instrText>
            </w:r>
            <w:r>
              <w:rPr>
                <w:noProof/>
                <w:webHidden/>
              </w:rPr>
            </w:r>
            <w:r>
              <w:rPr>
                <w:noProof/>
                <w:webHidden/>
              </w:rPr>
              <w:fldChar w:fldCharType="separate"/>
            </w:r>
            <w:r>
              <w:rPr>
                <w:noProof/>
                <w:webHidden/>
              </w:rPr>
              <w:t>97</w:t>
            </w:r>
            <w:r>
              <w:rPr>
                <w:noProof/>
                <w:webHidden/>
              </w:rPr>
              <w:fldChar w:fldCharType="end"/>
            </w:r>
          </w:hyperlink>
        </w:p>
        <w:p w14:paraId="084F468E" w14:textId="2379460F" w:rsidR="00CA65DD" w:rsidRDefault="00CA65DD">
          <w:pPr>
            <w:pStyle w:val="TOC1"/>
            <w:tabs>
              <w:tab w:val="right" w:leader="dot" w:pos="9016"/>
            </w:tabs>
            <w:rPr>
              <w:noProof/>
            </w:rPr>
          </w:pPr>
          <w:hyperlink w:anchor="_Toc235388007" w:history="1">
            <w:r w:rsidRPr="00B32DD3">
              <w:rPr>
                <w:rStyle w:val="Hyperlink"/>
                <w:rFonts w:ascii="Calibri" w:hAnsi="Calibri" w:cs="Calibri"/>
                <w:noProof/>
              </w:rPr>
              <w:t>21.8 Version Control</w:t>
            </w:r>
            <w:r>
              <w:rPr>
                <w:noProof/>
                <w:webHidden/>
              </w:rPr>
              <w:tab/>
            </w:r>
            <w:r>
              <w:rPr>
                <w:noProof/>
                <w:webHidden/>
              </w:rPr>
              <w:fldChar w:fldCharType="begin"/>
            </w:r>
            <w:r>
              <w:rPr>
                <w:noProof/>
                <w:webHidden/>
              </w:rPr>
              <w:instrText xml:space="preserve"> PAGEREF _Toc235388007 \h </w:instrText>
            </w:r>
            <w:r>
              <w:rPr>
                <w:noProof/>
                <w:webHidden/>
              </w:rPr>
            </w:r>
            <w:r>
              <w:rPr>
                <w:noProof/>
                <w:webHidden/>
              </w:rPr>
              <w:fldChar w:fldCharType="separate"/>
            </w:r>
            <w:r>
              <w:rPr>
                <w:noProof/>
                <w:webHidden/>
              </w:rPr>
              <w:t>97</w:t>
            </w:r>
            <w:r>
              <w:rPr>
                <w:noProof/>
                <w:webHidden/>
              </w:rPr>
              <w:fldChar w:fldCharType="end"/>
            </w:r>
          </w:hyperlink>
        </w:p>
        <w:p w14:paraId="64526CF5" w14:textId="484189CC" w:rsidR="00CA65DD" w:rsidRDefault="00CA65DD">
          <w:pPr>
            <w:pStyle w:val="TOC1"/>
            <w:tabs>
              <w:tab w:val="right" w:leader="dot" w:pos="9016"/>
            </w:tabs>
            <w:rPr>
              <w:noProof/>
            </w:rPr>
          </w:pPr>
          <w:hyperlink w:anchor="_Toc235388008" w:history="1">
            <w:r w:rsidRPr="00B32DD3">
              <w:rPr>
                <w:rStyle w:val="Hyperlink"/>
                <w:rFonts w:ascii="Calibri" w:hAnsi="Calibri" w:cs="Calibri"/>
                <w:noProof/>
              </w:rPr>
              <w:t>21.9 Availability</w:t>
            </w:r>
            <w:r>
              <w:rPr>
                <w:noProof/>
                <w:webHidden/>
              </w:rPr>
              <w:tab/>
            </w:r>
            <w:r>
              <w:rPr>
                <w:noProof/>
                <w:webHidden/>
              </w:rPr>
              <w:fldChar w:fldCharType="begin"/>
            </w:r>
            <w:r>
              <w:rPr>
                <w:noProof/>
                <w:webHidden/>
              </w:rPr>
              <w:instrText xml:space="preserve"> PAGEREF _Toc235388008 \h </w:instrText>
            </w:r>
            <w:r>
              <w:rPr>
                <w:noProof/>
                <w:webHidden/>
              </w:rPr>
            </w:r>
            <w:r>
              <w:rPr>
                <w:noProof/>
                <w:webHidden/>
              </w:rPr>
              <w:fldChar w:fldCharType="separate"/>
            </w:r>
            <w:r>
              <w:rPr>
                <w:noProof/>
                <w:webHidden/>
              </w:rPr>
              <w:t>97</w:t>
            </w:r>
            <w:r>
              <w:rPr>
                <w:noProof/>
                <w:webHidden/>
              </w:rPr>
              <w:fldChar w:fldCharType="end"/>
            </w:r>
          </w:hyperlink>
        </w:p>
        <w:p w14:paraId="492AD5C2" w14:textId="431ECD2B" w:rsidR="00CA65DD" w:rsidRDefault="00CA65DD">
          <w:pPr>
            <w:pStyle w:val="TOC1"/>
            <w:tabs>
              <w:tab w:val="right" w:leader="dot" w:pos="9016"/>
            </w:tabs>
            <w:rPr>
              <w:noProof/>
            </w:rPr>
          </w:pPr>
          <w:hyperlink w:anchor="_Toc235388009" w:history="1">
            <w:r w:rsidRPr="00B32DD3">
              <w:rPr>
                <w:rStyle w:val="Hyperlink"/>
                <w:rFonts w:ascii="Calibri" w:hAnsi="Calibri" w:cs="Calibri"/>
                <w:noProof/>
              </w:rPr>
              <w:t>Monitoring, Audit and Policy Review – Summary</w:t>
            </w:r>
            <w:r>
              <w:rPr>
                <w:noProof/>
                <w:webHidden/>
              </w:rPr>
              <w:tab/>
            </w:r>
            <w:r>
              <w:rPr>
                <w:noProof/>
                <w:webHidden/>
              </w:rPr>
              <w:fldChar w:fldCharType="begin"/>
            </w:r>
            <w:r>
              <w:rPr>
                <w:noProof/>
                <w:webHidden/>
              </w:rPr>
              <w:instrText xml:space="preserve"> PAGEREF _Toc235388009 \h </w:instrText>
            </w:r>
            <w:r>
              <w:rPr>
                <w:noProof/>
                <w:webHidden/>
              </w:rPr>
            </w:r>
            <w:r>
              <w:rPr>
                <w:noProof/>
                <w:webHidden/>
              </w:rPr>
              <w:fldChar w:fldCharType="separate"/>
            </w:r>
            <w:r>
              <w:rPr>
                <w:noProof/>
                <w:webHidden/>
              </w:rPr>
              <w:t>98</w:t>
            </w:r>
            <w:r>
              <w:rPr>
                <w:noProof/>
                <w:webHidden/>
              </w:rPr>
              <w:fldChar w:fldCharType="end"/>
            </w:r>
          </w:hyperlink>
        </w:p>
        <w:p w14:paraId="0B575CC1" w14:textId="3437989B" w:rsidR="00CA65DD" w:rsidRDefault="00CA65DD">
          <w:pPr>
            <w:pStyle w:val="TOC1"/>
            <w:tabs>
              <w:tab w:val="right" w:leader="dot" w:pos="9016"/>
            </w:tabs>
            <w:rPr>
              <w:noProof/>
            </w:rPr>
          </w:pPr>
          <w:hyperlink w:anchor="_Toc235388010" w:history="1">
            <w:r w:rsidRPr="00B32DD3">
              <w:rPr>
                <w:rStyle w:val="Hyperlink"/>
                <w:rFonts w:ascii="Calibri" w:hAnsi="Calibri" w:cs="Calibri"/>
                <w:noProof/>
              </w:rPr>
              <w:t>22. Document Control</w:t>
            </w:r>
            <w:r>
              <w:rPr>
                <w:noProof/>
                <w:webHidden/>
              </w:rPr>
              <w:tab/>
            </w:r>
            <w:r>
              <w:rPr>
                <w:noProof/>
                <w:webHidden/>
              </w:rPr>
              <w:fldChar w:fldCharType="begin"/>
            </w:r>
            <w:r>
              <w:rPr>
                <w:noProof/>
                <w:webHidden/>
              </w:rPr>
              <w:instrText xml:space="preserve"> PAGEREF _Toc235388010 \h </w:instrText>
            </w:r>
            <w:r>
              <w:rPr>
                <w:noProof/>
                <w:webHidden/>
              </w:rPr>
            </w:r>
            <w:r>
              <w:rPr>
                <w:noProof/>
                <w:webHidden/>
              </w:rPr>
              <w:fldChar w:fldCharType="separate"/>
            </w:r>
            <w:r>
              <w:rPr>
                <w:noProof/>
                <w:webHidden/>
              </w:rPr>
              <w:t>99</w:t>
            </w:r>
            <w:r>
              <w:rPr>
                <w:noProof/>
                <w:webHidden/>
              </w:rPr>
              <w:fldChar w:fldCharType="end"/>
            </w:r>
          </w:hyperlink>
        </w:p>
        <w:p w14:paraId="318E1375" w14:textId="43C7EDB4" w:rsidR="00CA65DD" w:rsidRDefault="00CA65DD">
          <w:pPr>
            <w:pStyle w:val="TOC1"/>
            <w:tabs>
              <w:tab w:val="right" w:leader="dot" w:pos="9016"/>
            </w:tabs>
            <w:rPr>
              <w:noProof/>
            </w:rPr>
          </w:pPr>
          <w:hyperlink w:anchor="_Toc235388011" w:history="1">
            <w:r w:rsidRPr="00B32DD3">
              <w:rPr>
                <w:rStyle w:val="Hyperlink"/>
                <w:rFonts w:ascii="Calibri" w:hAnsi="Calibri" w:cs="Calibri"/>
                <w:noProof/>
              </w:rPr>
              <w:t>Appendix A – UK GDPR Principles</w:t>
            </w:r>
            <w:r>
              <w:rPr>
                <w:noProof/>
                <w:webHidden/>
              </w:rPr>
              <w:tab/>
            </w:r>
            <w:r>
              <w:rPr>
                <w:noProof/>
                <w:webHidden/>
              </w:rPr>
              <w:fldChar w:fldCharType="begin"/>
            </w:r>
            <w:r>
              <w:rPr>
                <w:noProof/>
                <w:webHidden/>
              </w:rPr>
              <w:instrText xml:space="preserve"> PAGEREF _Toc235388011 \h </w:instrText>
            </w:r>
            <w:r>
              <w:rPr>
                <w:noProof/>
                <w:webHidden/>
              </w:rPr>
            </w:r>
            <w:r>
              <w:rPr>
                <w:noProof/>
                <w:webHidden/>
              </w:rPr>
              <w:fldChar w:fldCharType="separate"/>
            </w:r>
            <w:r>
              <w:rPr>
                <w:noProof/>
                <w:webHidden/>
              </w:rPr>
              <w:t>100</w:t>
            </w:r>
            <w:r>
              <w:rPr>
                <w:noProof/>
                <w:webHidden/>
              </w:rPr>
              <w:fldChar w:fldCharType="end"/>
            </w:r>
          </w:hyperlink>
        </w:p>
        <w:p w14:paraId="328D43F3" w14:textId="05B1F20B" w:rsidR="00CA65DD" w:rsidRDefault="00CA65DD">
          <w:pPr>
            <w:pStyle w:val="TOC1"/>
            <w:tabs>
              <w:tab w:val="right" w:leader="dot" w:pos="9016"/>
            </w:tabs>
            <w:rPr>
              <w:noProof/>
            </w:rPr>
          </w:pPr>
          <w:hyperlink w:anchor="_Toc235388012" w:history="1">
            <w:r w:rsidRPr="00B32DD3">
              <w:rPr>
                <w:rStyle w:val="Hyperlink"/>
                <w:rFonts w:ascii="Calibri" w:hAnsi="Calibri" w:cs="Calibri"/>
                <w:noProof/>
              </w:rPr>
              <w:t>Appendix B – Lawful Bases for Processing</w:t>
            </w:r>
            <w:r>
              <w:rPr>
                <w:noProof/>
                <w:webHidden/>
              </w:rPr>
              <w:tab/>
            </w:r>
            <w:r>
              <w:rPr>
                <w:noProof/>
                <w:webHidden/>
              </w:rPr>
              <w:fldChar w:fldCharType="begin"/>
            </w:r>
            <w:r>
              <w:rPr>
                <w:noProof/>
                <w:webHidden/>
              </w:rPr>
              <w:instrText xml:space="preserve"> PAGEREF _Toc235388012 \h </w:instrText>
            </w:r>
            <w:r>
              <w:rPr>
                <w:noProof/>
                <w:webHidden/>
              </w:rPr>
            </w:r>
            <w:r>
              <w:rPr>
                <w:noProof/>
                <w:webHidden/>
              </w:rPr>
              <w:fldChar w:fldCharType="separate"/>
            </w:r>
            <w:r>
              <w:rPr>
                <w:noProof/>
                <w:webHidden/>
              </w:rPr>
              <w:t>100</w:t>
            </w:r>
            <w:r>
              <w:rPr>
                <w:noProof/>
                <w:webHidden/>
              </w:rPr>
              <w:fldChar w:fldCharType="end"/>
            </w:r>
          </w:hyperlink>
        </w:p>
        <w:p w14:paraId="70748FF3" w14:textId="755F9C79" w:rsidR="00CA65DD" w:rsidRDefault="00CA65DD">
          <w:pPr>
            <w:pStyle w:val="TOC1"/>
            <w:tabs>
              <w:tab w:val="right" w:leader="dot" w:pos="9016"/>
            </w:tabs>
            <w:rPr>
              <w:noProof/>
            </w:rPr>
          </w:pPr>
          <w:hyperlink w:anchor="_Toc235388013" w:history="1">
            <w:r w:rsidRPr="00B32DD3">
              <w:rPr>
                <w:rStyle w:val="Hyperlink"/>
                <w:rFonts w:ascii="Calibri" w:hAnsi="Calibri" w:cs="Calibri"/>
                <w:noProof/>
              </w:rPr>
              <w:t>Appendix C – Special Category Data</w:t>
            </w:r>
            <w:r>
              <w:rPr>
                <w:noProof/>
                <w:webHidden/>
              </w:rPr>
              <w:tab/>
            </w:r>
            <w:r>
              <w:rPr>
                <w:noProof/>
                <w:webHidden/>
              </w:rPr>
              <w:fldChar w:fldCharType="begin"/>
            </w:r>
            <w:r>
              <w:rPr>
                <w:noProof/>
                <w:webHidden/>
              </w:rPr>
              <w:instrText xml:space="preserve"> PAGEREF _Toc235388013 \h </w:instrText>
            </w:r>
            <w:r>
              <w:rPr>
                <w:noProof/>
                <w:webHidden/>
              </w:rPr>
            </w:r>
            <w:r>
              <w:rPr>
                <w:noProof/>
                <w:webHidden/>
              </w:rPr>
              <w:fldChar w:fldCharType="separate"/>
            </w:r>
            <w:r>
              <w:rPr>
                <w:noProof/>
                <w:webHidden/>
              </w:rPr>
              <w:t>100</w:t>
            </w:r>
            <w:r>
              <w:rPr>
                <w:noProof/>
                <w:webHidden/>
              </w:rPr>
              <w:fldChar w:fldCharType="end"/>
            </w:r>
          </w:hyperlink>
        </w:p>
        <w:p w14:paraId="42C352D7" w14:textId="3597D90F" w:rsidR="00CA65DD" w:rsidRDefault="00CA65DD">
          <w:pPr>
            <w:pStyle w:val="TOC1"/>
            <w:tabs>
              <w:tab w:val="right" w:leader="dot" w:pos="9016"/>
            </w:tabs>
            <w:rPr>
              <w:noProof/>
            </w:rPr>
          </w:pPr>
          <w:hyperlink w:anchor="_Toc235388014" w:history="1">
            <w:r w:rsidRPr="00B32DD3">
              <w:rPr>
                <w:rStyle w:val="Hyperlink"/>
                <w:rFonts w:ascii="Calibri" w:hAnsi="Calibri" w:cs="Calibri"/>
                <w:noProof/>
              </w:rPr>
              <w:t>Appendix D – Individual Rights under UK GDPR</w:t>
            </w:r>
            <w:r>
              <w:rPr>
                <w:noProof/>
                <w:webHidden/>
              </w:rPr>
              <w:tab/>
            </w:r>
            <w:r>
              <w:rPr>
                <w:noProof/>
                <w:webHidden/>
              </w:rPr>
              <w:fldChar w:fldCharType="begin"/>
            </w:r>
            <w:r>
              <w:rPr>
                <w:noProof/>
                <w:webHidden/>
              </w:rPr>
              <w:instrText xml:space="preserve"> PAGEREF _Toc235388014 \h </w:instrText>
            </w:r>
            <w:r>
              <w:rPr>
                <w:noProof/>
                <w:webHidden/>
              </w:rPr>
            </w:r>
            <w:r>
              <w:rPr>
                <w:noProof/>
                <w:webHidden/>
              </w:rPr>
              <w:fldChar w:fldCharType="separate"/>
            </w:r>
            <w:r>
              <w:rPr>
                <w:noProof/>
                <w:webHidden/>
              </w:rPr>
              <w:t>101</w:t>
            </w:r>
            <w:r>
              <w:rPr>
                <w:noProof/>
                <w:webHidden/>
              </w:rPr>
              <w:fldChar w:fldCharType="end"/>
            </w:r>
          </w:hyperlink>
        </w:p>
        <w:p w14:paraId="5A4DDBCB" w14:textId="40C180B2" w:rsidR="00CA65DD" w:rsidRDefault="00CA65DD">
          <w:pPr>
            <w:pStyle w:val="TOC1"/>
            <w:tabs>
              <w:tab w:val="right" w:leader="dot" w:pos="9016"/>
            </w:tabs>
            <w:rPr>
              <w:noProof/>
            </w:rPr>
          </w:pPr>
          <w:hyperlink w:anchor="_Toc235388015" w:history="1">
            <w:r w:rsidRPr="00B32DD3">
              <w:rPr>
                <w:rStyle w:val="Hyperlink"/>
                <w:rFonts w:ascii="Calibri" w:hAnsi="Calibri" w:cs="Calibri"/>
                <w:noProof/>
              </w:rPr>
              <w:t>Appendix E – Information Security Checklist</w:t>
            </w:r>
            <w:r>
              <w:rPr>
                <w:noProof/>
                <w:webHidden/>
              </w:rPr>
              <w:tab/>
            </w:r>
            <w:r>
              <w:rPr>
                <w:noProof/>
                <w:webHidden/>
              </w:rPr>
              <w:fldChar w:fldCharType="begin"/>
            </w:r>
            <w:r>
              <w:rPr>
                <w:noProof/>
                <w:webHidden/>
              </w:rPr>
              <w:instrText xml:space="preserve"> PAGEREF _Toc235388015 \h </w:instrText>
            </w:r>
            <w:r>
              <w:rPr>
                <w:noProof/>
                <w:webHidden/>
              </w:rPr>
            </w:r>
            <w:r>
              <w:rPr>
                <w:noProof/>
                <w:webHidden/>
              </w:rPr>
              <w:fldChar w:fldCharType="separate"/>
            </w:r>
            <w:r>
              <w:rPr>
                <w:noProof/>
                <w:webHidden/>
              </w:rPr>
              <w:t>101</w:t>
            </w:r>
            <w:r>
              <w:rPr>
                <w:noProof/>
                <w:webHidden/>
              </w:rPr>
              <w:fldChar w:fldCharType="end"/>
            </w:r>
          </w:hyperlink>
        </w:p>
        <w:p w14:paraId="77F5E4D7" w14:textId="0BCCFD85" w:rsidR="00CA65DD" w:rsidRDefault="00CA65DD">
          <w:pPr>
            <w:pStyle w:val="TOC1"/>
            <w:tabs>
              <w:tab w:val="right" w:leader="dot" w:pos="9016"/>
            </w:tabs>
            <w:rPr>
              <w:noProof/>
            </w:rPr>
          </w:pPr>
          <w:hyperlink w:anchor="_Toc235388016" w:history="1">
            <w:r w:rsidRPr="00B32DD3">
              <w:rPr>
                <w:rStyle w:val="Hyperlink"/>
                <w:rFonts w:ascii="Calibri" w:hAnsi="Calibri" w:cs="Calibri"/>
                <w:noProof/>
              </w:rPr>
              <w:t>Appendix F – Privacy by Design Checklist</w:t>
            </w:r>
            <w:r>
              <w:rPr>
                <w:noProof/>
                <w:webHidden/>
              </w:rPr>
              <w:tab/>
            </w:r>
            <w:r>
              <w:rPr>
                <w:noProof/>
                <w:webHidden/>
              </w:rPr>
              <w:fldChar w:fldCharType="begin"/>
            </w:r>
            <w:r>
              <w:rPr>
                <w:noProof/>
                <w:webHidden/>
              </w:rPr>
              <w:instrText xml:space="preserve"> PAGEREF _Toc235388016 \h </w:instrText>
            </w:r>
            <w:r>
              <w:rPr>
                <w:noProof/>
                <w:webHidden/>
              </w:rPr>
            </w:r>
            <w:r>
              <w:rPr>
                <w:noProof/>
                <w:webHidden/>
              </w:rPr>
              <w:fldChar w:fldCharType="separate"/>
            </w:r>
            <w:r>
              <w:rPr>
                <w:noProof/>
                <w:webHidden/>
              </w:rPr>
              <w:t>102</w:t>
            </w:r>
            <w:r>
              <w:rPr>
                <w:noProof/>
                <w:webHidden/>
              </w:rPr>
              <w:fldChar w:fldCharType="end"/>
            </w:r>
          </w:hyperlink>
        </w:p>
        <w:p w14:paraId="2F59141A" w14:textId="2AE3E837" w:rsidR="00CA65DD" w:rsidRDefault="00CA65DD">
          <w:pPr>
            <w:pStyle w:val="TOC1"/>
            <w:tabs>
              <w:tab w:val="right" w:leader="dot" w:pos="9016"/>
            </w:tabs>
            <w:rPr>
              <w:noProof/>
            </w:rPr>
          </w:pPr>
          <w:hyperlink w:anchor="_Toc235388017" w:history="1">
            <w:r w:rsidRPr="00B32DD3">
              <w:rPr>
                <w:rStyle w:val="Hyperlink"/>
                <w:rFonts w:ascii="Calibri" w:hAnsi="Calibri" w:cs="Calibri"/>
                <w:noProof/>
              </w:rPr>
              <w:t>Appendix G – Data Protection Impact Assessment (DPIA) Screening</w:t>
            </w:r>
            <w:r>
              <w:rPr>
                <w:noProof/>
                <w:webHidden/>
              </w:rPr>
              <w:tab/>
            </w:r>
            <w:r>
              <w:rPr>
                <w:noProof/>
                <w:webHidden/>
              </w:rPr>
              <w:fldChar w:fldCharType="begin"/>
            </w:r>
            <w:r>
              <w:rPr>
                <w:noProof/>
                <w:webHidden/>
              </w:rPr>
              <w:instrText xml:space="preserve"> PAGEREF _Toc235388017 \h </w:instrText>
            </w:r>
            <w:r>
              <w:rPr>
                <w:noProof/>
                <w:webHidden/>
              </w:rPr>
            </w:r>
            <w:r>
              <w:rPr>
                <w:noProof/>
                <w:webHidden/>
              </w:rPr>
              <w:fldChar w:fldCharType="separate"/>
            </w:r>
            <w:r>
              <w:rPr>
                <w:noProof/>
                <w:webHidden/>
              </w:rPr>
              <w:t>102</w:t>
            </w:r>
            <w:r>
              <w:rPr>
                <w:noProof/>
                <w:webHidden/>
              </w:rPr>
              <w:fldChar w:fldCharType="end"/>
            </w:r>
          </w:hyperlink>
        </w:p>
        <w:p w14:paraId="0764F700" w14:textId="16683BC8" w:rsidR="00CA65DD" w:rsidRDefault="00CA65DD">
          <w:pPr>
            <w:pStyle w:val="TOC1"/>
            <w:tabs>
              <w:tab w:val="right" w:leader="dot" w:pos="9016"/>
            </w:tabs>
            <w:rPr>
              <w:noProof/>
            </w:rPr>
          </w:pPr>
          <w:hyperlink w:anchor="_Toc235388018" w:history="1">
            <w:r w:rsidRPr="00B32DD3">
              <w:rPr>
                <w:rStyle w:val="Hyperlink"/>
                <w:rFonts w:ascii="Calibri" w:hAnsi="Calibri" w:cs="Calibri"/>
                <w:noProof/>
              </w:rPr>
              <w:t>Appendix H – Personal Data Breach Response Flowchart</w:t>
            </w:r>
            <w:r>
              <w:rPr>
                <w:noProof/>
                <w:webHidden/>
              </w:rPr>
              <w:tab/>
            </w:r>
            <w:r>
              <w:rPr>
                <w:noProof/>
                <w:webHidden/>
              </w:rPr>
              <w:fldChar w:fldCharType="begin"/>
            </w:r>
            <w:r>
              <w:rPr>
                <w:noProof/>
                <w:webHidden/>
              </w:rPr>
              <w:instrText xml:space="preserve"> PAGEREF _Toc235388018 \h </w:instrText>
            </w:r>
            <w:r>
              <w:rPr>
                <w:noProof/>
                <w:webHidden/>
              </w:rPr>
            </w:r>
            <w:r>
              <w:rPr>
                <w:noProof/>
                <w:webHidden/>
              </w:rPr>
              <w:fldChar w:fldCharType="separate"/>
            </w:r>
            <w:r>
              <w:rPr>
                <w:noProof/>
                <w:webHidden/>
              </w:rPr>
              <w:t>103</w:t>
            </w:r>
            <w:r>
              <w:rPr>
                <w:noProof/>
                <w:webHidden/>
              </w:rPr>
              <w:fldChar w:fldCharType="end"/>
            </w:r>
          </w:hyperlink>
        </w:p>
        <w:p w14:paraId="47646E67" w14:textId="5EC7C14C" w:rsidR="00CA65DD" w:rsidRDefault="00CA65DD">
          <w:pPr>
            <w:pStyle w:val="TOC1"/>
            <w:tabs>
              <w:tab w:val="right" w:leader="dot" w:pos="9016"/>
            </w:tabs>
            <w:rPr>
              <w:noProof/>
            </w:rPr>
          </w:pPr>
          <w:hyperlink w:anchor="_Toc235388019" w:history="1">
            <w:r w:rsidRPr="00B32DD3">
              <w:rPr>
                <w:rStyle w:val="Hyperlink"/>
                <w:rFonts w:ascii="Calibri" w:hAnsi="Calibri" w:cs="Calibri"/>
                <w:noProof/>
              </w:rPr>
              <w:t>Appendix I – Roles and Responsibilities Matrix</w:t>
            </w:r>
            <w:r>
              <w:rPr>
                <w:noProof/>
                <w:webHidden/>
              </w:rPr>
              <w:tab/>
            </w:r>
            <w:r>
              <w:rPr>
                <w:noProof/>
                <w:webHidden/>
              </w:rPr>
              <w:fldChar w:fldCharType="begin"/>
            </w:r>
            <w:r>
              <w:rPr>
                <w:noProof/>
                <w:webHidden/>
              </w:rPr>
              <w:instrText xml:space="preserve"> PAGEREF _Toc235388019 \h </w:instrText>
            </w:r>
            <w:r>
              <w:rPr>
                <w:noProof/>
                <w:webHidden/>
              </w:rPr>
            </w:r>
            <w:r>
              <w:rPr>
                <w:noProof/>
                <w:webHidden/>
              </w:rPr>
              <w:fldChar w:fldCharType="separate"/>
            </w:r>
            <w:r>
              <w:rPr>
                <w:noProof/>
                <w:webHidden/>
              </w:rPr>
              <w:t>104</w:t>
            </w:r>
            <w:r>
              <w:rPr>
                <w:noProof/>
                <w:webHidden/>
              </w:rPr>
              <w:fldChar w:fldCharType="end"/>
            </w:r>
          </w:hyperlink>
        </w:p>
        <w:p w14:paraId="72EC301E" w14:textId="74444649" w:rsidR="00CA65DD" w:rsidRDefault="00CA65DD">
          <w:pPr>
            <w:pStyle w:val="TOC1"/>
            <w:tabs>
              <w:tab w:val="right" w:leader="dot" w:pos="9016"/>
            </w:tabs>
            <w:rPr>
              <w:noProof/>
            </w:rPr>
          </w:pPr>
          <w:hyperlink w:anchor="_Toc235388020" w:history="1">
            <w:r w:rsidRPr="00B32DD3">
              <w:rPr>
                <w:rStyle w:val="Hyperlink"/>
                <w:rFonts w:ascii="Calibri" w:hAnsi="Calibri" w:cs="Calibri"/>
                <w:noProof/>
              </w:rPr>
              <w:t>Appendix J – Definitions</w:t>
            </w:r>
            <w:r>
              <w:rPr>
                <w:noProof/>
                <w:webHidden/>
              </w:rPr>
              <w:tab/>
            </w:r>
            <w:r>
              <w:rPr>
                <w:noProof/>
                <w:webHidden/>
              </w:rPr>
              <w:fldChar w:fldCharType="begin"/>
            </w:r>
            <w:r>
              <w:rPr>
                <w:noProof/>
                <w:webHidden/>
              </w:rPr>
              <w:instrText xml:space="preserve"> PAGEREF _Toc235388020 \h </w:instrText>
            </w:r>
            <w:r>
              <w:rPr>
                <w:noProof/>
                <w:webHidden/>
              </w:rPr>
            </w:r>
            <w:r>
              <w:rPr>
                <w:noProof/>
                <w:webHidden/>
              </w:rPr>
              <w:fldChar w:fldCharType="separate"/>
            </w:r>
            <w:r>
              <w:rPr>
                <w:noProof/>
                <w:webHidden/>
              </w:rPr>
              <w:t>104</w:t>
            </w:r>
            <w:r>
              <w:rPr>
                <w:noProof/>
                <w:webHidden/>
              </w:rPr>
              <w:fldChar w:fldCharType="end"/>
            </w:r>
          </w:hyperlink>
        </w:p>
        <w:p w14:paraId="619FB9D8" w14:textId="7A494BD6" w:rsidR="00CA65DD" w:rsidRDefault="00CA65DD">
          <w:r>
            <w:rPr>
              <w:b/>
              <w:bCs/>
              <w:noProof/>
            </w:rPr>
            <w:fldChar w:fldCharType="end"/>
          </w:r>
        </w:p>
      </w:sdtContent>
    </w:sdt>
    <w:p w14:paraId="43A00F5B" w14:textId="14D9CD80" w:rsidR="00CA65DD" w:rsidRDefault="00CA65DD" w:rsidP="00824EBC">
      <w:pPr>
        <w:pStyle w:val="Heading1"/>
        <w:rPr>
          <w:rFonts w:ascii="Calibri" w:hAnsi="Calibri" w:cs="Calibri"/>
          <w:color w:val="000000" w:themeColor="text1"/>
        </w:rPr>
      </w:pPr>
    </w:p>
    <w:p w14:paraId="52061DC8" w14:textId="77777777" w:rsidR="00CA65DD" w:rsidRDefault="00CA65DD" w:rsidP="00CA65DD"/>
    <w:p w14:paraId="62DEF680" w14:textId="77777777" w:rsidR="00CA65DD" w:rsidRDefault="00CA65DD" w:rsidP="00CA65DD"/>
    <w:p w14:paraId="50AF4E58" w14:textId="77777777" w:rsidR="00CA65DD" w:rsidRDefault="00CA65DD" w:rsidP="00CA65DD"/>
    <w:p w14:paraId="219CE076" w14:textId="77777777" w:rsidR="00CA65DD" w:rsidRDefault="00CA65DD" w:rsidP="00CA65DD"/>
    <w:p w14:paraId="5FC7BF22" w14:textId="77777777" w:rsidR="00CA65DD" w:rsidRDefault="00CA65DD" w:rsidP="00CA65DD"/>
    <w:p w14:paraId="188717BA" w14:textId="77777777" w:rsidR="00CA65DD" w:rsidRDefault="00CA65DD" w:rsidP="00CA65DD"/>
    <w:p w14:paraId="401B3C67" w14:textId="77777777" w:rsidR="00CA65DD" w:rsidRDefault="00CA65DD" w:rsidP="00CA65DD"/>
    <w:p w14:paraId="6220F96D" w14:textId="77777777" w:rsidR="00CA65DD" w:rsidRPr="00CA65DD" w:rsidRDefault="00CA65DD" w:rsidP="00CA65DD"/>
    <w:p w14:paraId="743BC8CC" w14:textId="5B0756F6" w:rsidR="00824EBC" w:rsidRPr="00CA65DD" w:rsidRDefault="00824EBC" w:rsidP="00824EBC">
      <w:pPr>
        <w:pStyle w:val="Heading1"/>
        <w:rPr>
          <w:rFonts w:ascii="Calibri" w:hAnsi="Calibri" w:cs="Calibri"/>
          <w:color w:val="000000" w:themeColor="text1"/>
        </w:rPr>
      </w:pPr>
      <w:bookmarkStart w:id="1" w:name="_Toc235387714"/>
      <w:r w:rsidRPr="00CA65DD">
        <w:rPr>
          <w:rFonts w:ascii="Calibri" w:hAnsi="Calibri" w:cs="Calibri"/>
          <w:color w:val="000000" w:themeColor="text1"/>
        </w:rPr>
        <w:lastRenderedPageBreak/>
        <w:t>1. Introduction</w:t>
      </w:r>
      <w:bookmarkEnd w:id="1"/>
    </w:p>
    <w:p w14:paraId="34931DB1" w14:textId="77777777" w:rsidR="00824EBC" w:rsidRPr="00CA65DD" w:rsidRDefault="00824EBC" w:rsidP="00824EBC">
      <w:pPr>
        <w:pStyle w:val="Heading2"/>
        <w:rPr>
          <w:rFonts w:ascii="Calibri" w:hAnsi="Calibri" w:cs="Calibri"/>
          <w:color w:val="000000" w:themeColor="text1"/>
        </w:rPr>
      </w:pPr>
      <w:bookmarkStart w:id="2" w:name="_Toc235387715"/>
      <w:r w:rsidRPr="00CA65DD">
        <w:rPr>
          <w:rFonts w:ascii="Calibri" w:hAnsi="Calibri" w:cs="Calibri"/>
          <w:color w:val="000000" w:themeColor="text1"/>
        </w:rPr>
        <w:t>1.1 Background</w:t>
      </w:r>
      <w:bookmarkEnd w:id="2"/>
    </w:p>
    <w:p w14:paraId="0AE6D237" w14:textId="77777777" w:rsidR="00824EBC" w:rsidRPr="00CA65DD" w:rsidRDefault="00824EBC" w:rsidP="00824EBC">
      <w:pPr>
        <w:pStyle w:val="NormalWeb"/>
        <w:rPr>
          <w:rFonts w:ascii="Calibri" w:hAnsi="Calibri" w:cs="Calibri"/>
          <w:color w:val="000000" w:themeColor="text1"/>
        </w:rPr>
      </w:pPr>
      <w:r w:rsidRPr="00CA65DD">
        <w:rPr>
          <w:rFonts w:ascii="Calibri" w:hAnsi="Calibri" w:cs="Calibri"/>
          <w:color w:val="000000" w:themeColor="text1"/>
        </w:rPr>
        <w:t>Polish Centre for Music Education CIO ("the Charity") is committed to protecting the privacy, dignity and rights of every individual whose personal information it processes.</w:t>
      </w:r>
    </w:p>
    <w:p w14:paraId="541B4353" w14:textId="77777777" w:rsidR="00824EBC" w:rsidRPr="00CA65DD" w:rsidRDefault="00824EBC" w:rsidP="00824EBC">
      <w:pPr>
        <w:pStyle w:val="NormalWeb"/>
        <w:rPr>
          <w:rFonts w:ascii="Calibri" w:hAnsi="Calibri" w:cs="Calibri"/>
          <w:color w:val="000000" w:themeColor="text1"/>
        </w:rPr>
      </w:pPr>
      <w:r w:rsidRPr="00CA65DD">
        <w:rPr>
          <w:rFonts w:ascii="Calibri" w:hAnsi="Calibri" w:cs="Calibri"/>
          <w:color w:val="000000" w:themeColor="text1"/>
        </w:rPr>
        <w:t>The Charity recognises that personal data is entrusted to the organisation by beneficiaries, children and young people, parents and carers, employees, volunteers, Trustees, contractors, funders, supporters and partner organisations. This information is fundamental to the delivery of the Charity's educational, cultural and community programmes and must therefore be handled lawfully, fairly and securely.</w:t>
      </w:r>
    </w:p>
    <w:p w14:paraId="34F29B99" w14:textId="77777777" w:rsidR="00824EBC" w:rsidRPr="00CA65DD" w:rsidRDefault="00824EBC" w:rsidP="00824EBC">
      <w:pPr>
        <w:pStyle w:val="NormalWeb"/>
        <w:rPr>
          <w:rFonts w:ascii="Calibri" w:hAnsi="Calibri" w:cs="Calibri"/>
          <w:color w:val="000000" w:themeColor="text1"/>
        </w:rPr>
      </w:pPr>
      <w:r w:rsidRPr="00CA65DD">
        <w:rPr>
          <w:rFonts w:ascii="Calibri" w:hAnsi="Calibri" w:cs="Calibri"/>
          <w:color w:val="000000" w:themeColor="text1"/>
        </w:rPr>
        <w:t>As a charity working extensively with children, families and diverse communities, the Board acknowledges that responsible information governance is essential to maintaining public confidence and protecting the people the Charity exists to serve.</w:t>
      </w:r>
    </w:p>
    <w:p w14:paraId="18E4B22E" w14:textId="53100D41" w:rsidR="00824EBC" w:rsidRPr="00CA65DD" w:rsidRDefault="00824EBC" w:rsidP="00824EBC">
      <w:pPr>
        <w:pStyle w:val="NormalWeb"/>
        <w:rPr>
          <w:rFonts w:ascii="Calibri" w:hAnsi="Calibri" w:cs="Calibri"/>
          <w:color w:val="000000" w:themeColor="text1"/>
        </w:rPr>
      </w:pPr>
      <w:r w:rsidRPr="00CA65DD">
        <w:rPr>
          <w:rFonts w:ascii="Calibri" w:hAnsi="Calibri" w:cs="Calibri"/>
          <w:color w:val="000000" w:themeColor="text1"/>
        </w:rPr>
        <w:t>Accordingly, the Charity is committed to embedding data protection into every aspect of its governance, operational management and service delivery.</w:t>
      </w:r>
    </w:p>
    <w:p w14:paraId="189441F7" w14:textId="77777777" w:rsidR="00824EBC" w:rsidRPr="00CA65DD" w:rsidRDefault="00824EBC" w:rsidP="00824EBC">
      <w:pPr>
        <w:pStyle w:val="Heading2"/>
        <w:rPr>
          <w:rFonts w:ascii="Calibri" w:hAnsi="Calibri" w:cs="Calibri"/>
          <w:color w:val="000000" w:themeColor="text1"/>
        </w:rPr>
      </w:pPr>
      <w:bookmarkStart w:id="3" w:name="_Toc235387716"/>
      <w:r w:rsidRPr="00CA65DD">
        <w:rPr>
          <w:rFonts w:ascii="Calibri" w:hAnsi="Calibri" w:cs="Calibri"/>
          <w:color w:val="000000" w:themeColor="text1"/>
        </w:rPr>
        <w:t>1.2 Organisational Context</w:t>
      </w:r>
      <w:bookmarkEnd w:id="3"/>
    </w:p>
    <w:p w14:paraId="0AB35D80" w14:textId="77777777" w:rsidR="00824EBC" w:rsidRPr="00CA65DD" w:rsidRDefault="00824EBC" w:rsidP="00824EBC">
      <w:pPr>
        <w:pStyle w:val="NormalWeb"/>
        <w:rPr>
          <w:rFonts w:ascii="Calibri" w:hAnsi="Calibri" w:cs="Calibri"/>
          <w:color w:val="000000" w:themeColor="text1"/>
        </w:rPr>
      </w:pPr>
      <w:r w:rsidRPr="00CA65DD">
        <w:rPr>
          <w:rFonts w:ascii="Calibri" w:hAnsi="Calibri" w:cs="Calibri"/>
          <w:color w:val="000000" w:themeColor="text1"/>
        </w:rPr>
        <w:t>Polish Centre for Music Education CIO delivers a broad range of activities including music education, performing arts, language learning through music, community wellbeing programmes, cultural events, volunteer engagement, fundraising activities and the operation of</w:t>
      </w:r>
      <w:r w:rsidRPr="00CA65DD">
        <w:rPr>
          <w:rStyle w:val="apple-converted-space"/>
          <w:rFonts w:ascii="Calibri" w:eastAsiaTheme="majorEastAsia" w:hAnsi="Calibri" w:cs="Calibri"/>
          <w:color w:val="000000" w:themeColor="text1"/>
        </w:rPr>
        <w:t> </w:t>
      </w:r>
      <w:r w:rsidRPr="00CA65DD">
        <w:rPr>
          <w:rStyle w:val="Strong"/>
          <w:rFonts w:ascii="Calibri" w:eastAsiaTheme="majorEastAsia" w:hAnsi="Calibri" w:cs="Calibri"/>
          <w:color w:val="000000" w:themeColor="text1"/>
        </w:rPr>
        <w:t>The Stork's Nest Community Centre</w:t>
      </w:r>
      <w:r w:rsidRPr="00CA65DD">
        <w:rPr>
          <w:rFonts w:ascii="Calibri" w:hAnsi="Calibri" w:cs="Calibri"/>
          <w:color w:val="000000" w:themeColor="text1"/>
        </w:rPr>
        <w:t>.</w:t>
      </w:r>
    </w:p>
    <w:p w14:paraId="1E16B6E4" w14:textId="77777777" w:rsidR="00824EBC" w:rsidRPr="00CA65DD" w:rsidRDefault="00824EBC" w:rsidP="00824EBC">
      <w:pPr>
        <w:pStyle w:val="NormalWeb"/>
        <w:rPr>
          <w:rFonts w:ascii="Calibri" w:hAnsi="Calibri" w:cs="Calibri"/>
          <w:color w:val="000000" w:themeColor="text1"/>
        </w:rPr>
      </w:pPr>
      <w:r w:rsidRPr="00CA65DD">
        <w:rPr>
          <w:rFonts w:ascii="Calibri" w:hAnsi="Calibri" w:cs="Calibri"/>
          <w:color w:val="000000" w:themeColor="text1"/>
        </w:rPr>
        <w:t>These activities require the Charity to process a wide range of personal information, including:</w:t>
      </w:r>
    </w:p>
    <w:p w14:paraId="687315ED" w14:textId="77777777" w:rsidR="00824EBC" w:rsidRPr="00CA65DD" w:rsidRDefault="00824EBC" w:rsidP="00824EBC">
      <w:pPr>
        <w:numPr>
          <w:ilvl w:val="0"/>
          <w:numId w:val="1"/>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 xml:space="preserve">participant registration </w:t>
      </w:r>
      <w:proofErr w:type="gramStart"/>
      <w:r w:rsidRPr="00CA65DD">
        <w:rPr>
          <w:rFonts w:ascii="Calibri" w:hAnsi="Calibri" w:cs="Calibri"/>
          <w:color w:val="000000" w:themeColor="text1"/>
        </w:rPr>
        <w:t>details;</w:t>
      </w:r>
      <w:proofErr w:type="gramEnd"/>
    </w:p>
    <w:p w14:paraId="221D21C8" w14:textId="77777777" w:rsidR="00824EBC" w:rsidRPr="00CA65DD" w:rsidRDefault="00824EBC" w:rsidP="00824EBC">
      <w:pPr>
        <w:numPr>
          <w:ilvl w:val="0"/>
          <w:numId w:val="1"/>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 xml:space="preserve">parent and emergency contact </w:t>
      </w:r>
      <w:proofErr w:type="gramStart"/>
      <w:r w:rsidRPr="00CA65DD">
        <w:rPr>
          <w:rFonts w:ascii="Calibri" w:hAnsi="Calibri" w:cs="Calibri"/>
          <w:color w:val="000000" w:themeColor="text1"/>
        </w:rPr>
        <w:t>information;</w:t>
      </w:r>
      <w:proofErr w:type="gramEnd"/>
    </w:p>
    <w:p w14:paraId="52A5B2B9" w14:textId="77777777" w:rsidR="00824EBC" w:rsidRPr="00CA65DD" w:rsidRDefault="00824EBC" w:rsidP="00824EBC">
      <w:pPr>
        <w:numPr>
          <w:ilvl w:val="0"/>
          <w:numId w:val="1"/>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 xml:space="preserve">volunteer and employee </w:t>
      </w:r>
      <w:proofErr w:type="gramStart"/>
      <w:r w:rsidRPr="00CA65DD">
        <w:rPr>
          <w:rFonts w:ascii="Calibri" w:hAnsi="Calibri" w:cs="Calibri"/>
          <w:color w:val="000000" w:themeColor="text1"/>
        </w:rPr>
        <w:t>records;</w:t>
      </w:r>
      <w:proofErr w:type="gramEnd"/>
    </w:p>
    <w:p w14:paraId="39C63E78" w14:textId="77777777" w:rsidR="00824EBC" w:rsidRPr="00CA65DD" w:rsidRDefault="00824EBC" w:rsidP="00824EBC">
      <w:pPr>
        <w:numPr>
          <w:ilvl w:val="0"/>
          <w:numId w:val="1"/>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 xml:space="preserve">Trustee </w:t>
      </w:r>
      <w:proofErr w:type="gramStart"/>
      <w:r w:rsidRPr="00CA65DD">
        <w:rPr>
          <w:rFonts w:ascii="Calibri" w:hAnsi="Calibri" w:cs="Calibri"/>
          <w:color w:val="000000" w:themeColor="text1"/>
        </w:rPr>
        <w:t>information;</w:t>
      </w:r>
      <w:proofErr w:type="gramEnd"/>
    </w:p>
    <w:p w14:paraId="05576494" w14:textId="77777777" w:rsidR="00824EBC" w:rsidRPr="00CA65DD" w:rsidRDefault="00824EBC" w:rsidP="00824EBC">
      <w:pPr>
        <w:numPr>
          <w:ilvl w:val="0"/>
          <w:numId w:val="1"/>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 xml:space="preserve">safeguarding </w:t>
      </w:r>
      <w:proofErr w:type="gramStart"/>
      <w:r w:rsidRPr="00CA65DD">
        <w:rPr>
          <w:rFonts w:ascii="Calibri" w:hAnsi="Calibri" w:cs="Calibri"/>
          <w:color w:val="000000" w:themeColor="text1"/>
        </w:rPr>
        <w:t>records;</w:t>
      </w:r>
      <w:proofErr w:type="gramEnd"/>
    </w:p>
    <w:p w14:paraId="04BA3339" w14:textId="77777777" w:rsidR="00824EBC" w:rsidRPr="00CA65DD" w:rsidRDefault="00824EBC" w:rsidP="00824EBC">
      <w:pPr>
        <w:numPr>
          <w:ilvl w:val="0"/>
          <w:numId w:val="1"/>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 xml:space="preserve">attendance </w:t>
      </w:r>
      <w:proofErr w:type="gramStart"/>
      <w:r w:rsidRPr="00CA65DD">
        <w:rPr>
          <w:rFonts w:ascii="Calibri" w:hAnsi="Calibri" w:cs="Calibri"/>
          <w:color w:val="000000" w:themeColor="text1"/>
        </w:rPr>
        <w:t>registers;</w:t>
      </w:r>
      <w:proofErr w:type="gramEnd"/>
    </w:p>
    <w:p w14:paraId="764BC0AF" w14:textId="77777777" w:rsidR="00824EBC" w:rsidRPr="00CA65DD" w:rsidRDefault="00824EBC" w:rsidP="00824EBC">
      <w:pPr>
        <w:numPr>
          <w:ilvl w:val="0"/>
          <w:numId w:val="1"/>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 xml:space="preserve">financial and Gift Aid </w:t>
      </w:r>
      <w:proofErr w:type="gramStart"/>
      <w:r w:rsidRPr="00CA65DD">
        <w:rPr>
          <w:rFonts w:ascii="Calibri" w:hAnsi="Calibri" w:cs="Calibri"/>
          <w:color w:val="000000" w:themeColor="text1"/>
        </w:rPr>
        <w:t>information;</w:t>
      </w:r>
      <w:proofErr w:type="gramEnd"/>
    </w:p>
    <w:p w14:paraId="532BF581" w14:textId="77777777" w:rsidR="00824EBC" w:rsidRPr="00CA65DD" w:rsidRDefault="00824EBC" w:rsidP="00824EBC">
      <w:pPr>
        <w:numPr>
          <w:ilvl w:val="0"/>
          <w:numId w:val="1"/>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 xml:space="preserve">grant monitoring </w:t>
      </w:r>
      <w:proofErr w:type="gramStart"/>
      <w:r w:rsidRPr="00CA65DD">
        <w:rPr>
          <w:rFonts w:ascii="Calibri" w:hAnsi="Calibri" w:cs="Calibri"/>
          <w:color w:val="000000" w:themeColor="text1"/>
        </w:rPr>
        <w:t>data;</w:t>
      </w:r>
      <w:proofErr w:type="gramEnd"/>
    </w:p>
    <w:p w14:paraId="58764056" w14:textId="77777777" w:rsidR="00824EBC" w:rsidRPr="00CA65DD" w:rsidRDefault="00824EBC" w:rsidP="00824EBC">
      <w:pPr>
        <w:numPr>
          <w:ilvl w:val="0"/>
          <w:numId w:val="1"/>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 xml:space="preserve">photography and video </w:t>
      </w:r>
      <w:proofErr w:type="gramStart"/>
      <w:r w:rsidRPr="00CA65DD">
        <w:rPr>
          <w:rFonts w:ascii="Calibri" w:hAnsi="Calibri" w:cs="Calibri"/>
          <w:color w:val="000000" w:themeColor="text1"/>
        </w:rPr>
        <w:t>recordings;</w:t>
      </w:r>
      <w:proofErr w:type="gramEnd"/>
    </w:p>
    <w:p w14:paraId="4B8F015A" w14:textId="77777777" w:rsidR="00824EBC" w:rsidRPr="00CA65DD" w:rsidRDefault="00824EBC" w:rsidP="00824EBC">
      <w:pPr>
        <w:numPr>
          <w:ilvl w:val="0"/>
          <w:numId w:val="1"/>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 xml:space="preserve">website </w:t>
      </w:r>
      <w:proofErr w:type="gramStart"/>
      <w:r w:rsidRPr="00CA65DD">
        <w:rPr>
          <w:rFonts w:ascii="Calibri" w:hAnsi="Calibri" w:cs="Calibri"/>
          <w:color w:val="000000" w:themeColor="text1"/>
        </w:rPr>
        <w:t>enquiries;</w:t>
      </w:r>
      <w:proofErr w:type="gramEnd"/>
    </w:p>
    <w:p w14:paraId="4833B8EE" w14:textId="77777777" w:rsidR="00824EBC" w:rsidRPr="00CA65DD" w:rsidRDefault="00824EBC" w:rsidP="00824EBC">
      <w:pPr>
        <w:numPr>
          <w:ilvl w:val="0"/>
          <w:numId w:val="1"/>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fundraising records; and</w:t>
      </w:r>
    </w:p>
    <w:p w14:paraId="034A5722" w14:textId="77777777" w:rsidR="00824EBC" w:rsidRPr="00CA65DD" w:rsidRDefault="00824EBC" w:rsidP="00824EBC">
      <w:pPr>
        <w:numPr>
          <w:ilvl w:val="0"/>
          <w:numId w:val="1"/>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communications with members of the public.</w:t>
      </w:r>
    </w:p>
    <w:p w14:paraId="76D453E0" w14:textId="4E8ADF82" w:rsidR="00824EBC" w:rsidRPr="00CA65DD" w:rsidRDefault="00824EBC" w:rsidP="00824EBC">
      <w:pPr>
        <w:pStyle w:val="NormalWeb"/>
        <w:rPr>
          <w:rFonts w:ascii="Calibri" w:hAnsi="Calibri" w:cs="Calibri"/>
          <w:color w:val="000000" w:themeColor="text1"/>
        </w:rPr>
      </w:pPr>
      <w:r w:rsidRPr="00CA65DD">
        <w:rPr>
          <w:rFonts w:ascii="Calibri" w:hAnsi="Calibri" w:cs="Calibri"/>
          <w:color w:val="000000" w:themeColor="text1"/>
        </w:rPr>
        <w:lastRenderedPageBreak/>
        <w:t>The Charity recognises that different categories of information require different levels of protection and that appropriate safeguards must be applied throughout the information lifecycle.</w:t>
      </w:r>
    </w:p>
    <w:p w14:paraId="4AA2AA1E" w14:textId="77777777" w:rsidR="00824EBC" w:rsidRPr="00CA65DD" w:rsidRDefault="00824EBC" w:rsidP="00824EBC">
      <w:pPr>
        <w:pStyle w:val="Heading2"/>
        <w:rPr>
          <w:rFonts w:ascii="Calibri" w:hAnsi="Calibri" w:cs="Calibri"/>
          <w:color w:val="000000" w:themeColor="text1"/>
        </w:rPr>
      </w:pPr>
      <w:bookmarkStart w:id="4" w:name="_Toc235387717"/>
      <w:r w:rsidRPr="00CA65DD">
        <w:rPr>
          <w:rFonts w:ascii="Calibri" w:hAnsi="Calibri" w:cs="Calibri"/>
          <w:color w:val="000000" w:themeColor="text1"/>
        </w:rPr>
        <w:t>1.3 Purpose of this Policy</w:t>
      </w:r>
      <w:bookmarkEnd w:id="4"/>
    </w:p>
    <w:p w14:paraId="5D651065" w14:textId="77777777" w:rsidR="00824EBC" w:rsidRPr="00CA65DD" w:rsidRDefault="00824EBC" w:rsidP="00824EBC">
      <w:pPr>
        <w:pStyle w:val="NormalWeb"/>
        <w:rPr>
          <w:rFonts w:ascii="Calibri" w:hAnsi="Calibri" w:cs="Calibri"/>
          <w:color w:val="000000" w:themeColor="text1"/>
        </w:rPr>
      </w:pPr>
      <w:r w:rsidRPr="00CA65DD">
        <w:rPr>
          <w:rFonts w:ascii="Calibri" w:hAnsi="Calibri" w:cs="Calibri"/>
          <w:color w:val="000000" w:themeColor="text1"/>
        </w:rPr>
        <w:t>The purpose of this Policy is to establish a comprehensive framework for the lawful, secure and responsible processing of personal information throughout the Charity.</w:t>
      </w:r>
    </w:p>
    <w:p w14:paraId="0932E82F" w14:textId="77777777" w:rsidR="00824EBC" w:rsidRPr="00CA65DD" w:rsidRDefault="00824EBC" w:rsidP="00824EBC">
      <w:pPr>
        <w:pStyle w:val="NormalWeb"/>
        <w:rPr>
          <w:rFonts w:ascii="Calibri" w:hAnsi="Calibri" w:cs="Calibri"/>
          <w:color w:val="000000" w:themeColor="text1"/>
        </w:rPr>
      </w:pPr>
      <w:r w:rsidRPr="00CA65DD">
        <w:rPr>
          <w:rFonts w:ascii="Calibri" w:hAnsi="Calibri" w:cs="Calibri"/>
          <w:color w:val="000000" w:themeColor="text1"/>
        </w:rPr>
        <w:t>This Policy aims to:</w:t>
      </w:r>
    </w:p>
    <w:p w14:paraId="0101FF5C" w14:textId="77777777" w:rsidR="00824EBC" w:rsidRPr="00CA65DD" w:rsidRDefault="00824EBC" w:rsidP="00824EBC">
      <w:pPr>
        <w:numPr>
          <w:ilvl w:val="0"/>
          <w:numId w:val="2"/>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 xml:space="preserve">ensure compliance with UK data protection </w:t>
      </w:r>
      <w:proofErr w:type="gramStart"/>
      <w:r w:rsidRPr="00CA65DD">
        <w:rPr>
          <w:rFonts w:ascii="Calibri" w:hAnsi="Calibri" w:cs="Calibri"/>
          <w:color w:val="000000" w:themeColor="text1"/>
        </w:rPr>
        <w:t>legislation;</w:t>
      </w:r>
      <w:proofErr w:type="gramEnd"/>
    </w:p>
    <w:p w14:paraId="44AE2D4F" w14:textId="77777777" w:rsidR="00824EBC" w:rsidRPr="00CA65DD" w:rsidRDefault="00824EBC" w:rsidP="00824EBC">
      <w:pPr>
        <w:numPr>
          <w:ilvl w:val="0"/>
          <w:numId w:val="2"/>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 xml:space="preserve">protect the rights and freedoms of </w:t>
      </w:r>
      <w:proofErr w:type="gramStart"/>
      <w:r w:rsidRPr="00CA65DD">
        <w:rPr>
          <w:rFonts w:ascii="Calibri" w:hAnsi="Calibri" w:cs="Calibri"/>
          <w:color w:val="000000" w:themeColor="text1"/>
        </w:rPr>
        <w:t>individuals;</w:t>
      </w:r>
      <w:proofErr w:type="gramEnd"/>
    </w:p>
    <w:p w14:paraId="690D1514" w14:textId="77777777" w:rsidR="00824EBC" w:rsidRPr="00CA65DD" w:rsidRDefault="00824EBC" w:rsidP="00824EBC">
      <w:pPr>
        <w:numPr>
          <w:ilvl w:val="0"/>
          <w:numId w:val="2"/>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 xml:space="preserve">support consistent organisational </w:t>
      </w:r>
      <w:proofErr w:type="gramStart"/>
      <w:r w:rsidRPr="00CA65DD">
        <w:rPr>
          <w:rFonts w:ascii="Calibri" w:hAnsi="Calibri" w:cs="Calibri"/>
          <w:color w:val="000000" w:themeColor="text1"/>
        </w:rPr>
        <w:t>practice;</w:t>
      </w:r>
      <w:proofErr w:type="gramEnd"/>
    </w:p>
    <w:p w14:paraId="35EE7C5A" w14:textId="77777777" w:rsidR="00824EBC" w:rsidRPr="00CA65DD" w:rsidRDefault="00824EBC" w:rsidP="00824EBC">
      <w:pPr>
        <w:numPr>
          <w:ilvl w:val="0"/>
          <w:numId w:val="2"/>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 xml:space="preserve">promote public confidence in the </w:t>
      </w:r>
      <w:proofErr w:type="gramStart"/>
      <w:r w:rsidRPr="00CA65DD">
        <w:rPr>
          <w:rFonts w:ascii="Calibri" w:hAnsi="Calibri" w:cs="Calibri"/>
          <w:color w:val="000000" w:themeColor="text1"/>
        </w:rPr>
        <w:t>Charity;</w:t>
      </w:r>
      <w:proofErr w:type="gramEnd"/>
    </w:p>
    <w:p w14:paraId="19256B9A" w14:textId="77777777" w:rsidR="00824EBC" w:rsidRPr="00CA65DD" w:rsidRDefault="00824EBC" w:rsidP="00824EBC">
      <w:pPr>
        <w:numPr>
          <w:ilvl w:val="0"/>
          <w:numId w:val="2"/>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 xml:space="preserve">reduce the likelihood of data </w:t>
      </w:r>
      <w:proofErr w:type="gramStart"/>
      <w:r w:rsidRPr="00CA65DD">
        <w:rPr>
          <w:rFonts w:ascii="Calibri" w:hAnsi="Calibri" w:cs="Calibri"/>
          <w:color w:val="000000" w:themeColor="text1"/>
        </w:rPr>
        <w:t>breaches;</w:t>
      </w:r>
      <w:proofErr w:type="gramEnd"/>
    </w:p>
    <w:p w14:paraId="4B9DC3CB" w14:textId="77777777" w:rsidR="00824EBC" w:rsidRPr="00CA65DD" w:rsidRDefault="00824EBC" w:rsidP="00824EBC">
      <w:pPr>
        <w:numPr>
          <w:ilvl w:val="0"/>
          <w:numId w:val="2"/>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support effective governance and accountability; and</w:t>
      </w:r>
    </w:p>
    <w:p w14:paraId="7E6D1C35" w14:textId="77777777" w:rsidR="00824EBC" w:rsidRPr="00CA65DD" w:rsidRDefault="00824EBC" w:rsidP="00824EBC">
      <w:pPr>
        <w:numPr>
          <w:ilvl w:val="0"/>
          <w:numId w:val="2"/>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establish clear responsibilities for everyone handling personal information on behalf of the Charity.</w:t>
      </w:r>
    </w:p>
    <w:p w14:paraId="4224AB45" w14:textId="7AB2088F" w:rsidR="00824EBC" w:rsidRPr="00CA65DD" w:rsidRDefault="00824EBC" w:rsidP="00824EBC">
      <w:pPr>
        <w:pStyle w:val="NormalWeb"/>
        <w:rPr>
          <w:rFonts w:ascii="Calibri" w:hAnsi="Calibri" w:cs="Calibri"/>
          <w:color w:val="000000" w:themeColor="text1"/>
        </w:rPr>
      </w:pPr>
      <w:r w:rsidRPr="00CA65DD">
        <w:rPr>
          <w:rFonts w:ascii="Calibri" w:hAnsi="Calibri" w:cs="Calibri"/>
          <w:color w:val="000000" w:themeColor="text1"/>
        </w:rPr>
        <w:t>The Policy provides the overarching framework for information governance and should be read alongside the Charity's associated procedures, guidance documents and operational policies.</w:t>
      </w:r>
    </w:p>
    <w:p w14:paraId="13CB4964" w14:textId="77777777" w:rsidR="00824EBC" w:rsidRPr="00CA65DD" w:rsidRDefault="00824EBC" w:rsidP="00824EBC">
      <w:pPr>
        <w:pStyle w:val="Heading2"/>
        <w:rPr>
          <w:rFonts w:ascii="Calibri" w:hAnsi="Calibri" w:cs="Calibri"/>
          <w:color w:val="000000" w:themeColor="text1"/>
        </w:rPr>
      </w:pPr>
      <w:bookmarkStart w:id="5" w:name="_Toc235387718"/>
      <w:r w:rsidRPr="00CA65DD">
        <w:rPr>
          <w:rFonts w:ascii="Calibri" w:hAnsi="Calibri" w:cs="Calibri"/>
          <w:color w:val="000000" w:themeColor="text1"/>
        </w:rPr>
        <w:t>1.4 Commitment</w:t>
      </w:r>
      <w:bookmarkEnd w:id="5"/>
    </w:p>
    <w:p w14:paraId="78CB3434" w14:textId="77777777" w:rsidR="00824EBC" w:rsidRPr="00CA65DD" w:rsidRDefault="00824EBC" w:rsidP="00824EBC">
      <w:pPr>
        <w:pStyle w:val="NormalWeb"/>
        <w:rPr>
          <w:rFonts w:ascii="Calibri" w:hAnsi="Calibri" w:cs="Calibri"/>
          <w:color w:val="000000" w:themeColor="text1"/>
        </w:rPr>
      </w:pPr>
      <w:r w:rsidRPr="00CA65DD">
        <w:rPr>
          <w:rFonts w:ascii="Calibri" w:hAnsi="Calibri" w:cs="Calibri"/>
          <w:color w:val="000000" w:themeColor="text1"/>
        </w:rPr>
        <w:t>The Board of Trustees is committed to maintaining the highest standards of information governance.</w:t>
      </w:r>
    </w:p>
    <w:p w14:paraId="269E958B" w14:textId="77777777" w:rsidR="00824EBC" w:rsidRPr="00CA65DD" w:rsidRDefault="00824EBC" w:rsidP="00824EBC">
      <w:pPr>
        <w:pStyle w:val="NormalWeb"/>
        <w:rPr>
          <w:rFonts w:ascii="Calibri" w:hAnsi="Calibri" w:cs="Calibri"/>
          <w:color w:val="000000" w:themeColor="text1"/>
        </w:rPr>
      </w:pPr>
      <w:r w:rsidRPr="00CA65DD">
        <w:rPr>
          <w:rFonts w:ascii="Calibri" w:hAnsi="Calibri" w:cs="Calibri"/>
          <w:color w:val="000000" w:themeColor="text1"/>
        </w:rPr>
        <w:t>The Charity will ensure that personal data is:</w:t>
      </w:r>
    </w:p>
    <w:p w14:paraId="2CDBC97E" w14:textId="77777777" w:rsidR="00824EBC" w:rsidRPr="00CA65DD" w:rsidRDefault="00824EBC" w:rsidP="00824EBC">
      <w:pPr>
        <w:numPr>
          <w:ilvl w:val="0"/>
          <w:numId w:val="3"/>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 xml:space="preserve">processed lawfully, fairly and </w:t>
      </w:r>
      <w:proofErr w:type="gramStart"/>
      <w:r w:rsidRPr="00CA65DD">
        <w:rPr>
          <w:rFonts w:ascii="Calibri" w:hAnsi="Calibri" w:cs="Calibri"/>
          <w:color w:val="000000" w:themeColor="text1"/>
        </w:rPr>
        <w:t>transparently;</w:t>
      </w:r>
      <w:proofErr w:type="gramEnd"/>
    </w:p>
    <w:p w14:paraId="06CDB201" w14:textId="77777777" w:rsidR="00824EBC" w:rsidRPr="00CA65DD" w:rsidRDefault="00824EBC" w:rsidP="00824EBC">
      <w:pPr>
        <w:numPr>
          <w:ilvl w:val="0"/>
          <w:numId w:val="3"/>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 xml:space="preserve">collected for specified and legitimate </w:t>
      </w:r>
      <w:proofErr w:type="gramStart"/>
      <w:r w:rsidRPr="00CA65DD">
        <w:rPr>
          <w:rFonts w:ascii="Calibri" w:hAnsi="Calibri" w:cs="Calibri"/>
          <w:color w:val="000000" w:themeColor="text1"/>
        </w:rPr>
        <w:t>purposes;</w:t>
      </w:r>
      <w:proofErr w:type="gramEnd"/>
    </w:p>
    <w:p w14:paraId="1C3291EE" w14:textId="77777777" w:rsidR="00824EBC" w:rsidRPr="00CA65DD" w:rsidRDefault="00824EBC" w:rsidP="00824EBC">
      <w:pPr>
        <w:numPr>
          <w:ilvl w:val="0"/>
          <w:numId w:val="3"/>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 xml:space="preserve">limited to what is </w:t>
      </w:r>
      <w:proofErr w:type="gramStart"/>
      <w:r w:rsidRPr="00CA65DD">
        <w:rPr>
          <w:rFonts w:ascii="Calibri" w:hAnsi="Calibri" w:cs="Calibri"/>
          <w:color w:val="000000" w:themeColor="text1"/>
        </w:rPr>
        <w:t>necessary;</w:t>
      </w:r>
      <w:proofErr w:type="gramEnd"/>
    </w:p>
    <w:p w14:paraId="5B150876" w14:textId="77777777" w:rsidR="00824EBC" w:rsidRPr="00CA65DD" w:rsidRDefault="00824EBC" w:rsidP="00824EBC">
      <w:pPr>
        <w:numPr>
          <w:ilvl w:val="0"/>
          <w:numId w:val="3"/>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 xml:space="preserve">kept accurate and up to </w:t>
      </w:r>
      <w:proofErr w:type="gramStart"/>
      <w:r w:rsidRPr="00CA65DD">
        <w:rPr>
          <w:rFonts w:ascii="Calibri" w:hAnsi="Calibri" w:cs="Calibri"/>
          <w:color w:val="000000" w:themeColor="text1"/>
        </w:rPr>
        <w:t>date;</w:t>
      </w:r>
      <w:proofErr w:type="gramEnd"/>
    </w:p>
    <w:p w14:paraId="50F28F20" w14:textId="77777777" w:rsidR="00824EBC" w:rsidRPr="00CA65DD" w:rsidRDefault="00824EBC" w:rsidP="00824EBC">
      <w:pPr>
        <w:numPr>
          <w:ilvl w:val="0"/>
          <w:numId w:val="3"/>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 xml:space="preserve">retained only for as long as </w:t>
      </w:r>
      <w:proofErr w:type="gramStart"/>
      <w:r w:rsidRPr="00CA65DD">
        <w:rPr>
          <w:rFonts w:ascii="Calibri" w:hAnsi="Calibri" w:cs="Calibri"/>
          <w:color w:val="000000" w:themeColor="text1"/>
        </w:rPr>
        <w:t>necessary;</w:t>
      </w:r>
      <w:proofErr w:type="gramEnd"/>
    </w:p>
    <w:p w14:paraId="0469ACEC" w14:textId="77777777" w:rsidR="00824EBC" w:rsidRPr="00CA65DD" w:rsidRDefault="00824EBC" w:rsidP="00824EBC">
      <w:pPr>
        <w:numPr>
          <w:ilvl w:val="0"/>
          <w:numId w:val="3"/>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protected through appropriate organisational and technical measures; and</w:t>
      </w:r>
    </w:p>
    <w:p w14:paraId="651B9B98" w14:textId="77777777" w:rsidR="00824EBC" w:rsidRPr="00CA65DD" w:rsidRDefault="00824EBC" w:rsidP="00824EBC">
      <w:pPr>
        <w:numPr>
          <w:ilvl w:val="0"/>
          <w:numId w:val="3"/>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processed in a manner that demonstrates accountability and good governance.</w:t>
      </w:r>
    </w:p>
    <w:p w14:paraId="2DD0B548" w14:textId="780772FC" w:rsidR="00824EBC" w:rsidRPr="00CA65DD" w:rsidRDefault="00824EBC" w:rsidP="00824EBC">
      <w:pPr>
        <w:pStyle w:val="NormalWeb"/>
        <w:rPr>
          <w:rFonts w:ascii="Calibri" w:hAnsi="Calibri" w:cs="Calibri"/>
          <w:color w:val="000000" w:themeColor="text1"/>
        </w:rPr>
      </w:pPr>
      <w:r w:rsidRPr="00CA65DD">
        <w:rPr>
          <w:rFonts w:ascii="Calibri" w:hAnsi="Calibri" w:cs="Calibri"/>
          <w:color w:val="000000" w:themeColor="text1"/>
        </w:rPr>
        <w:t>Data protection is regarded not simply as a legal obligation but as an essential component of safeguarding, organisational integrity and public trust.</w:t>
      </w:r>
    </w:p>
    <w:p w14:paraId="3AC754A9" w14:textId="77777777" w:rsidR="00824EBC" w:rsidRPr="00CA65DD" w:rsidRDefault="00824EBC" w:rsidP="00824EBC">
      <w:pPr>
        <w:pStyle w:val="Heading2"/>
        <w:rPr>
          <w:rFonts w:ascii="Calibri" w:hAnsi="Calibri" w:cs="Calibri"/>
          <w:color w:val="000000" w:themeColor="text1"/>
        </w:rPr>
      </w:pPr>
      <w:bookmarkStart w:id="6" w:name="_Toc235387719"/>
      <w:r w:rsidRPr="00CA65DD">
        <w:rPr>
          <w:rFonts w:ascii="Calibri" w:hAnsi="Calibri" w:cs="Calibri"/>
          <w:color w:val="000000" w:themeColor="text1"/>
        </w:rPr>
        <w:t>1.5 Relationship with Other Organisational Policies</w:t>
      </w:r>
      <w:bookmarkEnd w:id="6"/>
    </w:p>
    <w:p w14:paraId="0C07B881" w14:textId="77777777" w:rsidR="00824EBC" w:rsidRPr="00CA65DD" w:rsidRDefault="00824EBC" w:rsidP="00824EBC">
      <w:pPr>
        <w:pStyle w:val="NormalWeb"/>
        <w:rPr>
          <w:rFonts w:ascii="Calibri" w:hAnsi="Calibri" w:cs="Calibri"/>
          <w:color w:val="000000" w:themeColor="text1"/>
        </w:rPr>
      </w:pPr>
      <w:r w:rsidRPr="00CA65DD">
        <w:rPr>
          <w:rFonts w:ascii="Calibri" w:hAnsi="Calibri" w:cs="Calibri"/>
          <w:color w:val="000000" w:themeColor="text1"/>
        </w:rPr>
        <w:t>This Policy forms part of the Charity's wider governance framework and should be read alongside, where applicable:</w:t>
      </w:r>
    </w:p>
    <w:p w14:paraId="1F3DEFED" w14:textId="77777777" w:rsidR="00824EBC" w:rsidRPr="00CA65DD" w:rsidRDefault="00824EBC" w:rsidP="00824EBC">
      <w:pPr>
        <w:numPr>
          <w:ilvl w:val="0"/>
          <w:numId w:val="4"/>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lastRenderedPageBreak/>
        <w:t xml:space="preserve">Information Security </w:t>
      </w:r>
      <w:proofErr w:type="gramStart"/>
      <w:r w:rsidRPr="00CA65DD">
        <w:rPr>
          <w:rFonts w:ascii="Calibri" w:hAnsi="Calibri" w:cs="Calibri"/>
          <w:color w:val="000000" w:themeColor="text1"/>
        </w:rPr>
        <w:t>Policy;</w:t>
      </w:r>
      <w:proofErr w:type="gramEnd"/>
    </w:p>
    <w:p w14:paraId="262A2061" w14:textId="77777777" w:rsidR="00824EBC" w:rsidRPr="00CA65DD" w:rsidRDefault="00824EBC" w:rsidP="00824EBC">
      <w:pPr>
        <w:numPr>
          <w:ilvl w:val="0"/>
          <w:numId w:val="4"/>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 xml:space="preserve">Data Retention and Disposal </w:t>
      </w:r>
      <w:proofErr w:type="gramStart"/>
      <w:r w:rsidRPr="00CA65DD">
        <w:rPr>
          <w:rFonts w:ascii="Calibri" w:hAnsi="Calibri" w:cs="Calibri"/>
          <w:color w:val="000000" w:themeColor="text1"/>
        </w:rPr>
        <w:t>Policy;</w:t>
      </w:r>
      <w:proofErr w:type="gramEnd"/>
    </w:p>
    <w:p w14:paraId="3928F571" w14:textId="77777777" w:rsidR="00824EBC" w:rsidRPr="00CA65DD" w:rsidRDefault="00824EBC" w:rsidP="00824EBC">
      <w:pPr>
        <w:numPr>
          <w:ilvl w:val="0"/>
          <w:numId w:val="4"/>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 xml:space="preserve">Data Breach Response </w:t>
      </w:r>
      <w:proofErr w:type="gramStart"/>
      <w:r w:rsidRPr="00CA65DD">
        <w:rPr>
          <w:rFonts w:ascii="Calibri" w:hAnsi="Calibri" w:cs="Calibri"/>
          <w:color w:val="000000" w:themeColor="text1"/>
        </w:rPr>
        <w:t>Procedure;</w:t>
      </w:r>
      <w:proofErr w:type="gramEnd"/>
    </w:p>
    <w:p w14:paraId="735CBF79" w14:textId="77777777" w:rsidR="00824EBC" w:rsidRPr="00CA65DD" w:rsidRDefault="00824EBC" w:rsidP="00824EBC">
      <w:pPr>
        <w:numPr>
          <w:ilvl w:val="0"/>
          <w:numId w:val="4"/>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 xml:space="preserve">Subject Access Request </w:t>
      </w:r>
      <w:proofErr w:type="gramStart"/>
      <w:r w:rsidRPr="00CA65DD">
        <w:rPr>
          <w:rFonts w:ascii="Calibri" w:hAnsi="Calibri" w:cs="Calibri"/>
          <w:color w:val="000000" w:themeColor="text1"/>
        </w:rPr>
        <w:t>Procedure;</w:t>
      </w:r>
      <w:proofErr w:type="gramEnd"/>
    </w:p>
    <w:p w14:paraId="482A737A" w14:textId="77777777" w:rsidR="00824EBC" w:rsidRPr="00CA65DD" w:rsidRDefault="00824EBC" w:rsidP="00824EBC">
      <w:pPr>
        <w:numPr>
          <w:ilvl w:val="0"/>
          <w:numId w:val="4"/>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 xml:space="preserve">Safeguarding </w:t>
      </w:r>
      <w:proofErr w:type="gramStart"/>
      <w:r w:rsidRPr="00CA65DD">
        <w:rPr>
          <w:rFonts w:ascii="Calibri" w:hAnsi="Calibri" w:cs="Calibri"/>
          <w:color w:val="000000" w:themeColor="text1"/>
        </w:rPr>
        <w:t>Policies;</w:t>
      </w:r>
      <w:proofErr w:type="gramEnd"/>
    </w:p>
    <w:p w14:paraId="1F9CE62A" w14:textId="77777777" w:rsidR="00824EBC" w:rsidRPr="00CA65DD" w:rsidRDefault="00824EBC" w:rsidP="00824EBC">
      <w:pPr>
        <w:numPr>
          <w:ilvl w:val="0"/>
          <w:numId w:val="4"/>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 xml:space="preserve">Staff </w:t>
      </w:r>
      <w:proofErr w:type="gramStart"/>
      <w:r w:rsidRPr="00CA65DD">
        <w:rPr>
          <w:rFonts w:ascii="Calibri" w:hAnsi="Calibri" w:cs="Calibri"/>
          <w:color w:val="000000" w:themeColor="text1"/>
        </w:rPr>
        <w:t>Handbook;</w:t>
      </w:r>
      <w:proofErr w:type="gramEnd"/>
    </w:p>
    <w:p w14:paraId="6136A0BD" w14:textId="77777777" w:rsidR="00824EBC" w:rsidRPr="00CA65DD" w:rsidRDefault="00824EBC" w:rsidP="00824EBC">
      <w:pPr>
        <w:numPr>
          <w:ilvl w:val="0"/>
          <w:numId w:val="4"/>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 xml:space="preserve">Volunteer </w:t>
      </w:r>
      <w:proofErr w:type="gramStart"/>
      <w:r w:rsidRPr="00CA65DD">
        <w:rPr>
          <w:rFonts w:ascii="Calibri" w:hAnsi="Calibri" w:cs="Calibri"/>
          <w:color w:val="000000" w:themeColor="text1"/>
        </w:rPr>
        <w:t>Handbook;</w:t>
      </w:r>
      <w:proofErr w:type="gramEnd"/>
    </w:p>
    <w:p w14:paraId="07C15771" w14:textId="77777777" w:rsidR="00824EBC" w:rsidRPr="00CA65DD" w:rsidRDefault="00824EBC" w:rsidP="00824EBC">
      <w:pPr>
        <w:numPr>
          <w:ilvl w:val="0"/>
          <w:numId w:val="4"/>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 xml:space="preserve">Risk Management </w:t>
      </w:r>
      <w:proofErr w:type="gramStart"/>
      <w:r w:rsidRPr="00CA65DD">
        <w:rPr>
          <w:rFonts w:ascii="Calibri" w:hAnsi="Calibri" w:cs="Calibri"/>
          <w:color w:val="000000" w:themeColor="text1"/>
        </w:rPr>
        <w:t>Policy;</w:t>
      </w:r>
      <w:proofErr w:type="gramEnd"/>
    </w:p>
    <w:p w14:paraId="1F44494B" w14:textId="77777777" w:rsidR="00824EBC" w:rsidRPr="00CA65DD" w:rsidRDefault="00824EBC" w:rsidP="00824EBC">
      <w:pPr>
        <w:numPr>
          <w:ilvl w:val="0"/>
          <w:numId w:val="4"/>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 xml:space="preserve">Financial Regulations </w:t>
      </w:r>
      <w:proofErr w:type="gramStart"/>
      <w:r w:rsidRPr="00CA65DD">
        <w:rPr>
          <w:rFonts w:ascii="Calibri" w:hAnsi="Calibri" w:cs="Calibri"/>
          <w:color w:val="000000" w:themeColor="text1"/>
        </w:rPr>
        <w:t>Manual;</w:t>
      </w:r>
      <w:proofErr w:type="gramEnd"/>
    </w:p>
    <w:p w14:paraId="19BC816A" w14:textId="77777777" w:rsidR="00824EBC" w:rsidRPr="00CA65DD" w:rsidRDefault="00824EBC" w:rsidP="00824EBC">
      <w:pPr>
        <w:numPr>
          <w:ilvl w:val="0"/>
          <w:numId w:val="4"/>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 xml:space="preserve">Photography and Media </w:t>
      </w:r>
      <w:proofErr w:type="gramStart"/>
      <w:r w:rsidRPr="00CA65DD">
        <w:rPr>
          <w:rFonts w:ascii="Calibri" w:hAnsi="Calibri" w:cs="Calibri"/>
          <w:color w:val="000000" w:themeColor="text1"/>
        </w:rPr>
        <w:t>Guidance;</w:t>
      </w:r>
      <w:proofErr w:type="gramEnd"/>
    </w:p>
    <w:p w14:paraId="6FBD77B4" w14:textId="77777777" w:rsidR="00824EBC" w:rsidRPr="00CA65DD" w:rsidRDefault="00824EBC" w:rsidP="00824EBC">
      <w:pPr>
        <w:numPr>
          <w:ilvl w:val="0"/>
          <w:numId w:val="4"/>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Records Management Policy; and</w:t>
      </w:r>
    </w:p>
    <w:p w14:paraId="52A61712" w14:textId="77777777" w:rsidR="00824EBC" w:rsidRPr="00CA65DD" w:rsidRDefault="00824EBC" w:rsidP="00824EBC">
      <w:pPr>
        <w:numPr>
          <w:ilvl w:val="0"/>
          <w:numId w:val="4"/>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Business Continuity Plan.</w:t>
      </w:r>
    </w:p>
    <w:p w14:paraId="6C33F72A" w14:textId="136B873C" w:rsidR="00824EBC" w:rsidRPr="00CA65DD" w:rsidRDefault="00824EBC" w:rsidP="00824EBC">
      <w:pPr>
        <w:pStyle w:val="NormalWeb"/>
        <w:rPr>
          <w:rFonts w:ascii="Calibri" w:hAnsi="Calibri" w:cs="Calibri"/>
          <w:color w:val="000000" w:themeColor="text1"/>
        </w:rPr>
      </w:pPr>
      <w:r w:rsidRPr="00CA65DD">
        <w:rPr>
          <w:rFonts w:ascii="Calibri" w:hAnsi="Calibri" w:cs="Calibri"/>
          <w:color w:val="000000" w:themeColor="text1"/>
        </w:rPr>
        <w:t>Together, these documents establish a coherent system of information governance that supports legal compliance and effective organisational management.</w:t>
      </w:r>
    </w:p>
    <w:p w14:paraId="209DFC92" w14:textId="77777777" w:rsidR="00824EBC" w:rsidRPr="00CA65DD" w:rsidRDefault="00824EBC" w:rsidP="00824EBC">
      <w:pPr>
        <w:pStyle w:val="Heading3"/>
        <w:rPr>
          <w:rFonts w:ascii="Calibri" w:hAnsi="Calibri" w:cs="Calibri"/>
          <w:color w:val="000000" w:themeColor="text1"/>
        </w:rPr>
      </w:pPr>
      <w:bookmarkStart w:id="7" w:name="_Toc235387720"/>
      <w:r w:rsidRPr="00CA65DD">
        <w:rPr>
          <w:rFonts w:ascii="Calibri" w:hAnsi="Calibri" w:cs="Calibri"/>
          <w:color w:val="000000" w:themeColor="text1"/>
        </w:rPr>
        <w:t>Introduction – Summary</w:t>
      </w:r>
      <w:bookmarkEnd w:id="7"/>
    </w:p>
    <w:tbl>
      <w:tblPr>
        <w:tblStyle w:val="TableGrid"/>
        <w:tblW w:w="0" w:type="auto"/>
        <w:tblLook w:val="04A0" w:firstRow="1" w:lastRow="0" w:firstColumn="1" w:lastColumn="0" w:noHBand="0" w:noVBand="1"/>
      </w:tblPr>
      <w:tblGrid>
        <w:gridCol w:w="1956"/>
        <w:gridCol w:w="7060"/>
      </w:tblGrid>
      <w:tr w:rsidR="00CA65DD" w:rsidRPr="00CA65DD" w14:paraId="2EEC25BF" w14:textId="77777777" w:rsidTr="00824EBC">
        <w:tc>
          <w:tcPr>
            <w:tcW w:w="0" w:type="auto"/>
            <w:shd w:val="clear" w:color="auto" w:fill="F6C5AC" w:themeFill="accent2" w:themeFillTint="66"/>
            <w:hideMark/>
          </w:tcPr>
          <w:p w14:paraId="7B744FB6" w14:textId="77777777" w:rsidR="00824EBC" w:rsidRPr="00824EBC" w:rsidRDefault="00824EBC" w:rsidP="00824EBC">
            <w:pPr>
              <w:jc w:val="center"/>
              <w:rPr>
                <w:rFonts w:ascii="Calibri" w:eastAsia="Times New Roman" w:hAnsi="Calibri" w:cs="Calibri"/>
                <w:b/>
                <w:bCs/>
                <w:color w:val="000000" w:themeColor="text1"/>
                <w:kern w:val="0"/>
                <w:lang w:eastAsia="en-GB"/>
                <w14:ligatures w14:val="none"/>
              </w:rPr>
            </w:pPr>
            <w:r w:rsidRPr="00824EBC">
              <w:rPr>
                <w:rFonts w:ascii="Calibri" w:eastAsia="Times New Roman" w:hAnsi="Calibri" w:cs="Calibri"/>
                <w:b/>
                <w:bCs/>
                <w:color w:val="000000" w:themeColor="text1"/>
                <w:kern w:val="0"/>
                <w:lang w:eastAsia="en-GB"/>
                <w14:ligatures w14:val="none"/>
              </w:rPr>
              <w:t>Area</w:t>
            </w:r>
          </w:p>
        </w:tc>
        <w:tc>
          <w:tcPr>
            <w:tcW w:w="0" w:type="auto"/>
            <w:shd w:val="clear" w:color="auto" w:fill="F6C5AC" w:themeFill="accent2" w:themeFillTint="66"/>
            <w:hideMark/>
          </w:tcPr>
          <w:p w14:paraId="3822ED08" w14:textId="77777777" w:rsidR="00824EBC" w:rsidRPr="00824EBC" w:rsidRDefault="00824EBC" w:rsidP="00824EBC">
            <w:pPr>
              <w:jc w:val="center"/>
              <w:rPr>
                <w:rFonts w:ascii="Calibri" w:eastAsia="Times New Roman" w:hAnsi="Calibri" w:cs="Calibri"/>
                <w:b/>
                <w:bCs/>
                <w:color w:val="000000" w:themeColor="text1"/>
                <w:kern w:val="0"/>
                <w:lang w:eastAsia="en-GB"/>
                <w14:ligatures w14:val="none"/>
              </w:rPr>
            </w:pPr>
            <w:r w:rsidRPr="00824EBC">
              <w:rPr>
                <w:rFonts w:ascii="Calibri" w:eastAsia="Times New Roman" w:hAnsi="Calibri" w:cs="Calibri"/>
                <w:b/>
                <w:bCs/>
                <w:color w:val="000000" w:themeColor="text1"/>
                <w:kern w:val="0"/>
                <w:lang w:eastAsia="en-GB"/>
                <w14:ligatures w14:val="none"/>
              </w:rPr>
              <w:t>Organisational Commitment</w:t>
            </w:r>
          </w:p>
        </w:tc>
      </w:tr>
      <w:tr w:rsidR="00CA65DD" w:rsidRPr="00CA65DD" w14:paraId="4EB43054" w14:textId="77777777" w:rsidTr="00824EBC">
        <w:tc>
          <w:tcPr>
            <w:tcW w:w="0" w:type="auto"/>
            <w:hideMark/>
          </w:tcPr>
          <w:p w14:paraId="3470E20F" w14:textId="77777777" w:rsidR="00824EBC" w:rsidRPr="00824EBC" w:rsidRDefault="00824EBC" w:rsidP="00824EBC">
            <w:pPr>
              <w:rPr>
                <w:rFonts w:ascii="Calibri" w:eastAsia="Times New Roman" w:hAnsi="Calibri" w:cs="Calibri"/>
                <w:color w:val="000000" w:themeColor="text1"/>
                <w:kern w:val="0"/>
                <w:lang w:eastAsia="en-GB"/>
                <w14:ligatures w14:val="none"/>
              </w:rPr>
            </w:pPr>
            <w:r w:rsidRPr="00824EBC">
              <w:rPr>
                <w:rFonts w:ascii="Calibri" w:eastAsia="Times New Roman" w:hAnsi="Calibri" w:cs="Calibri"/>
                <w:b/>
                <w:bCs/>
                <w:color w:val="000000" w:themeColor="text1"/>
                <w:kern w:val="0"/>
                <w:lang w:eastAsia="en-GB"/>
                <w14:ligatures w14:val="none"/>
              </w:rPr>
              <w:t>Purpose</w:t>
            </w:r>
          </w:p>
        </w:tc>
        <w:tc>
          <w:tcPr>
            <w:tcW w:w="0" w:type="auto"/>
            <w:hideMark/>
          </w:tcPr>
          <w:p w14:paraId="699D32D6" w14:textId="77777777" w:rsidR="00824EBC" w:rsidRPr="00824EBC" w:rsidRDefault="00824EBC" w:rsidP="00824EBC">
            <w:pPr>
              <w:rPr>
                <w:rFonts w:ascii="Calibri" w:eastAsia="Times New Roman" w:hAnsi="Calibri" w:cs="Calibri"/>
                <w:color w:val="000000" w:themeColor="text1"/>
                <w:kern w:val="0"/>
                <w:lang w:eastAsia="en-GB"/>
                <w14:ligatures w14:val="none"/>
              </w:rPr>
            </w:pPr>
            <w:r w:rsidRPr="00824EBC">
              <w:rPr>
                <w:rFonts w:ascii="Calibri" w:eastAsia="Times New Roman" w:hAnsi="Calibri" w:cs="Calibri"/>
                <w:color w:val="000000" w:themeColor="text1"/>
                <w:kern w:val="0"/>
                <w:lang w:eastAsia="en-GB"/>
                <w14:ligatures w14:val="none"/>
              </w:rPr>
              <w:t>To establish a comprehensive framework for protecting personal information.</w:t>
            </w:r>
          </w:p>
        </w:tc>
      </w:tr>
      <w:tr w:rsidR="00CA65DD" w:rsidRPr="00CA65DD" w14:paraId="6FC8E7E5" w14:textId="77777777" w:rsidTr="00824EBC">
        <w:tc>
          <w:tcPr>
            <w:tcW w:w="0" w:type="auto"/>
            <w:hideMark/>
          </w:tcPr>
          <w:p w14:paraId="71AEF8A1" w14:textId="77777777" w:rsidR="00824EBC" w:rsidRPr="00824EBC" w:rsidRDefault="00824EBC" w:rsidP="00824EBC">
            <w:pPr>
              <w:rPr>
                <w:rFonts w:ascii="Calibri" w:eastAsia="Times New Roman" w:hAnsi="Calibri" w:cs="Calibri"/>
                <w:color w:val="000000" w:themeColor="text1"/>
                <w:kern w:val="0"/>
                <w:lang w:eastAsia="en-GB"/>
                <w14:ligatures w14:val="none"/>
              </w:rPr>
            </w:pPr>
            <w:r w:rsidRPr="00824EBC">
              <w:rPr>
                <w:rFonts w:ascii="Calibri" w:eastAsia="Times New Roman" w:hAnsi="Calibri" w:cs="Calibri"/>
                <w:b/>
                <w:bCs/>
                <w:color w:val="000000" w:themeColor="text1"/>
                <w:kern w:val="0"/>
                <w:lang w:eastAsia="en-GB"/>
                <w14:ligatures w14:val="none"/>
              </w:rPr>
              <w:t>Scope</w:t>
            </w:r>
          </w:p>
        </w:tc>
        <w:tc>
          <w:tcPr>
            <w:tcW w:w="0" w:type="auto"/>
            <w:hideMark/>
          </w:tcPr>
          <w:p w14:paraId="60852AD4" w14:textId="77777777" w:rsidR="00824EBC" w:rsidRPr="00824EBC" w:rsidRDefault="00824EBC" w:rsidP="00824EBC">
            <w:pPr>
              <w:rPr>
                <w:rFonts w:ascii="Calibri" w:eastAsia="Times New Roman" w:hAnsi="Calibri" w:cs="Calibri"/>
                <w:color w:val="000000" w:themeColor="text1"/>
                <w:kern w:val="0"/>
                <w:lang w:eastAsia="en-GB"/>
                <w14:ligatures w14:val="none"/>
              </w:rPr>
            </w:pPr>
            <w:r w:rsidRPr="00824EBC">
              <w:rPr>
                <w:rFonts w:ascii="Calibri" w:eastAsia="Times New Roman" w:hAnsi="Calibri" w:cs="Calibri"/>
                <w:color w:val="000000" w:themeColor="text1"/>
                <w:kern w:val="0"/>
                <w:lang w:eastAsia="en-GB"/>
                <w14:ligatures w14:val="none"/>
              </w:rPr>
              <w:t>Applies to all personal data processed by or on behalf of the Charity.</w:t>
            </w:r>
          </w:p>
        </w:tc>
      </w:tr>
      <w:tr w:rsidR="00CA65DD" w:rsidRPr="00CA65DD" w14:paraId="434B2AF0" w14:textId="77777777" w:rsidTr="00824EBC">
        <w:tc>
          <w:tcPr>
            <w:tcW w:w="0" w:type="auto"/>
            <w:hideMark/>
          </w:tcPr>
          <w:p w14:paraId="09753714" w14:textId="77777777" w:rsidR="00824EBC" w:rsidRPr="00824EBC" w:rsidRDefault="00824EBC" w:rsidP="00824EBC">
            <w:pPr>
              <w:rPr>
                <w:rFonts w:ascii="Calibri" w:eastAsia="Times New Roman" w:hAnsi="Calibri" w:cs="Calibri"/>
                <w:color w:val="000000" w:themeColor="text1"/>
                <w:kern w:val="0"/>
                <w:lang w:eastAsia="en-GB"/>
                <w14:ligatures w14:val="none"/>
              </w:rPr>
            </w:pPr>
            <w:r w:rsidRPr="00824EBC">
              <w:rPr>
                <w:rFonts w:ascii="Calibri" w:eastAsia="Times New Roman" w:hAnsi="Calibri" w:cs="Calibri"/>
                <w:b/>
                <w:bCs/>
                <w:color w:val="000000" w:themeColor="text1"/>
                <w:kern w:val="0"/>
                <w:lang w:eastAsia="en-GB"/>
                <w14:ligatures w14:val="none"/>
              </w:rPr>
              <w:t>Commitment</w:t>
            </w:r>
          </w:p>
        </w:tc>
        <w:tc>
          <w:tcPr>
            <w:tcW w:w="0" w:type="auto"/>
            <w:hideMark/>
          </w:tcPr>
          <w:p w14:paraId="70CEA98B" w14:textId="77777777" w:rsidR="00824EBC" w:rsidRPr="00824EBC" w:rsidRDefault="00824EBC" w:rsidP="00824EBC">
            <w:pPr>
              <w:rPr>
                <w:rFonts w:ascii="Calibri" w:eastAsia="Times New Roman" w:hAnsi="Calibri" w:cs="Calibri"/>
                <w:color w:val="000000" w:themeColor="text1"/>
                <w:kern w:val="0"/>
                <w:lang w:eastAsia="en-GB"/>
                <w14:ligatures w14:val="none"/>
              </w:rPr>
            </w:pPr>
            <w:r w:rsidRPr="00824EBC">
              <w:rPr>
                <w:rFonts w:ascii="Calibri" w:eastAsia="Times New Roman" w:hAnsi="Calibri" w:cs="Calibri"/>
                <w:color w:val="000000" w:themeColor="text1"/>
                <w:kern w:val="0"/>
                <w:lang w:eastAsia="en-GB"/>
                <w14:ligatures w14:val="none"/>
              </w:rPr>
              <w:t>The Charity will process personal data lawfully, fairly, securely and transparently.</w:t>
            </w:r>
          </w:p>
        </w:tc>
      </w:tr>
      <w:tr w:rsidR="00CA65DD" w:rsidRPr="00CA65DD" w14:paraId="54887C26" w14:textId="77777777" w:rsidTr="00824EBC">
        <w:tc>
          <w:tcPr>
            <w:tcW w:w="0" w:type="auto"/>
            <w:hideMark/>
          </w:tcPr>
          <w:p w14:paraId="35BB132D" w14:textId="77777777" w:rsidR="00824EBC" w:rsidRPr="00824EBC" w:rsidRDefault="00824EBC" w:rsidP="00824EBC">
            <w:pPr>
              <w:rPr>
                <w:rFonts w:ascii="Calibri" w:eastAsia="Times New Roman" w:hAnsi="Calibri" w:cs="Calibri"/>
                <w:color w:val="000000" w:themeColor="text1"/>
                <w:kern w:val="0"/>
                <w:lang w:eastAsia="en-GB"/>
                <w14:ligatures w14:val="none"/>
              </w:rPr>
            </w:pPr>
            <w:r w:rsidRPr="00824EBC">
              <w:rPr>
                <w:rFonts w:ascii="Calibri" w:eastAsia="Times New Roman" w:hAnsi="Calibri" w:cs="Calibri"/>
                <w:b/>
                <w:bCs/>
                <w:color w:val="000000" w:themeColor="text1"/>
                <w:kern w:val="0"/>
                <w:lang w:eastAsia="en-GB"/>
                <w14:ligatures w14:val="none"/>
              </w:rPr>
              <w:t>Governance</w:t>
            </w:r>
          </w:p>
        </w:tc>
        <w:tc>
          <w:tcPr>
            <w:tcW w:w="0" w:type="auto"/>
            <w:hideMark/>
          </w:tcPr>
          <w:p w14:paraId="64DB84F4" w14:textId="77777777" w:rsidR="00824EBC" w:rsidRPr="00824EBC" w:rsidRDefault="00824EBC" w:rsidP="00824EBC">
            <w:pPr>
              <w:rPr>
                <w:rFonts w:ascii="Calibri" w:eastAsia="Times New Roman" w:hAnsi="Calibri" w:cs="Calibri"/>
                <w:color w:val="000000" w:themeColor="text1"/>
                <w:kern w:val="0"/>
                <w:lang w:eastAsia="en-GB"/>
                <w14:ligatures w14:val="none"/>
              </w:rPr>
            </w:pPr>
            <w:r w:rsidRPr="00824EBC">
              <w:rPr>
                <w:rFonts w:ascii="Calibri" w:eastAsia="Times New Roman" w:hAnsi="Calibri" w:cs="Calibri"/>
                <w:color w:val="000000" w:themeColor="text1"/>
                <w:kern w:val="0"/>
                <w:lang w:eastAsia="en-GB"/>
                <w14:ligatures w14:val="none"/>
              </w:rPr>
              <w:t>Data protection forms an integral part of safeguarding, governance and operational management.</w:t>
            </w:r>
          </w:p>
        </w:tc>
      </w:tr>
      <w:tr w:rsidR="00CA65DD" w:rsidRPr="00CA65DD" w14:paraId="44143C4C" w14:textId="77777777" w:rsidTr="00824EBC">
        <w:tc>
          <w:tcPr>
            <w:tcW w:w="0" w:type="auto"/>
            <w:hideMark/>
          </w:tcPr>
          <w:p w14:paraId="130FB325" w14:textId="77777777" w:rsidR="00824EBC" w:rsidRPr="00824EBC" w:rsidRDefault="00824EBC" w:rsidP="00824EBC">
            <w:pPr>
              <w:rPr>
                <w:rFonts w:ascii="Calibri" w:eastAsia="Times New Roman" w:hAnsi="Calibri" w:cs="Calibri"/>
                <w:color w:val="000000" w:themeColor="text1"/>
                <w:kern w:val="0"/>
                <w:lang w:eastAsia="en-GB"/>
                <w14:ligatures w14:val="none"/>
              </w:rPr>
            </w:pPr>
            <w:r w:rsidRPr="00824EBC">
              <w:rPr>
                <w:rFonts w:ascii="Calibri" w:eastAsia="Times New Roman" w:hAnsi="Calibri" w:cs="Calibri"/>
                <w:b/>
                <w:bCs/>
                <w:color w:val="000000" w:themeColor="text1"/>
                <w:kern w:val="0"/>
                <w:lang w:eastAsia="en-GB"/>
                <w14:ligatures w14:val="none"/>
              </w:rPr>
              <w:t>Related Documents</w:t>
            </w:r>
          </w:p>
        </w:tc>
        <w:tc>
          <w:tcPr>
            <w:tcW w:w="0" w:type="auto"/>
            <w:hideMark/>
          </w:tcPr>
          <w:p w14:paraId="5C585726" w14:textId="77777777" w:rsidR="00824EBC" w:rsidRPr="00824EBC" w:rsidRDefault="00824EBC" w:rsidP="00824EBC">
            <w:pPr>
              <w:rPr>
                <w:rFonts w:ascii="Calibri" w:eastAsia="Times New Roman" w:hAnsi="Calibri" w:cs="Calibri"/>
                <w:color w:val="000000" w:themeColor="text1"/>
                <w:kern w:val="0"/>
                <w:lang w:eastAsia="en-GB"/>
                <w14:ligatures w14:val="none"/>
              </w:rPr>
            </w:pPr>
            <w:r w:rsidRPr="00824EBC">
              <w:rPr>
                <w:rFonts w:ascii="Calibri" w:eastAsia="Times New Roman" w:hAnsi="Calibri" w:cs="Calibri"/>
                <w:color w:val="000000" w:themeColor="text1"/>
                <w:kern w:val="0"/>
                <w:lang w:eastAsia="en-GB"/>
                <w14:ligatures w14:val="none"/>
              </w:rPr>
              <w:t>This Policy operates alongside other information governance and organisational policies.</w:t>
            </w:r>
          </w:p>
        </w:tc>
      </w:tr>
    </w:tbl>
    <w:p w14:paraId="02309DED" w14:textId="77777777" w:rsidR="00824EBC" w:rsidRPr="00CA65DD" w:rsidRDefault="00824EBC" w:rsidP="00824EBC">
      <w:pPr>
        <w:tabs>
          <w:tab w:val="left" w:pos="3734"/>
        </w:tabs>
        <w:jc w:val="center"/>
        <w:rPr>
          <w:rFonts w:ascii="Calibri" w:hAnsi="Calibri" w:cs="Calibri"/>
          <w:color w:val="000000" w:themeColor="text1"/>
        </w:rPr>
      </w:pPr>
    </w:p>
    <w:p w14:paraId="51F7E006" w14:textId="77777777" w:rsidR="00824EBC" w:rsidRPr="00CA65DD" w:rsidRDefault="00824EBC" w:rsidP="00824EBC">
      <w:pPr>
        <w:pStyle w:val="Heading1"/>
        <w:rPr>
          <w:rFonts w:ascii="Calibri" w:hAnsi="Calibri" w:cs="Calibri"/>
          <w:color w:val="000000" w:themeColor="text1"/>
        </w:rPr>
      </w:pPr>
      <w:bookmarkStart w:id="8" w:name="_Toc235387721"/>
      <w:r w:rsidRPr="00CA65DD">
        <w:rPr>
          <w:rFonts w:ascii="Calibri" w:hAnsi="Calibri" w:cs="Calibri"/>
          <w:color w:val="000000" w:themeColor="text1"/>
        </w:rPr>
        <w:t>2. Purpose</w:t>
      </w:r>
      <w:bookmarkEnd w:id="8"/>
    </w:p>
    <w:p w14:paraId="2D5A354D" w14:textId="77777777" w:rsidR="00824EBC" w:rsidRPr="00CA65DD" w:rsidRDefault="00824EBC" w:rsidP="00824EBC">
      <w:pPr>
        <w:pStyle w:val="Heading2"/>
        <w:rPr>
          <w:rFonts w:ascii="Calibri" w:hAnsi="Calibri" w:cs="Calibri"/>
          <w:color w:val="000000" w:themeColor="text1"/>
        </w:rPr>
      </w:pPr>
      <w:bookmarkStart w:id="9" w:name="_Toc235387722"/>
      <w:r w:rsidRPr="00CA65DD">
        <w:rPr>
          <w:rFonts w:ascii="Calibri" w:hAnsi="Calibri" w:cs="Calibri"/>
          <w:color w:val="000000" w:themeColor="text1"/>
        </w:rPr>
        <w:t>2.1 Purpose of this Policy</w:t>
      </w:r>
      <w:bookmarkEnd w:id="9"/>
    </w:p>
    <w:p w14:paraId="78BB8CC2" w14:textId="77777777" w:rsidR="00824EBC" w:rsidRPr="00CA65DD" w:rsidRDefault="00824EBC" w:rsidP="00824EBC">
      <w:pPr>
        <w:pStyle w:val="NormalWeb"/>
        <w:rPr>
          <w:rFonts w:ascii="Calibri" w:hAnsi="Calibri" w:cs="Calibri"/>
          <w:color w:val="000000" w:themeColor="text1"/>
        </w:rPr>
      </w:pPr>
      <w:r w:rsidRPr="00CA65DD">
        <w:rPr>
          <w:rFonts w:ascii="Calibri" w:hAnsi="Calibri" w:cs="Calibri"/>
          <w:color w:val="000000" w:themeColor="text1"/>
        </w:rPr>
        <w:t>The purpose of this Data Protection Policy is to establish the principles, responsibilities and organisational arrangements that govern the collection, use, storage, sharing, retention and disposal of personal data processed by Polish Centre for Music Education CIO ("the Charity").</w:t>
      </w:r>
    </w:p>
    <w:p w14:paraId="4E13DABF" w14:textId="77777777" w:rsidR="00824EBC" w:rsidRPr="00CA65DD" w:rsidRDefault="00824EBC" w:rsidP="00824EBC">
      <w:pPr>
        <w:pStyle w:val="NormalWeb"/>
        <w:rPr>
          <w:rFonts w:ascii="Calibri" w:hAnsi="Calibri" w:cs="Calibri"/>
          <w:color w:val="000000" w:themeColor="text1"/>
        </w:rPr>
      </w:pPr>
      <w:r w:rsidRPr="00CA65DD">
        <w:rPr>
          <w:rFonts w:ascii="Calibri" w:hAnsi="Calibri" w:cs="Calibri"/>
          <w:color w:val="000000" w:themeColor="text1"/>
        </w:rPr>
        <w:t>The Policy provides a consistent framework for ensuring that personal information is handled lawfully, fairly, transparently and securely throughout all areas of the Charity's work.</w:t>
      </w:r>
    </w:p>
    <w:p w14:paraId="6ABBBD5B" w14:textId="77777777" w:rsidR="00824EBC" w:rsidRPr="00CA65DD" w:rsidRDefault="00824EBC" w:rsidP="00824EBC">
      <w:pPr>
        <w:pStyle w:val="NormalWeb"/>
        <w:rPr>
          <w:rFonts w:ascii="Calibri" w:hAnsi="Calibri" w:cs="Calibri"/>
          <w:color w:val="000000" w:themeColor="text1"/>
        </w:rPr>
      </w:pPr>
      <w:r w:rsidRPr="00CA65DD">
        <w:rPr>
          <w:rFonts w:ascii="Calibri" w:hAnsi="Calibri" w:cs="Calibri"/>
          <w:color w:val="000000" w:themeColor="text1"/>
        </w:rPr>
        <w:t>The Charity recognises that personal data is fundamental to the delivery of its charitable purposes. From enrolling children in music programmes and supporting families through community activities to recruiting volunteers, employing staff and administering grant-</w:t>
      </w:r>
      <w:r w:rsidRPr="00CA65DD">
        <w:rPr>
          <w:rFonts w:ascii="Calibri" w:hAnsi="Calibri" w:cs="Calibri"/>
          <w:color w:val="000000" w:themeColor="text1"/>
        </w:rPr>
        <w:lastRenderedPageBreak/>
        <w:t>funded projects, the Charity relies upon the responsible use of information to deliver safe, effective and high-quality services.</w:t>
      </w:r>
    </w:p>
    <w:p w14:paraId="3F5C4272" w14:textId="77777777" w:rsidR="00824EBC" w:rsidRPr="00CA65DD" w:rsidRDefault="00824EBC" w:rsidP="00824EBC">
      <w:pPr>
        <w:pStyle w:val="NormalWeb"/>
        <w:rPr>
          <w:rFonts w:ascii="Calibri" w:hAnsi="Calibri" w:cs="Calibri"/>
          <w:color w:val="000000" w:themeColor="text1"/>
        </w:rPr>
      </w:pPr>
      <w:r w:rsidRPr="00CA65DD">
        <w:rPr>
          <w:rFonts w:ascii="Calibri" w:hAnsi="Calibri" w:cs="Calibri"/>
          <w:color w:val="000000" w:themeColor="text1"/>
        </w:rPr>
        <w:t>This Policy therefore establishes the standards expected of everyone acting on behalf of the Charity and demonstrates the Board's commitment to meeting both its legal obligations and its wider ethical responsibilities.</w:t>
      </w:r>
    </w:p>
    <w:p w14:paraId="008EB4CE" w14:textId="04C031A8" w:rsidR="00824EBC" w:rsidRPr="00CA65DD" w:rsidRDefault="00824EBC" w:rsidP="00824EBC">
      <w:pPr>
        <w:pStyle w:val="NormalWeb"/>
        <w:rPr>
          <w:rFonts w:ascii="Calibri" w:hAnsi="Calibri" w:cs="Calibri"/>
          <w:color w:val="000000" w:themeColor="text1"/>
        </w:rPr>
      </w:pPr>
      <w:r w:rsidRPr="00CA65DD">
        <w:rPr>
          <w:rFonts w:ascii="Calibri" w:hAnsi="Calibri" w:cs="Calibri"/>
          <w:color w:val="000000" w:themeColor="text1"/>
        </w:rPr>
        <w:t>The Policy applies throughout the complete information lifecycle, from the point at which personal information is first collected until it is securely archived or destroyed in accordance with the Charity's Data Retention and Disposal Policy.</w:t>
      </w:r>
    </w:p>
    <w:p w14:paraId="7DBB0658" w14:textId="77777777" w:rsidR="00824EBC" w:rsidRPr="00CA65DD" w:rsidRDefault="00824EBC" w:rsidP="00824EBC">
      <w:pPr>
        <w:pStyle w:val="Heading2"/>
        <w:rPr>
          <w:rFonts w:ascii="Calibri" w:hAnsi="Calibri" w:cs="Calibri"/>
          <w:color w:val="000000" w:themeColor="text1"/>
        </w:rPr>
      </w:pPr>
      <w:bookmarkStart w:id="10" w:name="_Toc235387723"/>
      <w:r w:rsidRPr="00CA65DD">
        <w:rPr>
          <w:rFonts w:ascii="Calibri" w:hAnsi="Calibri" w:cs="Calibri"/>
          <w:color w:val="000000" w:themeColor="text1"/>
        </w:rPr>
        <w:t>2.2 Policy Objectives</w:t>
      </w:r>
      <w:bookmarkEnd w:id="10"/>
    </w:p>
    <w:p w14:paraId="0AEF5110" w14:textId="77777777" w:rsidR="00824EBC" w:rsidRPr="00CA65DD" w:rsidRDefault="00824EBC" w:rsidP="00824EBC">
      <w:pPr>
        <w:pStyle w:val="NormalWeb"/>
        <w:rPr>
          <w:rFonts w:ascii="Calibri" w:hAnsi="Calibri" w:cs="Calibri"/>
          <w:color w:val="000000" w:themeColor="text1"/>
        </w:rPr>
      </w:pPr>
      <w:r w:rsidRPr="00CA65DD">
        <w:rPr>
          <w:rFonts w:ascii="Calibri" w:hAnsi="Calibri" w:cs="Calibri"/>
          <w:color w:val="000000" w:themeColor="text1"/>
        </w:rPr>
        <w:t>The Charity has adopted this Policy to achieve the following objectives.</w:t>
      </w:r>
    </w:p>
    <w:p w14:paraId="1A0591D4" w14:textId="77777777" w:rsidR="00824EBC" w:rsidRPr="00CA65DD" w:rsidRDefault="00824EBC" w:rsidP="00824EBC">
      <w:pPr>
        <w:pStyle w:val="Heading3"/>
        <w:rPr>
          <w:rFonts w:ascii="Calibri" w:hAnsi="Calibri" w:cs="Calibri"/>
          <w:color w:val="000000" w:themeColor="text1"/>
        </w:rPr>
      </w:pPr>
      <w:bookmarkStart w:id="11" w:name="_Toc235387724"/>
      <w:r w:rsidRPr="00CA65DD">
        <w:rPr>
          <w:rFonts w:ascii="Calibri" w:hAnsi="Calibri" w:cs="Calibri"/>
          <w:color w:val="000000" w:themeColor="text1"/>
        </w:rPr>
        <w:t>Legal Compliance</w:t>
      </w:r>
      <w:bookmarkEnd w:id="11"/>
    </w:p>
    <w:p w14:paraId="62B842A3" w14:textId="77777777" w:rsidR="00824EBC" w:rsidRPr="00CA65DD" w:rsidRDefault="00824EBC" w:rsidP="00824EBC">
      <w:pPr>
        <w:pStyle w:val="NormalWeb"/>
        <w:rPr>
          <w:rFonts w:ascii="Calibri" w:hAnsi="Calibri" w:cs="Calibri"/>
          <w:color w:val="000000" w:themeColor="text1"/>
        </w:rPr>
      </w:pPr>
      <w:r w:rsidRPr="00CA65DD">
        <w:rPr>
          <w:rFonts w:ascii="Calibri" w:hAnsi="Calibri" w:cs="Calibri"/>
          <w:color w:val="000000" w:themeColor="text1"/>
        </w:rPr>
        <w:t>To ensure that all personal data is processed in accordance with:</w:t>
      </w:r>
    </w:p>
    <w:p w14:paraId="51E15223" w14:textId="77777777" w:rsidR="00824EBC" w:rsidRPr="00CA65DD" w:rsidRDefault="00824EBC" w:rsidP="00824EBC">
      <w:pPr>
        <w:numPr>
          <w:ilvl w:val="0"/>
          <w:numId w:val="5"/>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UK General Data Protection Regulation (UK GDPR</w:t>
      </w:r>
      <w:proofErr w:type="gramStart"/>
      <w:r w:rsidRPr="00CA65DD">
        <w:rPr>
          <w:rFonts w:ascii="Calibri" w:hAnsi="Calibri" w:cs="Calibri"/>
          <w:color w:val="000000" w:themeColor="text1"/>
        </w:rPr>
        <w:t>);</w:t>
      </w:r>
      <w:proofErr w:type="gramEnd"/>
    </w:p>
    <w:p w14:paraId="4C18EA45" w14:textId="77777777" w:rsidR="00824EBC" w:rsidRPr="00CA65DD" w:rsidRDefault="00824EBC" w:rsidP="00824EBC">
      <w:pPr>
        <w:numPr>
          <w:ilvl w:val="0"/>
          <w:numId w:val="5"/>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 xml:space="preserve">Data Protection Act </w:t>
      </w:r>
      <w:proofErr w:type="gramStart"/>
      <w:r w:rsidRPr="00CA65DD">
        <w:rPr>
          <w:rFonts w:ascii="Calibri" w:hAnsi="Calibri" w:cs="Calibri"/>
          <w:color w:val="000000" w:themeColor="text1"/>
        </w:rPr>
        <w:t>2018;</w:t>
      </w:r>
      <w:proofErr w:type="gramEnd"/>
    </w:p>
    <w:p w14:paraId="72E045EF" w14:textId="77777777" w:rsidR="00824EBC" w:rsidRPr="00CA65DD" w:rsidRDefault="00824EBC" w:rsidP="00824EBC">
      <w:pPr>
        <w:numPr>
          <w:ilvl w:val="0"/>
          <w:numId w:val="5"/>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 xml:space="preserve">Privacy and Electronic Communications Regulations (PECR), where </w:t>
      </w:r>
      <w:proofErr w:type="gramStart"/>
      <w:r w:rsidRPr="00CA65DD">
        <w:rPr>
          <w:rFonts w:ascii="Calibri" w:hAnsi="Calibri" w:cs="Calibri"/>
          <w:color w:val="000000" w:themeColor="text1"/>
        </w:rPr>
        <w:t>applicable;</w:t>
      </w:r>
      <w:proofErr w:type="gramEnd"/>
    </w:p>
    <w:p w14:paraId="20E7DF1B" w14:textId="77777777" w:rsidR="00824EBC" w:rsidRPr="00CA65DD" w:rsidRDefault="00824EBC" w:rsidP="00824EBC">
      <w:pPr>
        <w:numPr>
          <w:ilvl w:val="0"/>
          <w:numId w:val="5"/>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Information Commissioner's Office (ICO) guidance; and</w:t>
      </w:r>
    </w:p>
    <w:p w14:paraId="57430DA2" w14:textId="580517D5" w:rsidR="00824EBC" w:rsidRPr="00CA65DD" w:rsidRDefault="00824EBC" w:rsidP="00824EBC">
      <w:pPr>
        <w:numPr>
          <w:ilvl w:val="0"/>
          <w:numId w:val="5"/>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any other relevant legislation or statutory requirements.</w:t>
      </w:r>
    </w:p>
    <w:p w14:paraId="426EE5D4" w14:textId="77777777" w:rsidR="00824EBC" w:rsidRPr="00CA65DD" w:rsidRDefault="00824EBC" w:rsidP="00824EBC">
      <w:pPr>
        <w:pStyle w:val="Heading3"/>
        <w:rPr>
          <w:rFonts w:ascii="Calibri" w:hAnsi="Calibri" w:cs="Calibri"/>
          <w:color w:val="000000" w:themeColor="text1"/>
        </w:rPr>
      </w:pPr>
      <w:bookmarkStart w:id="12" w:name="_Toc235387725"/>
      <w:r w:rsidRPr="00CA65DD">
        <w:rPr>
          <w:rFonts w:ascii="Calibri" w:hAnsi="Calibri" w:cs="Calibri"/>
          <w:color w:val="000000" w:themeColor="text1"/>
        </w:rPr>
        <w:t>Protection of Individuals</w:t>
      </w:r>
      <w:bookmarkEnd w:id="12"/>
    </w:p>
    <w:p w14:paraId="3373D806" w14:textId="77777777" w:rsidR="00824EBC" w:rsidRPr="00CA65DD" w:rsidRDefault="00824EBC" w:rsidP="00824EBC">
      <w:pPr>
        <w:pStyle w:val="NormalWeb"/>
        <w:rPr>
          <w:rFonts w:ascii="Calibri" w:hAnsi="Calibri" w:cs="Calibri"/>
          <w:color w:val="000000" w:themeColor="text1"/>
        </w:rPr>
      </w:pPr>
      <w:r w:rsidRPr="00CA65DD">
        <w:rPr>
          <w:rFonts w:ascii="Calibri" w:hAnsi="Calibri" w:cs="Calibri"/>
          <w:color w:val="000000" w:themeColor="text1"/>
        </w:rPr>
        <w:t>To protect the privacy, dignity and rights of:</w:t>
      </w:r>
    </w:p>
    <w:p w14:paraId="7E332821" w14:textId="77777777" w:rsidR="00824EBC" w:rsidRPr="00CA65DD" w:rsidRDefault="00824EBC" w:rsidP="00824EBC">
      <w:pPr>
        <w:numPr>
          <w:ilvl w:val="0"/>
          <w:numId w:val="6"/>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 xml:space="preserve">children and young </w:t>
      </w:r>
      <w:proofErr w:type="gramStart"/>
      <w:r w:rsidRPr="00CA65DD">
        <w:rPr>
          <w:rFonts w:ascii="Calibri" w:hAnsi="Calibri" w:cs="Calibri"/>
          <w:color w:val="000000" w:themeColor="text1"/>
        </w:rPr>
        <w:t>people;</w:t>
      </w:r>
      <w:proofErr w:type="gramEnd"/>
    </w:p>
    <w:p w14:paraId="0B9784E9" w14:textId="77777777" w:rsidR="00824EBC" w:rsidRPr="00CA65DD" w:rsidRDefault="00824EBC" w:rsidP="00824EBC">
      <w:pPr>
        <w:numPr>
          <w:ilvl w:val="0"/>
          <w:numId w:val="6"/>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 xml:space="preserve">parents and </w:t>
      </w:r>
      <w:proofErr w:type="gramStart"/>
      <w:r w:rsidRPr="00CA65DD">
        <w:rPr>
          <w:rFonts w:ascii="Calibri" w:hAnsi="Calibri" w:cs="Calibri"/>
          <w:color w:val="000000" w:themeColor="text1"/>
        </w:rPr>
        <w:t>carers;</w:t>
      </w:r>
      <w:proofErr w:type="gramEnd"/>
    </w:p>
    <w:p w14:paraId="4ED288FA" w14:textId="77777777" w:rsidR="00824EBC" w:rsidRPr="00CA65DD" w:rsidRDefault="00824EBC" w:rsidP="00824EBC">
      <w:pPr>
        <w:numPr>
          <w:ilvl w:val="0"/>
          <w:numId w:val="6"/>
        </w:numPr>
        <w:spacing w:before="100" w:beforeAutospacing="1" w:after="100" w:afterAutospacing="1" w:line="240" w:lineRule="auto"/>
        <w:rPr>
          <w:rFonts w:ascii="Calibri" w:hAnsi="Calibri" w:cs="Calibri"/>
          <w:color w:val="000000" w:themeColor="text1"/>
        </w:rPr>
      </w:pPr>
      <w:proofErr w:type="gramStart"/>
      <w:r w:rsidRPr="00CA65DD">
        <w:rPr>
          <w:rFonts w:ascii="Calibri" w:hAnsi="Calibri" w:cs="Calibri"/>
          <w:color w:val="000000" w:themeColor="text1"/>
        </w:rPr>
        <w:t>beneficiaries;</w:t>
      </w:r>
      <w:proofErr w:type="gramEnd"/>
    </w:p>
    <w:p w14:paraId="7DDDD0B5" w14:textId="77777777" w:rsidR="00824EBC" w:rsidRPr="00CA65DD" w:rsidRDefault="00824EBC" w:rsidP="00824EBC">
      <w:pPr>
        <w:numPr>
          <w:ilvl w:val="0"/>
          <w:numId w:val="6"/>
        </w:numPr>
        <w:spacing w:before="100" w:beforeAutospacing="1" w:after="100" w:afterAutospacing="1" w:line="240" w:lineRule="auto"/>
        <w:rPr>
          <w:rFonts w:ascii="Calibri" w:hAnsi="Calibri" w:cs="Calibri"/>
          <w:color w:val="000000" w:themeColor="text1"/>
        </w:rPr>
      </w:pPr>
      <w:proofErr w:type="gramStart"/>
      <w:r w:rsidRPr="00CA65DD">
        <w:rPr>
          <w:rFonts w:ascii="Calibri" w:hAnsi="Calibri" w:cs="Calibri"/>
          <w:color w:val="000000" w:themeColor="text1"/>
        </w:rPr>
        <w:t>employees;</w:t>
      </w:r>
      <w:proofErr w:type="gramEnd"/>
    </w:p>
    <w:p w14:paraId="419CB38E" w14:textId="77777777" w:rsidR="00824EBC" w:rsidRPr="00CA65DD" w:rsidRDefault="00824EBC" w:rsidP="00824EBC">
      <w:pPr>
        <w:numPr>
          <w:ilvl w:val="0"/>
          <w:numId w:val="6"/>
        </w:numPr>
        <w:spacing w:before="100" w:beforeAutospacing="1" w:after="100" w:afterAutospacing="1" w:line="240" w:lineRule="auto"/>
        <w:rPr>
          <w:rFonts w:ascii="Calibri" w:hAnsi="Calibri" w:cs="Calibri"/>
          <w:color w:val="000000" w:themeColor="text1"/>
        </w:rPr>
      </w:pPr>
      <w:proofErr w:type="gramStart"/>
      <w:r w:rsidRPr="00CA65DD">
        <w:rPr>
          <w:rFonts w:ascii="Calibri" w:hAnsi="Calibri" w:cs="Calibri"/>
          <w:color w:val="000000" w:themeColor="text1"/>
        </w:rPr>
        <w:t>volunteers;</w:t>
      </w:r>
      <w:proofErr w:type="gramEnd"/>
    </w:p>
    <w:p w14:paraId="33A1158B" w14:textId="77777777" w:rsidR="00824EBC" w:rsidRPr="00CA65DD" w:rsidRDefault="00824EBC" w:rsidP="00824EBC">
      <w:pPr>
        <w:numPr>
          <w:ilvl w:val="0"/>
          <w:numId w:val="6"/>
        </w:numPr>
        <w:spacing w:before="100" w:beforeAutospacing="1" w:after="100" w:afterAutospacing="1" w:line="240" w:lineRule="auto"/>
        <w:rPr>
          <w:rFonts w:ascii="Calibri" w:hAnsi="Calibri" w:cs="Calibri"/>
          <w:color w:val="000000" w:themeColor="text1"/>
        </w:rPr>
      </w:pPr>
      <w:proofErr w:type="gramStart"/>
      <w:r w:rsidRPr="00CA65DD">
        <w:rPr>
          <w:rFonts w:ascii="Calibri" w:hAnsi="Calibri" w:cs="Calibri"/>
          <w:color w:val="000000" w:themeColor="text1"/>
        </w:rPr>
        <w:t>Trustees;</w:t>
      </w:r>
      <w:proofErr w:type="gramEnd"/>
    </w:p>
    <w:p w14:paraId="45C44FDC" w14:textId="77777777" w:rsidR="00824EBC" w:rsidRPr="00CA65DD" w:rsidRDefault="00824EBC" w:rsidP="00824EBC">
      <w:pPr>
        <w:numPr>
          <w:ilvl w:val="0"/>
          <w:numId w:val="6"/>
        </w:numPr>
        <w:spacing w:before="100" w:beforeAutospacing="1" w:after="100" w:afterAutospacing="1" w:line="240" w:lineRule="auto"/>
        <w:rPr>
          <w:rFonts w:ascii="Calibri" w:hAnsi="Calibri" w:cs="Calibri"/>
          <w:color w:val="000000" w:themeColor="text1"/>
        </w:rPr>
      </w:pPr>
      <w:proofErr w:type="gramStart"/>
      <w:r w:rsidRPr="00CA65DD">
        <w:rPr>
          <w:rFonts w:ascii="Calibri" w:hAnsi="Calibri" w:cs="Calibri"/>
          <w:color w:val="000000" w:themeColor="text1"/>
        </w:rPr>
        <w:t>contractors;</w:t>
      </w:r>
      <w:proofErr w:type="gramEnd"/>
    </w:p>
    <w:p w14:paraId="17388703" w14:textId="77777777" w:rsidR="00824EBC" w:rsidRPr="00CA65DD" w:rsidRDefault="00824EBC" w:rsidP="00824EBC">
      <w:pPr>
        <w:numPr>
          <w:ilvl w:val="0"/>
          <w:numId w:val="6"/>
        </w:numPr>
        <w:spacing w:before="100" w:beforeAutospacing="1" w:after="100" w:afterAutospacing="1" w:line="240" w:lineRule="auto"/>
        <w:rPr>
          <w:rFonts w:ascii="Calibri" w:hAnsi="Calibri" w:cs="Calibri"/>
          <w:color w:val="000000" w:themeColor="text1"/>
        </w:rPr>
      </w:pPr>
      <w:proofErr w:type="gramStart"/>
      <w:r w:rsidRPr="00CA65DD">
        <w:rPr>
          <w:rFonts w:ascii="Calibri" w:hAnsi="Calibri" w:cs="Calibri"/>
          <w:color w:val="000000" w:themeColor="text1"/>
        </w:rPr>
        <w:t>supporters;</w:t>
      </w:r>
      <w:proofErr w:type="gramEnd"/>
    </w:p>
    <w:p w14:paraId="6EA03AA1" w14:textId="77777777" w:rsidR="00824EBC" w:rsidRPr="00CA65DD" w:rsidRDefault="00824EBC" w:rsidP="00824EBC">
      <w:pPr>
        <w:numPr>
          <w:ilvl w:val="0"/>
          <w:numId w:val="6"/>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donors; and</w:t>
      </w:r>
    </w:p>
    <w:p w14:paraId="13F629B4" w14:textId="77777777" w:rsidR="00824EBC" w:rsidRPr="00CA65DD" w:rsidRDefault="00824EBC" w:rsidP="00824EBC">
      <w:pPr>
        <w:numPr>
          <w:ilvl w:val="0"/>
          <w:numId w:val="6"/>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members of the public whose information is processed by the Charity.</w:t>
      </w:r>
    </w:p>
    <w:p w14:paraId="5B9F43D6" w14:textId="41CDB1F2" w:rsidR="00824EBC" w:rsidRPr="00CA65DD" w:rsidRDefault="00824EBC" w:rsidP="00824EBC">
      <w:pPr>
        <w:pStyle w:val="NormalWeb"/>
        <w:rPr>
          <w:rFonts w:ascii="Calibri" w:hAnsi="Calibri" w:cs="Calibri"/>
          <w:color w:val="000000" w:themeColor="text1"/>
        </w:rPr>
      </w:pPr>
      <w:r w:rsidRPr="00CA65DD">
        <w:rPr>
          <w:rFonts w:ascii="Calibri" w:hAnsi="Calibri" w:cs="Calibri"/>
          <w:color w:val="000000" w:themeColor="text1"/>
        </w:rPr>
        <w:t>The Charity recognises that strong data protection practices contribute directly to safeguarding, wellbeing and public confidence.</w:t>
      </w:r>
    </w:p>
    <w:p w14:paraId="07FA529F" w14:textId="77777777" w:rsidR="00824EBC" w:rsidRPr="00CA65DD" w:rsidRDefault="00824EBC" w:rsidP="00824EBC">
      <w:pPr>
        <w:pStyle w:val="Heading3"/>
        <w:rPr>
          <w:rFonts w:ascii="Calibri" w:hAnsi="Calibri" w:cs="Calibri"/>
          <w:color w:val="000000" w:themeColor="text1"/>
        </w:rPr>
      </w:pPr>
      <w:bookmarkStart w:id="13" w:name="_Toc235387726"/>
      <w:r w:rsidRPr="00CA65DD">
        <w:rPr>
          <w:rFonts w:ascii="Calibri" w:hAnsi="Calibri" w:cs="Calibri"/>
          <w:color w:val="000000" w:themeColor="text1"/>
        </w:rPr>
        <w:lastRenderedPageBreak/>
        <w:t>Accountability</w:t>
      </w:r>
      <w:bookmarkEnd w:id="13"/>
    </w:p>
    <w:p w14:paraId="29404420" w14:textId="77777777" w:rsidR="00824EBC" w:rsidRPr="00CA65DD" w:rsidRDefault="00824EBC" w:rsidP="00824EBC">
      <w:pPr>
        <w:pStyle w:val="NormalWeb"/>
        <w:rPr>
          <w:rFonts w:ascii="Calibri" w:hAnsi="Calibri" w:cs="Calibri"/>
          <w:color w:val="000000" w:themeColor="text1"/>
        </w:rPr>
      </w:pPr>
      <w:r w:rsidRPr="00CA65DD">
        <w:rPr>
          <w:rFonts w:ascii="Calibri" w:hAnsi="Calibri" w:cs="Calibri"/>
          <w:color w:val="000000" w:themeColor="text1"/>
        </w:rPr>
        <w:t>To establish clear responsibilities for everyone involved in processing personal data and ensure that appropriate governance arrangements are maintained throughout the organisation.</w:t>
      </w:r>
    </w:p>
    <w:p w14:paraId="20AEFBE8" w14:textId="5ADB4707" w:rsidR="00824EBC" w:rsidRPr="00CA65DD" w:rsidRDefault="00824EBC" w:rsidP="00824EBC">
      <w:pPr>
        <w:pStyle w:val="NormalWeb"/>
        <w:rPr>
          <w:rFonts w:ascii="Calibri" w:hAnsi="Calibri" w:cs="Calibri"/>
          <w:color w:val="000000" w:themeColor="text1"/>
        </w:rPr>
      </w:pPr>
      <w:r w:rsidRPr="00CA65DD">
        <w:rPr>
          <w:rFonts w:ascii="Calibri" w:hAnsi="Calibri" w:cs="Calibri"/>
          <w:color w:val="000000" w:themeColor="text1"/>
        </w:rPr>
        <w:t>This includes defining the responsibilities of the Board of Trustees, the Chief Executive, employees, volunteers and external organisations acting on behalf of the Charity.</w:t>
      </w:r>
    </w:p>
    <w:p w14:paraId="7402A64E" w14:textId="77777777" w:rsidR="00824EBC" w:rsidRPr="00CA65DD" w:rsidRDefault="00824EBC" w:rsidP="00824EBC">
      <w:pPr>
        <w:pStyle w:val="Heading3"/>
        <w:rPr>
          <w:rFonts w:ascii="Calibri" w:hAnsi="Calibri" w:cs="Calibri"/>
          <w:color w:val="000000" w:themeColor="text1"/>
        </w:rPr>
      </w:pPr>
      <w:bookmarkStart w:id="14" w:name="_Toc235387727"/>
      <w:r w:rsidRPr="00CA65DD">
        <w:rPr>
          <w:rFonts w:ascii="Calibri" w:hAnsi="Calibri" w:cs="Calibri"/>
          <w:color w:val="000000" w:themeColor="text1"/>
        </w:rPr>
        <w:t>Consistency</w:t>
      </w:r>
      <w:bookmarkEnd w:id="14"/>
    </w:p>
    <w:p w14:paraId="24B2F2ED" w14:textId="77777777" w:rsidR="00824EBC" w:rsidRPr="00CA65DD" w:rsidRDefault="00824EBC" w:rsidP="00824EBC">
      <w:pPr>
        <w:pStyle w:val="NormalWeb"/>
        <w:rPr>
          <w:rFonts w:ascii="Calibri" w:hAnsi="Calibri" w:cs="Calibri"/>
          <w:color w:val="000000" w:themeColor="text1"/>
        </w:rPr>
      </w:pPr>
      <w:r w:rsidRPr="00CA65DD">
        <w:rPr>
          <w:rFonts w:ascii="Calibri" w:hAnsi="Calibri" w:cs="Calibri"/>
          <w:color w:val="000000" w:themeColor="text1"/>
        </w:rPr>
        <w:t>To promote consistent information handling practices across all programmes, projects, services and operational activities.</w:t>
      </w:r>
    </w:p>
    <w:p w14:paraId="229E2C2D" w14:textId="31E78E04" w:rsidR="00824EBC" w:rsidRPr="00CA65DD" w:rsidRDefault="00824EBC" w:rsidP="00824EBC">
      <w:pPr>
        <w:pStyle w:val="NormalWeb"/>
        <w:rPr>
          <w:rFonts w:ascii="Calibri" w:hAnsi="Calibri" w:cs="Calibri"/>
          <w:color w:val="000000" w:themeColor="text1"/>
        </w:rPr>
      </w:pPr>
      <w:r w:rsidRPr="00CA65DD">
        <w:rPr>
          <w:rFonts w:ascii="Calibri" w:hAnsi="Calibri" w:cs="Calibri"/>
          <w:color w:val="000000" w:themeColor="text1"/>
        </w:rPr>
        <w:t>Consistent standards reduce the likelihood of errors, improve efficiency and support compliance with legal and regulatory requirements.</w:t>
      </w:r>
    </w:p>
    <w:p w14:paraId="291174DF" w14:textId="77777777" w:rsidR="00824EBC" w:rsidRPr="00CA65DD" w:rsidRDefault="00824EBC" w:rsidP="00824EBC">
      <w:pPr>
        <w:pStyle w:val="Heading3"/>
        <w:rPr>
          <w:rFonts w:ascii="Calibri" w:hAnsi="Calibri" w:cs="Calibri"/>
          <w:color w:val="000000" w:themeColor="text1"/>
        </w:rPr>
      </w:pPr>
      <w:bookmarkStart w:id="15" w:name="_Toc235387728"/>
      <w:r w:rsidRPr="00CA65DD">
        <w:rPr>
          <w:rFonts w:ascii="Calibri" w:hAnsi="Calibri" w:cs="Calibri"/>
          <w:color w:val="000000" w:themeColor="text1"/>
        </w:rPr>
        <w:t>Security</w:t>
      </w:r>
      <w:bookmarkEnd w:id="15"/>
    </w:p>
    <w:p w14:paraId="1DBD4B8E" w14:textId="77777777" w:rsidR="00824EBC" w:rsidRPr="00CA65DD" w:rsidRDefault="00824EBC" w:rsidP="00824EBC">
      <w:pPr>
        <w:pStyle w:val="NormalWeb"/>
        <w:rPr>
          <w:rFonts w:ascii="Calibri" w:hAnsi="Calibri" w:cs="Calibri"/>
          <w:color w:val="000000" w:themeColor="text1"/>
        </w:rPr>
      </w:pPr>
      <w:r w:rsidRPr="00CA65DD">
        <w:rPr>
          <w:rFonts w:ascii="Calibri" w:hAnsi="Calibri" w:cs="Calibri"/>
          <w:color w:val="000000" w:themeColor="text1"/>
        </w:rPr>
        <w:t>To ensure that appropriate technical and organisational measures are implemented to protect personal information against:</w:t>
      </w:r>
    </w:p>
    <w:p w14:paraId="02085770" w14:textId="77777777" w:rsidR="00824EBC" w:rsidRPr="00CA65DD" w:rsidRDefault="00824EBC" w:rsidP="00824EBC">
      <w:pPr>
        <w:numPr>
          <w:ilvl w:val="0"/>
          <w:numId w:val="7"/>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 xml:space="preserve">accidental </w:t>
      </w:r>
      <w:proofErr w:type="gramStart"/>
      <w:r w:rsidRPr="00CA65DD">
        <w:rPr>
          <w:rFonts w:ascii="Calibri" w:hAnsi="Calibri" w:cs="Calibri"/>
          <w:color w:val="000000" w:themeColor="text1"/>
        </w:rPr>
        <w:t>loss;</w:t>
      </w:r>
      <w:proofErr w:type="gramEnd"/>
    </w:p>
    <w:p w14:paraId="150F16CB" w14:textId="77777777" w:rsidR="00824EBC" w:rsidRPr="00CA65DD" w:rsidRDefault="00824EBC" w:rsidP="00824EBC">
      <w:pPr>
        <w:numPr>
          <w:ilvl w:val="0"/>
          <w:numId w:val="7"/>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 xml:space="preserve">unauthorised </w:t>
      </w:r>
      <w:proofErr w:type="gramStart"/>
      <w:r w:rsidRPr="00CA65DD">
        <w:rPr>
          <w:rFonts w:ascii="Calibri" w:hAnsi="Calibri" w:cs="Calibri"/>
          <w:color w:val="000000" w:themeColor="text1"/>
        </w:rPr>
        <w:t>access;</w:t>
      </w:r>
      <w:proofErr w:type="gramEnd"/>
    </w:p>
    <w:p w14:paraId="7EEA1893" w14:textId="77777777" w:rsidR="00824EBC" w:rsidRPr="00CA65DD" w:rsidRDefault="00824EBC" w:rsidP="00824EBC">
      <w:pPr>
        <w:numPr>
          <w:ilvl w:val="0"/>
          <w:numId w:val="7"/>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 xml:space="preserve">unlawful </w:t>
      </w:r>
      <w:proofErr w:type="gramStart"/>
      <w:r w:rsidRPr="00CA65DD">
        <w:rPr>
          <w:rFonts w:ascii="Calibri" w:hAnsi="Calibri" w:cs="Calibri"/>
          <w:color w:val="000000" w:themeColor="text1"/>
        </w:rPr>
        <w:t>disclosure;</w:t>
      </w:r>
      <w:proofErr w:type="gramEnd"/>
    </w:p>
    <w:p w14:paraId="75BDC466" w14:textId="77777777" w:rsidR="00824EBC" w:rsidRPr="00CA65DD" w:rsidRDefault="00824EBC" w:rsidP="00824EBC">
      <w:pPr>
        <w:numPr>
          <w:ilvl w:val="0"/>
          <w:numId w:val="7"/>
        </w:numPr>
        <w:spacing w:before="100" w:beforeAutospacing="1" w:after="100" w:afterAutospacing="1" w:line="240" w:lineRule="auto"/>
        <w:rPr>
          <w:rFonts w:ascii="Calibri" w:hAnsi="Calibri" w:cs="Calibri"/>
          <w:color w:val="000000" w:themeColor="text1"/>
        </w:rPr>
      </w:pPr>
      <w:proofErr w:type="gramStart"/>
      <w:r w:rsidRPr="00CA65DD">
        <w:rPr>
          <w:rFonts w:ascii="Calibri" w:hAnsi="Calibri" w:cs="Calibri"/>
          <w:color w:val="000000" w:themeColor="text1"/>
        </w:rPr>
        <w:t>alteration;</w:t>
      </w:r>
      <w:proofErr w:type="gramEnd"/>
    </w:p>
    <w:p w14:paraId="0C2466C8" w14:textId="77777777" w:rsidR="00824EBC" w:rsidRPr="00CA65DD" w:rsidRDefault="00824EBC" w:rsidP="00824EBC">
      <w:pPr>
        <w:numPr>
          <w:ilvl w:val="0"/>
          <w:numId w:val="7"/>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destruction; and</w:t>
      </w:r>
    </w:p>
    <w:p w14:paraId="6B87C585" w14:textId="77777777" w:rsidR="00824EBC" w:rsidRPr="00CA65DD" w:rsidRDefault="00824EBC" w:rsidP="00824EBC">
      <w:pPr>
        <w:numPr>
          <w:ilvl w:val="0"/>
          <w:numId w:val="7"/>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cyber security threats.</w:t>
      </w:r>
    </w:p>
    <w:p w14:paraId="7AFDAAF2" w14:textId="0163E2ED" w:rsidR="00824EBC" w:rsidRPr="00CA65DD" w:rsidRDefault="00824EBC" w:rsidP="00824EBC">
      <w:pPr>
        <w:pStyle w:val="NormalWeb"/>
        <w:rPr>
          <w:rFonts w:ascii="Calibri" w:hAnsi="Calibri" w:cs="Calibri"/>
          <w:color w:val="000000" w:themeColor="text1"/>
        </w:rPr>
      </w:pPr>
      <w:r w:rsidRPr="00CA65DD">
        <w:rPr>
          <w:rFonts w:ascii="Calibri" w:hAnsi="Calibri" w:cs="Calibri"/>
          <w:color w:val="000000" w:themeColor="text1"/>
        </w:rPr>
        <w:t>Information security is regarded as a fundamental component of effective data protection.</w:t>
      </w:r>
    </w:p>
    <w:p w14:paraId="70940D15" w14:textId="77777777" w:rsidR="00824EBC" w:rsidRPr="00CA65DD" w:rsidRDefault="00824EBC" w:rsidP="00824EBC">
      <w:pPr>
        <w:pStyle w:val="Heading3"/>
        <w:rPr>
          <w:rFonts w:ascii="Calibri" w:hAnsi="Calibri" w:cs="Calibri"/>
          <w:color w:val="000000" w:themeColor="text1"/>
        </w:rPr>
      </w:pPr>
      <w:bookmarkStart w:id="16" w:name="_Toc235387729"/>
      <w:r w:rsidRPr="00CA65DD">
        <w:rPr>
          <w:rFonts w:ascii="Calibri" w:hAnsi="Calibri" w:cs="Calibri"/>
          <w:color w:val="000000" w:themeColor="text1"/>
        </w:rPr>
        <w:t>Transparency</w:t>
      </w:r>
      <w:bookmarkEnd w:id="16"/>
    </w:p>
    <w:p w14:paraId="7AC6D28A" w14:textId="77777777" w:rsidR="00824EBC" w:rsidRPr="00CA65DD" w:rsidRDefault="00824EBC" w:rsidP="00824EBC">
      <w:pPr>
        <w:pStyle w:val="NormalWeb"/>
        <w:rPr>
          <w:rFonts w:ascii="Calibri" w:hAnsi="Calibri" w:cs="Calibri"/>
          <w:color w:val="000000" w:themeColor="text1"/>
        </w:rPr>
      </w:pPr>
      <w:r w:rsidRPr="00CA65DD">
        <w:rPr>
          <w:rFonts w:ascii="Calibri" w:hAnsi="Calibri" w:cs="Calibri"/>
          <w:color w:val="000000" w:themeColor="text1"/>
        </w:rPr>
        <w:t>To ensure that individuals understand:</w:t>
      </w:r>
    </w:p>
    <w:p w14:paraId="3887F856" w14:textId="77777777" w:rsidR="00824EBC" w:rsidRPr="00CA65DD" w:rsidRDefault="00824EBC" w:rsidP="00824EBC">
      <w:pPr>
        <w:numPr>
          <w:ilvl w:val="0"/>
          <w:numId w:val="8"/>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 xml:space="preserve">what information the Charity </w:t>
      </w:r>
      <w:proofErr w:type="gramStart"/>
      <w:r w:rsidRPr="00CA65DD">
        <w:rPr>
          <w:rFonts w:ascii="Calibri" w:hAnsi="Calibri" w:cs="Calibri"/>
          <w:color w:val="000000" w:themeColor="text1"/>
        </w:rPr>
        <w:t>collects;</w:t>
      </w:r>
      <w:proofErr w:type="gramEnd"/>
    </w:p>
    <w:p w14:paraId="534ECCFD" w14:textId="77777777" w:rsidR="00824EBC" w:rsidRPr="00CA65DD" w:rsidRDefault="00824EBC" w:rsidP="00824EBC">
      <w:pPr>
        <w:numPr>
          <w:ilvl w:val="0"/>
          <w:numId w:val="8"/>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 xml:space="preserve">why it is </w:t>
      </w:r>
      <w:proofErr w:type="gramStart"/>
      <w:r w:rsidRPr="00CA65DD">
        <w:rPr>
          <w:rFonts w:ascii="Calibri" w:hAnsi="Calibri" w:cs="Calibri"/>
          <w:color w:val="000000" w:themeColor="text1"/>
        </w:rPr>
        <w:t>collected;</w:t>
      </w:r>
      <w:proofErr w:type="gramEnd"/>
    </w:p>
    <w:p w14:paraId="111AE645" w14:textId="77777777" w:rsidR="00824EBC" w:rsidRPr="00CA65DD" w:rsidRDefault="00824EBC" w:rsidP="00824EBC">
      <w:pPr>
        <w:numPr>
          <w:ilvl w:val="0"/>
          <w:numId w:val="8"/>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 xml:space="preserve">how it is </w:t>
      </w:r>
      <w:proofErr w:type="gramStart"/>
      <w:r w:rsidRPr="00CA65DD">
        <w:rPr>
          <w:rFonts w:ascii="Calibri" w:hAnsi="Calibri" w:cs="Calibri"/>
          <w:color w:val="000000" w:themeColor="text1"/>
        </w:rPr>
        <w:t>used;</w:t>
      </w:r>
      <w:proofErr w:type="gramEnd"/>
    </w:p>
    <w:p w14:paraId="5000AF2B" w14:textId="77777777" w:rsidR="00824EBC" w:rsidRPr="00CA65DD" w:rsidRDefault="00824EBC" w:rsidP="00824EBC">
      <w:pPr>
        <w:numPr>
          <w:ilvl w:val="0"/>
          <w:numId w:val="8"/>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 xml:space="preserve">who it may be shared </w:t>
      </w:r>
      <w:proofErr w:type="gramStart"/>
      <w:r w:rsidRPr="00CA65DD">
        <w:rPr>
          <w:rFonts w:ascii="Calibri" w:hAnsi="Calibri" w:cs="Calibri"/>
          <w:color w:val="000000" w:themeColor="text1"/>
        </w:rPr>
        <w:t>with;</w:t>
      </w:r>
      <w:proofErr w:type="gramEnd"/>
    </w:p>
    <w:p w14:paraId="454CF71D" w14:textId="77777777" w:rsidR="00824EBC" w:rsidRPr="00CA65DD" w:rsidRDefault="00824EBC" w:rsidP="00824EBC">
      <w:pPr>
        <w:numPr>
          <w:ilvl w:val="0"/>
          <w:numId w:val="8"/>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how long it will be retained; and</w:t>
      </w:r>
    </w:p>
    <w:p w14:paraId="34B0DBFE" w14:textId="77777777" w:rsidR="00824EBC" w:rsidRPr="00CA65DD" w:rsidRDefault="00824EBC" w:rsidP="00824EBC">
      <w:pPr>
        <w:numPr>
          <w:ilvl w:val="0"/>
          <w:numId w:val="8"/>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the rights available to them under UK data protection legislation.</w:t>
      </w:r>
    </w:p>
    <w:p w14:paraId="5ECED69D" w14:textId="13ECAA8C" w:rsidR="00824EBC" w:rsidRPr="00CA65DD" w:rsidRDefault="00824EBC" w:rsidP="00824EBC">
      <w:pPr>
        <w:pStyle w:val="NormalWeb"/>
        <w:rPr>
          <w:rFonts w:ascii="Calibri" w:hAnsi="Calibri" w:cs="Calibri"/>
          <w:color w:val="000000" w:themeColor="text1"/>
        </w:rPr>
      </w:pPr>
      <w:r w:rsidRPr="00CA65DD">
        <w:rPr>
          <w:rFonts w:ascii="Calibri" w:hAnsi="Calibri" w:cs="Calibri"/>
          <w:color w:val="000000" w:themeColor="text1"/>
        </w:rPr>
        <w:t>The Charity is committed to communicating these matters in a clear, accessible and understandable manner.</w:t>
      </w:r>
    </w:p>
    <w:p w14:paraId="400C2F82" w14:textId="77777777" w:rsidR="00824EBC" w:rsidRPr="00CA65DD" w:rsidRDefault="00824EBC" w:rsidP="00824EBC">
      <w:pPr>
        <w:pStyle w:val="Heading3"/>
        <w:rPr>
          <w:rFonts w:ascii="Calibri" w:hAnsi="Calibri" w:cs="Calibri"/>
          <w:color w:val="000000" w:themeColor="text1"/>
        </w:rPr>
      </w:pPr>
      <w:bookmarkStart w:id="17" w:name="_Toc235387730"/>
      <w:r w:rsidRPr="00CA65DD">
        <w:rPr>
          <w:rFonts w:ascii="Calibri" w:hAnsi="Calibri" w:cs="Calibri"/>
          <w:color w:val="000000" w:themeColor="text1"/>
        </w:rPr>
        <w:lastRenderedPageBreak/>
        <w:t>Continuous Improvement</w:t>
      </w:r>
      <w:bookmarkEnd w:id="17"/>
    </w:p>
    <w:p w14:paraId="2E876C56" w14:textId="77777777" w:rsidR="00824EBC" w:rsidRPr="00CA65DD" w:rsidRDefault="00824EBC" w:rsidP="00824EBC">
      <w:pPr>
        <w:pStyle w:val="NormalWeb"/>
        <w:rPr>
          <w:rFonts w:ascii="Calibri" w:hAnsi="Calibri" w:cs="Calibri"/>
          <w:color w:val="000000" w:themeColor="text1"/>
        </w:rPr>
      </w:pPr>
      <w:r w:rsidRPr="00CA65DD">
        <w:rPr>
          <w:rFonts w:ascii="Calibri" w:hAnsi="Calibri" w:cs="Calibri"/>
          <w:color w:val="000000" w:themeColor="text1"/>
        </w:rPr>
        <w:t>To promote a culture in which information governance is regularly reviewed and improved through:</w:t>
      </w:r>
    </w:p>
    <w:p w14:paraId="1C53FE7B" w14:textId="77777777" w:rsidR="00824EBC" w:rsidRPr="00CA65DD" w:rsidRDefault="00824EBC" w:rsidP="00824EBC">
      <w:pPr>
        <w:numPr>
          <w:ilvl w:val="0"/>
          <w:numId w:val="9"/>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 xml:space="preserve">staff </w:t>
      </w:r>
      <w:proofErr w:type="gramStart"/>
      <w:r w:rsidRPr="00CA65DD">
        <w:rPr>
          <w:rFonts w:ascii="Calibri" w:hAnsi="Calibri" w:cs="Calibri"/>
          <w:color w:val="000000" w:themeColor="text1"/>
        </w:rPr>
        <w:t>training;</w:t>
      </w:r>
      <w:proofErr w:type="gramEnd"/>
    </w:p>
    <w:p w14:paraId="5D5662FD" w14:textId="77777777" w:rsidR="00824EBC" w:rsidRPr="00CA65DD" w:rsidRDefault="00824EBC" w:rsidP="00824EBC">
      <w:pPr>
        <w:numPr>
          <w:ilvl w:val="0"/>
          <w:numId w:val="9"/>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 xml:space="preserve">policy </w:t>
      </w:r>
      <w:proofErr w:type="gramStart"/>
      <w:r w:rsidRPr="00CA65DD">
        <w:rPr>
          <w:rFonts w:ascii="Calibri" w:hAnsi="Calibri" w:cs="Calibri"/>
          <w:color w:val="000000" w:themeColor="text1"/>
        </w:rPr>
        <w:t>review;</w:t>
      </w:r>
      <w:proofErr w:type="gramEnd"/>
    </w:p>
    <w:p w14:paraId="5620677D" w14:textId="77777777" w:rsidR="00824EBC" w:rsidRPr="00CA65DD" w:rsidRDefault="00824EBC" w:rsidP="00824EBC">
      <w:pPr>
        <w:numPr>
          <w:ilvl w:val="0"/>
          <w:numId w:val="9"/>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 xml:space="preserve">internal </w:t>
      </w:r>
      <w:proofErr w:type="gramStart"/>
      <w:r w:rsidRPr="00CA65DD">
        <w:rPr>
          <w:rFonts w:ascii="Calibri" w:hAnsi="Calibri" w:cs="Calibri"/>
          <w:color w:val="000000" w:themeColor="text1"/>
        </w:rPr>
        <w:t>monitoring;</w:t>
      </w:r>
      <w:proofErr w:type="gramEnd"/>
    </w:p>
    <w:p w14:paraId="342F0F9C" w14:textId="77777777" w:rsidR="00824EBC" w:rsidRPr="00CA65DD" w:rsidRDefault="00824EBC" w:rsidP="00824EBC">
      <w:pPr>
        <w:numPr>
          <w:ilvl w:val="0"/>
          <w:numId w:val="9"/>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 xml:space="preserve">lessons learned from </w:t>
      </w:r>
      <w:proofErr w:type="gramStart"/>
      <w:r w:rsidRPr="00CA65DD">
        <w:rPr>
          <w:rFonts w:ascii="Calibri" w:hAnsi="Calibri" w:cs="Calibri"/>
          <w:color w:val="000000" w:themeColor="text1"/>
        </w:rPr>
        <w:t>incidents;</w:t>
      </w:r>
      <w:proofErr w:type="gramEnd"/>
    </w:p>
    <w:p w14:paraId="0C76AE6A" w14:textId="77777777" w:rsidR="00824EBC" w:rsidRPr="00CA65DD" w:rsidRDefault="00824EBC" w:rsidP="00824EBC">
      <w:pPr>
        <w:numPr>
          <w:ilvl w:val="0"/>
          <w:numId w:val="9"/>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 xml:space="preserve">regulatory </w:t>
      </w:r>
      <w:proofErr w:type="gramStart"/>
      <w:r w:rsidRPr="00CA65DD">
        <w:rPr>
          <w:rFonts w:ascii="Calibri" w:hAnsi="Calibri" w:cs="Calibri"/>
          <w:color w:val="000000" w:themeColor="text1"/>
        </w:rPr>
        <w:t>guidance;</w:t>
      </w:r>
      <w:proofErr w:type="gramEnd"/>
    </w:p>
    <w:p w14:paraId="400DCAB6" w14:textId="77777777" w:rsidR="00824EBC" w:rsidRPr="00CA65DD" w:rsidRDefault="00824EBC" w:rsidP="00824EBC">
      <w:pPr>
        <w:numPr>
          <w:ilvl w:val="0"/>
          <w:numId w:val="9"/>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technological developments; and</w:t>
      </w:r>
    </w:p>
    <w:p w14:paraId="6C26766A" w14:textId="77777777" w:rsidR="00824EBC" w:rsidRPr="00CA65DD" w:rsidRDefault="00824EBC" w:rsidP="00824EBC">
      <w:pPr>
        <w:numPr>
          <w:ilvl w:val="0"/>
          <w:numId w:val="9"/>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organisational learning.</w:t>
      </w:r>
    </w:p>
    <w:p w14:paraId="1671C414" w14:textId="2DD5FE60" w:rsidR="00824EBC" w:rsidRPr="00CA65DD" w:rsidRDefault="00824EBC" w:rsidP="00824EBC">
      <w:pPr>
        <w:pStyle w:val="NormalWeb"/>
        <w:rPr>
          <w:rFonts w:ascii="Calibri" w:hAnsi="Calibri" w:cs="Calibri"/>
          <w:color w:val="000000" w:themeColor="text1"/>
        </w:rPr>
      </w:pPr>
      <w:r w:rsidRPr="00CA65DD">
        <w:rPr>
          <w:rFonts w:ascii="Calibri" w:hAnsi="Calibri" w:cs="Calibri"/>
          <w:color w:val="000000" w:themeColor="text1"/>
        </w:rPr>
        <w:t>The Charity recognises that effective data protection is an ongoing process rather than a one-time compliance exercise.</w:t>
      </w:r>
    </w:p>
    <w:p w14:paraId="257BEE29" w14:textId="77777777" w:rsidR="00824EBC" w:rsidRPr="00CA65DD" w:rsidRDefault="00824EBC" w:rsidP="00824EBC">
      <w:pPr>
        <w:pStyle w:val="Heading2"/>
        <w:rPr>
          <w:rFonts w:ascii="Calibri" w:hAnsi="Calibri" w:cs="Calibri"/>
          <w:color w:val="000000" w:themeColor="text1"/>
        </w:rPr>
      </w:pPr>
      <w:bookmarkStart w:id="18" w:name="_Toc235387731"/>
      <w:r w:rsidRPr="00CA65DD">
        <w:rPr>
          <w:rFonts w:ascii="Calibri" w:hAnsi="Calibri" w:cs="Calibri"/>
          <w:color w:val="000000" w:themeColor="text1"/>
        </w:rPr>
        <w:t>2.3 Organisational Commitment</w:t>
      </w:r>
      <w:bookmarkEnd w:id="18"/>
    </w:p>
    <w:p w14:paraId="1E6C6BE5" w14:textId="77777777" w:rsidR="00824EBC" w:rsidRPr="00CA65DD" w:rsidRDefault="00824EBC" w:rsidP="00824EBC">
      <w:pPr>
        <w:pStyle w:val="NormalWeb"/>
        <w:rPr>
          <w:rFonts w:ascii="Calibri" w:hAnsi="Calibri" w:cs="Calibri"/>
          <w:color w:val="000000" w:themeColor="text1"/>
        </w:rPr>
      </w:pPr>
      <w:r w:rsidRPr="00CA65DD">
        <w:rPr>
          <w:rFonts w:ascii="Calibri" w:hAnsi="Calibri" w:cs="Calibri"/>
          <w:color w:val="000000" w:themeColor="text1"/>
        </w:rPr>
        <w:t>The Board of Trustees recognises that responsible information governance is essential to maintaining the trust placed in the Charity by beneficiaries, families, funders, regulators and the wider community.</w:t>
      </w:r>
    </w:p>
    <w:p w14:paraId="4073F13B" w14:textId="77777777" w:rsidR="00824EBC" w:rsidRPr="00CA65DD" w:rsidRDefault="00824EBC" w:rsidP="00824EBC">
      <w:pPr>
        <w:pStyle w:val="NormalWeb"/>
        <w:rPr>
          <w:rFonts w:ascii="Calibri" w:hAnsi="Calibri" w:cs="Calibri"/>
          <w:color w:val="000000" w:themeColor="text1"/>
        </w:rPr>
      </w:pPr>
      <w:r w:rsidRPr="00CA65DD">
        <w:rPr>
          <w:rFonts w:ascii="Calibri" w:hAnsi="Calibri" w:cs="Calibri"/>
          <w:color w:val="000000" w:themeColor="text1"/>
        </w:rPr>
        <w:t>Accordingly, the Charity is committed to:</w:t>
      </w:r>
    </w:p>
    <w:p w14:paraId="3AFA3163" w14:textId="77777777" w:rsidR="00824EBC" w:rsidRPr="00CA65DD" w:rsidRDefault="00824EBC" w:rsidP="00824EBC">
      <w:pPr>
        <w:numPr>
          <w:ilvl w:val="0"/>
          <w:numId w:val="10"/>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 xml:space="preserve">embedding data protection into organisational </w:t>
      </w:r>
      <w:proofErr w:type="gramStart"/>
      <w:r w:rsidRPr="00CA65DD">
        <w:rPr>
          <w:rFonts w:ascii="Calibri" w:hAnsi="Calibri" w:cs="Calibri"/>
          <w:color w:val="000000" w:themeColor="text1"/>
        </w:rPr>
        <w:t>decision-making;</w:t>
      </w:r>
      <w:proofErr w:type="gramEnd"/>
    </w:p>
    <w:p w14:paraId="2B456B59" w14:textId="77777777" w:rsidR="00824EBC" w:rsidRPr="00CA65DD" w:rsidRDefault="00824EBC" w:rsidP="00824EBC">
      <w:pPr>
        <w:numPr>
          <w:ilvl w:val="0"/>
          <w:numId w:val="10"/>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applying the principles of</w:t>
      </w:r>
      <w:r w:rsidRPr="00CA65DD">
        <w:rPr>
          <w:rStyle w:val="apple-converted-space"/>
          <w:rFonts w:ascii="Calibri" w:hAnsi="Calibri" w:cs="Calibri"/>
          <w:color w:val="000000" w:themeColor="text1"/>
        </w:rPr>
        <w:t> </w:t>
      </w:r>
      <w:r w:rsidRPr="00CA65DD">
        <w:rPr>
          <w:rStyle w:val="Strong"/>
          <w:rFonts w:ascii="Calibri" w:hAnsi="Calibri" w:cs="Calibri"/>
          <w:color w:val="000000" w:themeColor="text1"/>
        </w:rPr>
        <w:t>Privacy by Design and by Default</w:t>
      </w:r>
      <w:r w:rsidRPr="00CA65DD">
        <w:rPr>
          <w:rStyle w:val="apple-converted-space"/>
          <w:rFonts w:ascii="Calibri" w:hAnsi="Calibri" w:cs="Calibri"/>
          <w:color w:val="000000" w:themeColor="text1"/>
        </w:rPr>
        <w:t> </w:t>
      </w:r>
      <w:r w:rsidRPr="00CA65DD">
        <w:rPr>
          <w:rFonts w:ascii="Calibri" w:hAnsi="Calibri" w:cs="Calibri"/>
          <w:color w:val="000000" w:themeColor="text1"/>
        </w:rPr>
        <w:t xml:space="preserve">when developing new services, projects and </w:t>
      </w:r>
      <w:proofErr w:type="gramStart"/>
      <w:r w:rsidRPr="00CA65DD">
        <w:rPr>
          <w:rFonts w:ascii="Calibri" w:hAnsi="Calibri" w:cs="Calibri"/>
          <w:color w:val="000000" w:themeColor="text1"/>
        </w:rPr>
        <w:t>systems;</w:t>
      </w:r>
      <w:proofErr w:type="gramEnd"/>
    </w:p>
    <w:p w14:paraId="2133FAA5" w14:textId="77777777" w:rsidR="00824EBC" w:rsidRPr="00CA65DD" w:rsidRDefault="00824EBC" w:rsidP="00824EBC">
      <w:pPr>
        <w:numPr>
          <w:ilvl w:val="0"/>
          <w:numId w:val="10"/>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 xml:space="preserve">ensuring that personal data is processed only where there is a clear and lawful basis for doing </w:t>
      </w:r>
      <w:proofErr w:type="gramStart"/>
      <w:r w:rsidRPr="00CA65DD">
        <w:rPr>
          <w:rFonts w:ascii="Calibri" w:hAnsi="Calibri" w:cs="Calibri"/>
          <w:color w:val="000000" w:themeColor="text1"/>
        </w:rPr>
        <w:t>so;</w:t>
      </w:r>
      <w:proofErr w:type="gramEnd"/>
    </w:p>
    <w:p w14:paraId="62234017" w14:textId="77777777" w:rsidR="00824EBC" w:rsidRPr="00CA65DD" w:rsidRDefault="00824EBC" w:rsidP="00824EBC">
      <w:pPr>
        <w:numPr>
          <w:ilvl w:val="0"/>
          <w:numId w:val="10"/>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 xml:space="preserve">maintaining appropriate governance and accountability </w:t>
      </w:r>
      <w:proofErr w:type="gramStart"/>
      <w:r w:rsidRPr="00CA65DD">
        <w:rPr>
          <w:rFonts w:ascii="Calibri" w:hAnsi="Calibri" w:cs="Calibri"/>
          <w:color w:val="000000" w:themeColor="text1"/>
        </w:rPr>
        <w:t>arrangements;</w:t>
      </w:r>
      <w:proofErr w:type="gramEnd"/>
    </w:p>
    <w:p w14:paraId="7D5E9C60" w14:textId="77777777" w:rsidR="00824EBC" w:rsidRPr="00CA65DD" w:rsidRDefault="00824EBC" w:rsidP="00824EBC">
      <w:pPr>
        <w:numPr>
          <w:ilvl w:val="0"/>
          <w:numId w:val="10"/>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 xml:space="preserve">providing regular training and guidance for those handling personal </w:t>
      </w:r>
      <w:proofErr w:type="gramStart"/>
      <w:r w:rsidRPr="00CA65DD">
        <w:rPr>
          <w:rFonts w:ascii="Calibri" w:hAnsi="Calibri" w:cs="Calibri"/>
          <w:color w:val="000000" w:themeColor="text1"/>
        </w:rPr>
        <w:t>information;</w:t>
      </w:r>
      <w:proofErr w:type="gramEnd"/>
    </w:p>
    <w:p w14:paraId="31A20FE7" w14:textId="77777777" w:rsidR="00824EBC" w:rsidRPr="00CA65DD" w:rsidRDefault="00824EBC" w:rsidP="00824EBC">
      <w:pPr>
        <w:numPr>
          <w:ilvl w:val="0"/>
          <w:numId w:val="10"/>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responding promptly and appropriately to data protection concerns; and</w:t>
      </w:r>
    </w:p>
    <w:p w14:paraId="3148E284" w14:textId="77777777" w:rsidR="00824EBC" w:rsidRPr="00CA65DD" w:rsidRDefault="00824EBC" w:rsidP="00824EBC">
      <w:pPr>
        <w:numPr>
          <w:ilvl w:val="0"/>
          <w:numId w:val="10"/>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fostering a culture in which privacy, confidentiality and information security are recognised as shared organisational responsibilities.</w:t>
      </w:r>
    </w:p>
    <w:p w14:paraId="6BE29938" w14:textId="5FE76B95" w:rsidR="00824EBC" w:rsidRDefault="00824EBC" w:rsidP="00824EBC">
      <w:pPr>
        <w:pStyle w:val="NormalWeb"/>
        <w:rPr>
          <w:rFonts w:ascii="Calibri" w:hAnsi="Calibri" w:cs="Calibri"/>
          <w:color w:val="000000" w:themeColor="text1"/>
        </w:rPr>
      </w:pPr>
      <w:r w:rsidRPr="00CA65DD">
        <w:rPr>
          <w:rFonts w:ascii="Calibri" w:hAnsi="Calibri" w:cs="Calibri"/>
          <w:color w:val="000000" w:themeColor="text1"/>
        </w:rPr>
        <w:t>The Board considers compliance with data protection legislation to be an integral component of good governance, effective safeguarding and responsible stewardship of the Charity's resources.</w:t>
      </w:r>
    </w:p>
    <w:p w14:paraId="589B101E" w14:textId="77777777" w:rsidR="00CA65DD" w:rsidRPr="00CA65DD" w:rsidRDefault="00CA65DD" w:rsidP="00CA65DD">
      <w:pPr>
        <w:rPr>
          <w:lang w:eastAsia="en-GB"/>
        </w:rPr>
      </w:pPr>
    </w:p>
    <w:p w14:paraId="068AE0A3" w14:textId="77777777" w:rsidR="00CA65DD" w:rsidRPr="00CA65DD" w:rsidRDefault="00CA65DD" w:rsidP="00CA65DD">
      <w:pPr>
        <w:rPr>
          <w:lang w:eastAsia="en-GB"/>
        </w:rPr>
      </w:pPr>
    </w:p>
    <w:p w14:paraId="43D982F7" w14:textId="77777777" w:rsidR="00CA65DD" w:rsidRPr="00CA65DD" w:rsidRDefault="00CA65DD" w:rsidP="00CA65DD">
      <w:pPr>
        <w:rPr>
          <w:lang w:eastAsia="en-GB"/>
        </w:rPr>
      </w:pPr>
    </w:p>
    <w:p w14:paraId="6F1CEB15" w14:textId="3B2F2E41" w:rsidR="00824EBC" w:rsidRPr="00CA65DD" w:rsidRDefault="00824EBC" w:rsidP="00824EBC">
      <w:pPr>
        <w:pStyle w:val="Heading3"/>
        <w:rPr>
          <w:rFonts w:ascii="Calibri" w:hAnsi="Calibri" w:cs="Calibri"/>
          <w:color w:val="000000" w:themeColor="text1"/>
        </w:rPr>
      </w:pPr>
      <w:bookmarkStart w:id="19" w:name="_Toc235387732"/>
      <w:r w:rsidRPr="00CA65DD">
        <w:rPr>
          <w:rFonts w:ascii="Calibri" w:hAnsi="Calibri" w:cs="Calibri"/>
          <w:color w:val="000000" w:themeColor="text1"/>
        </w:rPr>
        <w:lastRenderedPageBreak/>
        <w:t>Purpose – Summary</w:t>
      </w:r>
      <w:bookmarkEnd w:id="19"/>
    </w:p>
    <w:tbl>
      <w:tblPr>
        <w:tblStyle w:val="TableGrid"/>
        <w:tblW w:w="0" w:type="auto"/>
        <w:tblLook w:val="04A0" w:firstRow="1" w:lastRow="0" w:firstColumn="1" w:lastColumn="0" w:noHBand="0" w:noVBand="1"/>
      </w:tblPr>
      <w:tblGrid>
        <w:gridCol w:w="2375"/>
        <w:gridCol w:w="6641"/>
      </w:tblGrid>
      <w:tr w:rsidR="00CA65DD" w:rsidRPr="00CA65DD" w14:paraId="6B627907" w14:textId="77777777" w:rsidTr="00824EBC">
        <w:tc>
          <w:tcPr>
            <w:tcW w:w="0" w:type="auto"/>
            <w:shd w:val="clear" w:color="auto" w:fill="F6C5AC" w:themeFill="accent2" w:themeFillTint="66"/>
            <w:hideMark/>
          </w:tcPr>
          <w:p w14:paraId="014B56C0" w14:textId="77777777" w:rsidR="00824EBC" w:rsidRPr="00824EBC" w:rsidRDefault="00824EBC" w:rsidP="00824EBC">
            <w:pPr>
              <w:jc w:val="center"/>
              <w:rPr>
                <w:rFonts w:ascii="Calibri" w:eastAsia="Times New Roman" w:hAnsi="Calibri" w:cs="Calibri"/>
                <w:b/>
                <w:bCs/>
                <w:color w:val="000000" w:themeColor="text1"/>
                <w:kern w:val="0"/>
                <w:lang w:eastAsia="en-GB"/>
                <w14:ligatures w14:val="none"/>
              </w:rPr>
            </w:pPr>
            <w:r w:rsidRPr="00824EBC">
              <w:rPr>
                <w:rFonts w:ascii="Calibri" w:eastAsia="Times New Roman" w:hAnsi="Calibri" w:cs="Calibri"/>
                <w:b/>
                <w:bCs/>
                <w:color w:val="000000" w:themeColor="text1"/>
                <w:kern w:val="0"/>
                <w:lang w:eastAsia="en-GB"/>
                <w14:ligatures w14:val="none"/>
              </w:rPr>
              <w:t>Objective</w:t>
            </w:r>
          </w:p>
        </w:tc>
        <w:tc>
          <w:tcPr>
            <w:tcW w:w="0" w:type="auto"/>
            <w:shd w:val="clear" w:color="auto" w:fill="F6C5AC" w:themeFill="accent2" w:themeFillTint="66"/>
            <w:hideMark/>
          </w:tcPr>
          <w:p w14:paraId="424BA76B" w14:textId="77777777" w:rsidR="00824EBC" w:rsidRPr="00824EBC" w:rsidRDefault="00824EBC" w:rsidP="00824EBC">
            <w:pPr>
              <w:jc w:val="center"/>
              <w:rPr>
                <w:rFonts w:ascii="Calibri" w:eastAsia="Times New Roman" w:hAnsi="Calibri" w:cs="Calibri"/>
                <w:b/>
                <w:bCs/>
                <w:color w:val="000000" w:themeColor="text1"/>
                <w:kern w:val="0"/>
                <w:lang w:eastAsia="en-GB"/>
                <w14:ligatures w14:val="none"/>
              </w:rPr>
            </w:pPr>
            <w:r w:rsidRPr="00824EBC">
              <w:rPr>
                <w:rFonts w:ascii="Calibri" w:eastAsia="Times New Roman" w:hAnsi="Calibri" w:cs="Calibri"/>
                <w:b/>
                <w:bCs/>
                <w:color w:val="000000" w:themeColor="text1"/>
                <w:kern w:val="0"/>
                <w:lang w:eastAsia="en-GB"/>
                <w14:ligatures w14:val="none"/>
              </w:rPr>
              <w:t>Organisational Commitment</w:t>
            </w:r>
          </w:p>
        </w:tc>
      </w:tr>
      <w:tr w:rsidR="00CA65DD" w:rsidRPr="00CA65DD" w14:paraId="1CA3E156" w14:textId="77777777" w:rsidTr="00824EBC">
        <w:tc>
          <w:tcPr>
            <w:tcW w:w="0" w:type="auto"/>
            <w:hideMark/>
          </w:tcPr>
          <w:p w14:paraId="3BC9FFF3" w14:textId="77777777" w:rsidR="00824EBC" w:rsidRPr="00824EBC" w:rsidRDefault="00824EBC" w:rsidP="00824EBC">
            <w:pPr>
              <w:rPr>
                <w:rFonts w:ascii="Calibri" w:eastAsia="Times New Roman" w:hAnsi="Calibri" w:cs="Calibri"/>
                <w:color w:val="000000" w:themeColor="text1"/>
                <w:kern w:val="0"/>
                <w:lang w:eastAsia="en-GB"/>
                <w14:ligatures w14:val="none"/>
              </w:rPr>
            </w:pPr>
            <w:r w:rsidRPr="00824EBC">
              <w:rPr>
                <w:rFonts w:ascii="Calibri" w:eastAsia="Times New Roman" w:hAnsi="Calibri" w:cs="Calibri"/>
                <w:b/>
                <w:bCs/>
                <w:color w:val="000000" w:themeColor="text1"/>
                <w:kern w:val="0"/>
                <w:lang w:eastAsia="en-GB"/>
                <w14:ligatures w14:val="none"/>
              </w:rPr>
              <w:t>Legal Compliance</w:t>
            </w:r>
          </w:p>
        </w:tc>
        <w:tc>
          <w:tcPr>
            <w:tcW w:w="0" w:type="auto"/>
            <w:hideMark/>
          </w:tcPr>
          <w:p w14:paraId="4F6CD13D" w14:textId="77777777" w:rsidR="00824EBC" w:rsidRPr="00824EBC" w:rsidRDefault="00824EBC" w:rsidP="00824EBC">
            <w:pPr>
              <w:rPr>
                <w:rFonts w:ascii="Calibri" w:eastAsia="Times New Roman" w:hAnsi="Calibri" w:cs="Calibri"/>
                <w:color w:val="000000" w:themeColor="text1"/>
                <w:kern w:val="0"/>
                <w:lang w:eastAsia="en-GB"/>
                <w14:ligatures w14:val="none"/>
              </w:rPr>
            </w:pPr>
            <w:r w:rsidRPr="00824EBC">
              <w:rPr>
                <w:rFonts w:ascii="Calibri" w:eastAsia="Times New Roman" w:hAnsi="Calibri" w:cs="Calibri"/>
                <w:color w:val="000000" w:themeColor="text1"/>
                <w:kern w:val="0"/>
                <w:lang w:eastAsia="en-GB"/>
                <w14:ligatures w14:val="none"/>
              </w:rPr>
              <w:t>Ensure compliance with UK GDPR, the Data Protection Act 2018 and related legislation.</w:t>
            </w:r>
          </w:p>
        </w:tc>
      </w:tr>
      <w:tr w:rsidR="00CA65DD" w:rsidRPr="00CA65DD" w14:paraId="7C846871" w14:textId="77777777" w:rsidTr="00824EBC">
        <w:tc>
          <w:tcPr>
            <w:tcW w:w="0" w:type="auto"/>
            <w:hideMark/>
          </w:tcPr>
          <w:p w14:paraId="5608615B" w14:textId="77777777" w:rsidR="00824EBC" w:rsidRPr="00824EBC" w:rsidRDefault="00824EBC" w:rsidP="00824EBC">
            <w:pPr>
              <w:rPr>
                <w:rFonts w:ascii="Calibri" w:eastAsia="Times New Roman" w:hAnsi="Calibri" w:cs="Calibri"/>
                <w:color w:val="000000" w:themeColor="text1"/>
                <w:kern w:val="0"/>
                <w:lang w:eastAsia="en-GB"/>
                <w14:ligatures w14:val="none"/>
              </w:rPr>
            </w:pPr>
            <w:r w:rsidRPr="00824EBC">
              <w:rPr>
                <w:rFonts w:ascii="Calibri" w:eastAsia="Times New Roman" w:hAnsi="Calibri" w:cs="Calibri"/>
                <w:b/>
                <w:bCs/>
                <w:color w:val="000000" w:themeColor="text1"/>
                <w:kern w:val="0"/>
                <w:lang w:eastAsia="en-GB"/>
                <w14:ligatures w14:val="none"/>
              </w:rPr>
              <w:t>Protection of Individuals</w:t>
            </w:r>
          </w:p>
        </w:tc>
        <w:tc>
          <w:tcPr>
            <w:tcW w:w="0" w:type="auto"/>
            <w:hideMark/>
          </w:tcPr>
          <w:p w14:paraId="1A8BB3FB" w14:textId="77777777" w:rsidR="00824EBC" w:rsidRPr="00824EBC" w:rsidRDefault="00824EBC" w:rsidP="00824EBC">
            <w:pPr>
              <w:rPr>
                <w:rFonts w:ascii="Calibri" w:eastAsia="Times New Roman" w:hAnsi="Calibri" w:cs="Calibri"/>
                <w:color w:val="000000" w:themeColor="text1"/>
                <w:kern w:val="0"/>
                <w:lang w:eastAsia="en-GB"/>
                <w14:ligatures w14:val="none"/>
              </w:rPr>
            </w:pPr>
            <w:r w:rsidRPr="00824EBC">
              <w:rPr>
                <w:rFonts w:ascii="Calibri" w:eastAsia="Times New Roman" w:hAnsi="Calibri" w:cs="Calibri"/>
                <w:color w:val="000000" w:themeColor="text1"/>
                <w:kern w:val="0"/>
                <w:lang w:eastAsia="en-GB"/>
                <w14:ligatures w14:val="none"/>
              </w:rPr>
              <w:t>Safeguard the rights and privacy of everyone whose personal data is processed by the Charity.</w:t>
            </w:r>
          </w:p>
        </w:tc>
      </w:tr>
      <w:tr w:rsidR="00CA65DD" w:rsidRPr="00CA65DD" w14:paraId="38502765" w14:textId="77777777" w:rsidTr="00824EBC">
        <w:tc>
          <w:tcPr>
            <w:tcW w:w="0" w:type="auto"/>
            <w:hideMark/>
          </w:tcPr>
          <w:p w14:paraId="7EA7A318" w14:textId="77777777" w:rsidR="00824EBC" w:rsidRPr="00824EBC" w:rsidRDefault="00824EBC" w:rsidP="00824EBC">
            <w:pPr>
              <w:rPr>
                <w:rFonts w:ascii="Calibri" w:eastAsia="Times New Roman" w:hAnsi="Calibri" w:cs="Calibri"/>
                <w:color w:val="000000" w:themeColor="text1"/>
                <w:kern w:val="0"/>
                <w:lang w:eastAsia="en-GB"/>
                <w14:ligatures w14:val="none"/>
              </w:rPr>
            </w:pPr>
            <w:r w:rsidRPr="00824EBC">
              <w:rPr>
                <w:rFonts w:ascii="Calibri" w:eastAsia="Times New Roman" w:hAnsi="Calibri" w:cs="Calibri"/>
                <w:b/>
                <w:bCs/>
                <w:color w:val="000000" w:themeColor="text1"/>
                <w:kern w:val="0"/>
                <w:lang w:eastAsia="en-GB"/>
                <w14:ligatures w14:val="none"/>
              </w:rPr>
              <w:t>Accountability</w:t>
            </w:r>
          </w:p>
        </w:tc>
        <w:tc>
          <w:tcPr>
            <w:tcW w:w="0" w:type="auto"/>
            <w:hideMark/>
          </w:tcPr>
          <w:p w14:paraId="0028CD14" w14:textId="77777777" w:rsidR="00824EBC" w:rsidRPr="00824EBC" w:rsidRDefault="00824EBC" w:rsidP="00824EBC">
            <w:pPr>
              <w:rPr>
                <w:rFonts w:ascii="Calibri" w:eastAsia="Times New Roman" w:hAnsi="Calibri" w:cs="Calibri"/>
                <w:color w:val="000000" w:themeColor="text1"/>
                <w:kern w:val="0"/>
                <w:lang w:eastAsia="en-GB"/>
                <w14:ligatures w14:val="none"/>
              </w:rPr>
            </w:pPr>
            <w:r w:rsidRPr="00824EBC">
              <w:rPr>
                <w:rFonts w:ascii="Calibri" w:eastAsia="Times New Roman" w:hAnsi="Calibri" w:cs="Calibri"/>
                <w:color w:val="000000" w:themeColor="text1"/>
                <w:kern w:val="0"/>
                <w:lang w:eastAsia="en-GB"/>
                <w14:ligatures w14:val="none"/>
              </w:rPr>
              <w:t>Clearly define responsibilities for data protection across the organisation.</w:t>
            </w:r>
          </w:p>
        </w:tc>
      </w:tr>
      <w:tr w:rsidR="00CA65DD" w:rsidRPr="00CA65DD" w14:paraId="4A6241CB" w14:textId="77777777" w:rsidTr="00824EBC">
        <w:tc>
          <w:tcPr>
            <w:tcW w:w="0" w:type="auto"/>
            <w:hideMark/>
          </w:tcPr>
          <w:p w14:paraId="76043132" w14:textId="77777777" w:rsidR="00824EBC" w:rsidRPr="00824EBC" w:rsidRDefault="00824EBC" w:rsidP="00824EBC">
            <w:pPr>
              <w:rPr>
                <w:rFonts w:ascii="Calibri" w:eastAsia="Times New Roman" w:hAnsi="Calibri" w:cs="Calibri"/>
                <w:color w:val="000000" w:themeColor="text1"/>
                <w:kern w:val="0"/>
                <w:lang w:eastAsia="en-GB"/>
                <w14:ligatures w14:val="none"/>
              </w:rPr>
            </w:pPr>
            <w:r w:rsidRPr="00824EBC">
              <w:rPr>
                <w:rFonts w:ascii="Calibri" w:eastAsia="Times New Roman" w:hAnsi="Calibri" w:cs="Calibri"/>
                <w:b/>
                <w:bCs/>
                <w:color w:val="000000" w:themeColor="text1"/>
                <w:kern w:val="0"/>
                <w:lang w:eastAsia="en-GB"/>
                <w14:ligatures w14:val="none"/>
              </w:rPr>
              <w:t>Consistency</w:t>
            </w:r>
          </w:p>
        </w:tc>
        <w:tc>
          <w:tcPr>
            <w:tcW w:w="0" w:type="auto"/>
            <w:hideMark/>
          </w:tcPr>
          <w:p w14:paraId="19E03BC9" w14:textId="77777777" w:rsidR="00824EBC" w:rsidRPr="00824EBC" w:rsidRDefault="00824EBC" w:rsidP="00824EBC">
            <w:pPr>
              <w:rPr>
                <w:rFonts w:ascii="Calibri" w:eastAsia="Times New Roman" w:hAnsi="Calibri" w:cs="Calibri"/>
                <w:color w:val="000000" w:themeColor="text1"/>
                <w:kern w:val="0"/>
                <w:lang w:eastAsia="en-GB"/>
                <w14:ligatures w14:val="none"/>
              </w:rPr>
            </w:pPr>
            <w:r w:rsidRPr="00824EBC">
              <w:rPr>
                <w:rFonts w:ascii="Calibri" w:eastAsia="Times New Roman" w:hAnsi="Calibri" w:cs="Calibri"/>
                <w:color w:val="000000" w:themeColor="text1"/>
                <w:kern w:val="0"/>
                <w:lang w:eastAsia="en-GB"/>
                <w14:ligatures w14:val="none"/>
              </w:rPr>
              <w:t>Apply uniform standards for handling personal information.</w:t>
            </w:r>
          </w:p>
        </w:tc>
      </w:tr>
      <w:tr w:rsidR="00CA65DD" w:rsidRPr="00CA65DD" w14:paraId="0A21FBE5" w14:textId="77777777" w:rsidTr="00824EBC">
        <w:tc>
          <w:tcPr>
            <w:tcW w:w="0" w:type="auto"/>
            <w:hideMark/>
          </w:tcPr>
          <w:p w14:paraId="3682F64B" w14:textId="77777777" w:rsidR="00824EBC" w:rsidRPr="00824EBC" w:rsidRDefault="00824EBC" w:rsidP="00824EBC">
            <w:pPr>
              <w:rPr>
                <w:rFonts w:ascii="Calibri" w:eastAsia="Times New Roman" w:hAnsi="Calibri" w:cs="Calibri"/>
                <w:color w:val="000000" w:themeColor="text1"/>
                <w:kern w:val="0"/>
                <w:lang w:eastAsia="en-GB"/>
                <w14:ligatures w14:val="none"/>
              </w:rPr>
            </w:pPr>
            <w:r w:rsidRPr="00824EBC">
              <w:rPr>
                <w:rFonts w:ascii="Calibri" w:eastAsia="Times New Roman" w:hAnsi="Calibri" w:cs="Calibri"/>
                <w:b/>
                <w:bCs/>
                <w:color w:val="000000" w:themeColor="text1"/>
                <w:kern w:val="0"/>
                <w:lang w:eastAsia="en-GB"/>
                <w14:ligatures w14:val="none"/>
              </w:rPr>
              <w:t>Security</w:t>
            </w:r>
          </w:p>
        </w:tc>
        <w:tc>
          <w:tcPr>
            <w:tcW w:w="0" w:type="auto"/>
            <w:hideMark/>
          </w:tcPr>
          <w:p w14:paraId="592F6426" w14:textId="77777777" w:rsidR="00824EBC" w:rsidRPr="00824EBC" w:rsidRDefault="00824EBC" w:rsidP="00824EBC">
            <w:pPr>
              <w:rPr>
                <w:rFonts w:ascii="Calibri" w:eastAsia="Times New Roman" w:hAnsi="Calibri" w:cs="Calibri"/>
                <w:color w:val="000000" w:themeColor="text1"/>
                <w:kern w:val="0"/>
                <w:lang w:eastAsia="en-GB"/>
                <w14:ligatures w14:val="none"/>
              </w:rPr>
            </w:pPr>
            <w:r w:rsidRPr="00824EBC">
              <w:rPr>
                <w:rFonts w:ascii="Calibri" w:eastAsia="Times New Roman" w:hAnsi="Calibri" w:cs="Calibri"/>
                <w:color w:val="000000" w:themeColor="text1"/>
                <w:kern w:val="0"/>
                <w:lang w:eastAsia="en-GB"/>
                <w14:ligatures w14:val="none"/>
              </w:rPr>
              <w:t>Protect personal data through appropriate organisational and technical measures.</w:t>
            </w:r>
          </w:p>
        </w:tc>
      </w:tr>
      <w:tr w:rsidR="00CA65DD" w:rsidRPr="00CA65DD" w14:paraId="6BF09E43" w14:textId="77777777" w:rsidTr="00824EBC">
        <w:tc>
          <w:tcPr>
            <w:tcW w:w="0" w:type="auto"/>
            <w:hideMark/>
          </w:tcPr>
          <w:p w14:paraId="54C93DDB" w14:textId="77777777" w:rsidR="00824EBC" w:rsidRPr="00824EBC" w:rsidRDefault="00824EBC" w:rsidP="00824EBC">
            <w:pPr>
              <w:rPr>
                <w:rFonts w:ascii="Calibri" w:eastAsia="Times New Roman" w:hAnsi="Calibri" w:cs="Calibri"/>
                <w:color w:val="000000" w:themeColor="text1"/>
                <w:kern w:val="0"/>
                <w:lang w:eastAsia="en-GB"/>
                <w14:ligatures w14:val="none"/>
              </w:rPr>
            </w:pPr>
            <w:r w:rsidRPr="00824EBC">
              <w:rPr>
                <w:rFonts w:ascii="Calibri" w:eastAsia="Times New Roman" w:hAnsi="Calibri" w:cs="Calibri"/>
                <w:b/>
                <w:bCs/>
                <w:color w:val="000000" w:themeColor="text1"/>
                <w:kern w:val="0"/>
                <w:lang w:eastAsia="en-GB"/>
                <w14:ligatures w14:val="none"/>
              </w:rPr>
              <w:t>Transparency</w:t>
            </w:r>
          </w:p>
        </w:tc>
        <w:tc>
          <w:tcPr>
            <w:tcW w:w="0" w:type="auto"/>
            <w:hideMark/>
          </w:tcPr>
          <w:p w14:paraId="4756E734" w14:textId="77777777" w:rsidR="00824EBC" w:rsidRPr="00824EBC" w:rsidRDefault="00824EBC" w:rsidP="00824EBC">
            <w:pPr>
              <w:rPr>
                <w:rFonts w:ascii="Calibri" w:eastAsia="Times New Roman" w:hAnsi="Calibri" w:cs="Calibri"/>
                <w:color w:val="000000" w:themeColor="text1"/>
                <w:kern w:val="0"/>
                <w:lang w:eastAsia="en-GB"/>
                <w14:ligatures w14:val="none"/>
              </w:rPr>
            </w:pPr>
            <w:r w:rsidRPr="00824EBC">
              <w:rPr>
                <w:rFonts w:ascii="Calibri" w:eastAsia="Times New Roman" w:hAnsi="Calibri" w:cs="Calibri"/>
                <w:color w:val="000000" w:themeColor="text1"/>
                <w:kern w:val="0"/>
                <w:lang w:eastAsia="en-GB"/>
                <w14:ligatures w14:val="none"/>
              </w:rPr>
              <w:t>Be open and clear about how personal data is collected, used and shared.</w:t>
            </w:r>
          </w:p>
        </w:tc>
      </w:tr>
      <w:tr w:rsidR="00CA65DD" w:rsidRPr="00CA65DD" w14:paraId="1D1FE997" w14:textId="77777777" w:rsidTr="00824EBC">
        <w:tc>
          <w:tcPr>
            <w:tcW w:w="0" w:type="auto"/>
            <w:hideMark/>
          </w:tcPr>
          <w:p w14:paraId="08F47185" w14:textId="77777777" w:rsidR="00824EBC" w:rsidRPr="00824EBC" w:rsidRDefault="00824EBC" w:rsidP="00824EBC">
            <w:pPr>
              <w:rPr>
                <w:rFonts w:ascii="Calibri" w:eastAsia="Times New Roman" w:hAnsi="Calibri" w:cs="Calibri"/>
                <w:color w:val="000000" w:themeColor="text1"/>
                <w:kern w:val="0"/>
                <w:lang w:eastAsia="en-GB"/>
                <w14:ligatures w14:val="none"/>
              </w:rPr>
            </w:pPr>
            <w:r w:rsidRPr="00824EBC">
              <w:rPr>
                <w:rFonts w:ascii="Calibri" w:eastAsia="Times New Roman" w:hAnsi="Calibri" w:cs="Calibri"/>
                <w:b/>
                <w:bCs/>
                <w:color w:val="000000" w:themeColor="text1"/>
                <w:kern w:val="0"/>
                <w:lang w:eastAsia="en-GB"/>
                <w14:ligatures w14:val="none"/>
              </w:rPr>
              <w:t>Continuous Improvement</w:t>
            </w:r>
          </w:p>
        </w:tc>
        <w:tc>
          <w:tcPr>
            <w:tcW w:w="0" w:type="auto"/>
            <w:hideMark/>
          </w:tcPr>
          <w:p w14:paraId="24B3B47D" w14:textId="77777777" w:rsidR="00824EBC" w:rsidRPr="00824EBC" w:rsidRDefault="00824EBC" w:rsidP="00824EBC">
            <w:pPr>
              <w:rPr>
                <w:rFonts w:ascii="Calibri" w:eastAsia="Times New Roman" w:hAnsi="Calibri" w:cs="Calibri"/>
                <w:color w:val="000000" w:themeColor="text1"/>
                <w:kern w:val="0"/>
                <w:lang w:eastAsia="en-GB"/>
                <w14:ligatures w14:val="none"/>
              </w:rPr>
            </w:pPr>
            <w:r w:rsidRPr="00824EBC">
              <w:rPr>
                <w:rFonts w:ascii="Calibri" w:eastAsia="Times New Roman" w:hAnsi="Calibri" w:cs="Calibri"/>
                <w:color w:val="000000" w:themeColor="text1"/>
                <w:kern w:val="0"/>
                <w:lang w:eastAsia="en-GB"/>
                <w14:ligatures w14:val="none"/>
              </w:rPr>
              <w:t>Regularly review and strengthen information governance practices.</w:t>
            </w:r>
          </w:p>
        </w:tc>
      </w:tr>
    </w:tbl>
    <w:p w14:paraId="3388AE62" w14:textId="77777777" w:rsidR="00824EBC" w:rsidRPr="00CA65DD" w:rsidRDefault="00824EBC" w:rsidP="00824EBC">
      <w:pPr>
        <w:tabs>
          <w:tab w:val="left" w:pos="3734"/>
        </w:tabs>
        <w:jc w:val="center"/>
        <w:rPr>
          <w:rFonts w:ascii="Calibri" w:hAnsi="Calibri" w:cs="Calibri"/>
          <w:color w:val="000000" w:themeColor="text1"/>
        </w:rPr>
      </w:pPr>
    </w:p>
    <w:p w14:paraId="3C238596" w14:textId="77777777" w:rsidR="00824EBC" w:rsidRPr="00CA65DD" w:rsidRDefault="00824EBC" w:rsidP="00824EBC">
      <w:pPr>
        <w:pStyle w:val="Heading1"/>
        <w:rPr>
          <w:rFonts w:ascii="Calibri" w:hAnsi="Calibri" w:cs="Calibri"/>
          <w:color w:val="000000" w:themeColor="text1"/>
        </w:rPr>
      </w:pPr>
      <w:bookmarkStart w:id="20" w:name="_Toc235387733"/>
      <w:r w:rsidRPr="00CA65DD">
        <w:rPr>
          <w:rFonts w:ascii="Calibri" w:hAnsi="Calibri" w:cs="Calibri"/>
          <w:color w:val="000000" w:themeColor="text1"/>
        </w:rPr>
        <w:t>3. Scope</w:t>
      </w:r>
      <w:bookmarkEnd w:id="20"/>
    </w:p>
    <w:p w14:paraId="39C8A8A1" w14:textId="77777777" w:rsidR="00824EBC" w:rsidRPr="00CA65DD" w:rsidRDefault="00824EBC" w:rsidP="00824EBC">
      <w:pPr>
        <w:pStyle w:val="Heading2"/>
        <w:rPr>
          <w:rFonts w:ascii="Calibri" w:hAnsi="Calibri" w:cs="Calibri"/>
          <w:color w:val="000000" w:themeColor="text1"/>
        </w:rPr>
      </w:pPr>
      <w:bookmarkStart w:id="21" w:name="_Toc235387734"/>
      <w:r w:rsidRPr="00CA65DD">
        <w:rPr>
          <w:rFonts w:ascii="Calibri" w:hAnsi="Calibri" w:cs="Calibri"/>
          <w:color w:val="000000" w:themeColor="text1"/>
        </w:rPr>
        <w:t>3.1 Scope of this Policy</w:t>
      </w:r>
      <w:bookmarkEnd w:id="21"/>
    </w:p>
    <w:p w14:paraId="61F9F9DC" w14:textId="77777777" w:rsidR="00824EBC" w:rsidRPr="00CA65DD" w:rsidRDefault="00824EBC" w:rsidP="00824EBC">
      <w:pPr>
        <w:pStyle w:val="NormalWeb"/>
        <w:rPr>
          <w:rFonts w:ascii="Calibri" w:hAnsi="Calibri" w:cs="Calibri"/>
          <w:color w:val="000000" w:themeColor="text1"/>
        </w:rPr>
      </w:pPr>
      <w:r w:rsidRPr="00CA65DD">
        <w:rPr>
          <w:rFonts w:ascii="Calibri" w:hAnsi="Calibri" w:cs="Calibri"/>
          <w:color w:val="000000" w:themeColor="text1"/>
        </w:rPr>
        <w:t>This Policy applies to all personal data processed by Polish Centre for Music Education CIO ("the Charity"), regardless of the format in which the information is held or the method by which it is processed.</w:t>
      </w:r>
    </w:p>
    <w:p w14:paraId="4DF350CD" w14:textId="77777777" w:rsidR="00824EBC" w:rsidRPr="00CA65DD" w:rsidRDefault="00824EBC" w:rsidP="00824EBC">
      <w:pPr>
        <w:pStyle w:val="NormalWeb"/>
        <w:rPr>
          <w:rFonts w:ascii="Calibri" w:hAnsi="Calibri" w:cs="Calibri"/>
          <w:color w:val="000000" w:themeColor="text1"/>
        </w:rPr>
      </w:pPr>
      <w:r w:rsidRPr="00CA65DD">
        <w:rPr>
          <w:rFonts w:ascii="Calibri" w:hAnsi="Calibri" w:cs="Calibri"/>
          <w:color w:val="000000" w:themeColor="text1"/>
        </w:rPr>
        <w:t xml:space="preserve">The Policy applies equally to information processed electronically, on paper, verbally where recorded, through cloud-based systems and by any other means used </w:t>
      </w:r>
      <w:proofErr w:type="gramStart"/>
      <w:r w:rsidRPr="00CA65DD">
        <w:rPr>
          <w:rFonts w:ascii="Calibri" w:hAnsi="Calibri" w:cs="Calibri"/>
          <w:color w:val="000000" w:themeColor="text1"/>
        </w:rPr>
        <w:t>in the course of</w:t>
      </w:r>
      <w:proofErr w:type="gramEnd"/>
      <w:r w:rsidRPr="00CA65DD">
        <w:rPr>
          <w:rFonts w:ascii="Calibri" w:hAnsi="Calibri" w:cs="Calibri"/>
          <w:color w:val="000000" w:themeColor="text1"/>
        </w:rPr>
        <w:t xml:space="preserve"> the Charity's activities.</w:t>
      </w:r>
    </w:p>
    <w:p w14:paraId="0A6FA730" w14:textId="77777777" w:rsidR="00824EBC" w:rsidRPr="00CA65DD" w:rsidRDefault="00824EBC" w:rsidP="00824EBC">
      <w:pPr>
        <w:pStyle w:val="NormalWeb"/>
        <w:rPr>
          <w:rFonts w:ascii="Calibri" w:hAnsi="Calibri" w:cs="Calibri"/>
          <w:color w:val="000000" w:themeColor="text1"/>
        </w:rPr>
      </w:pPr>
      <w:r w:rsidRPr="00CA65DD">
        <w:rPr>
          <w:rFonts w:ascii="Calibri" w:hAnsi="Calibri" w:cs="Calibri"/>
          <w:color w:val="000000" w:themeColor="text1"/>
        </w:rPr>
        <w:t>This Policy forms part of the Charity's wider governance framework and establishes the minimum standards that must be followed whenever personal data is processed on behalf of the Charity.</w:t>
      </w:r>
    </w:p>
    <w:p w14:paraId="786D8053" w14:textId="77777777" w:rsidR="00824EBC" w:rsidRPr="00CA65DD" w:rsidRDefault="00824EBC" w:rsidP="00824EBC">
      <w:pPr>
        <w:pStyle w:val="NormalWeb"/>
        <w:rPr>
          <w:rFonts w:ascii="Calibri" w:hAnsi="Calibri" w:cs="Calibri"/>
          <w:color w:val="000000" w:themeColor="text1"/>
        </w:rPr>
      </w:pPr>
      <w:r w:rsidRPr="00CA65DD">
        <w:rPr>
          <w:rFonts w:ascii="Calibri" w:hAnsi="Calibri" w:cs="Calibri"/>
          <w:color w:val="000000" w:themeColor="text1"/>
        </w:rPr>
        <w:t>Compliance with this Policy is mandatory.</w:t>
      </w:r>
    </w:p>
    <w:p w14:paraId="1F7A4458" w14:textId="73F2AFFA" w:rsidR="00824EBC" w:rsidRDefault="00824EBC" w:rsidP="00824EBC">
      <w:pPr>
        <w:pStyle w:val="NormalWeb"/>
        <w:rPr>
          <w:rFonts w:ascii="Calibri" w:hAnsi="Calibri" w:cs="Calibri"/>
          <w:color w:val="000000" w:themeColor="text1"/>
        </w:rPr>
      </w:pPr>
      <w:r w:rsidRPr="00CA65DD">
        <w:rPr>
          <w:rFonts w:ascii="Calibri" w:hAnsi="Calibri" w:cs="Calibri"/>
          <w:color w:val="000000" w:themeColor="text1"/>
        </w:rPr>
        <w:t>Failure to comply may result in disciplinary action, termination of volunteer or contractor arrangements, removal from trustee office where appropriate, contractual remedies or reporting to relevant regulatory authorities where required.</w:t>
      </w:r>
    </w:p>
    <w:p w14:paraId="29F5918F" w14:textId="77777777" w:rsidR="00CA65DD" w:rsidRPr="00CA65DD" w:rsidRDefault="00CA65DD" w:rsidP="00824EBC">
      <w:pPr>
        <w:pStyle w:val="NormalWeb"/>
        <w:rPr>
          <w:rFonts w:ascii="Calibri" w:hAnsi="Calibri" w:cs="Calibri"/>
          <w:color w:val="000000" w:themeColor="text1"/>
        </w:rPr>
      </w:pPr>
    </w:p>
    <w:p w14:paraId="309CB0FF" w14:textId="77777777" w:rsidR="00824EBC" w:rsidRPr="00CA65DD" w:rsidRDefault="00824EBC" w:rsidP="00824EBC">
      <w:pPr>
        <w:pStyle w:val="Heading2"/>
        <w:rPr>
          <w:rFonts w:ascii="Calibri" w:hAnsi="Calibri" w:cs="Calibri"/>
          <w:color w:val="000000" w:themeColor="text1"/>
        </w:rPr>
      </w:pPr>
      <w:bookmarkStart w:id="22" w:name="_Toc235387735"/>
      <w:r w:rsidRPr="00CA65DD">
        <w:rPr>
          <w:rFonts w:ascii="Calibri" w:hAnsi="Calibri" w:cs="Calibri"/>
          <w:color w:val="000000" w:themeColor="text1"/>
        </w:rPr>
        <w:lastRenderedPageBreak/>
        <w:t>3.2 Who this Policy Applies To</w:t>
      </w:r>
      <w:bookmarkEnd w:id="22"/>
    </w:p>
    <w:p w14:paraId="063EF5FD" w14:textId="77777777" w:rsidR="00824EBC" w:rsidRPr="00CA65DD" w:rsidRDefault="00824EBC" w:rsidP="00824EBC">
      <w:pPr>
        <w:pStyle w:val="NormalWeb"/>
        <w:rPr>
          <w:rFonts w:ascii="Calibri" w:hAnsi="Calibri" w:cs="Calibri"/>
          <w:color w:val="000000" w:themeColor="text1"/>
        </w:rPr>
      </w:pPr>
      <w:r w:rsidRPr="00CA65DD">
        <w:rPr>
          <w:rFonts w:ascii="Calibri" w:hAnsi="Calibri" w:cs="Calibri"/>
          <w:color w:val="000000" w:themeColor="text1"/>
        </w:rPr>
        <w:t>This Policy applies to every individual who processes personal data on behalf of the Charity, including but not limited to:</w:t>
      </w:r>
    </w:p>
    <w:p w14:paraId="386FAC19" w14:textId="77777777" w:rsidR="00824EBC" w:rsidRPr="00CA65DD" w:rsidRDefault="00824EBC" w:rsidP="00824EBC">
      <w:pPr>
        <w:numPr>
          <w:ilvl w:val="0"/>
          <w:numId w:val="11"/>
        </w:numPr>
        <w:spacing w:before="100" w:beforeAutospacing="1" w:after="100" w:afterAutospacing="1" w:line="240" w:lineRule="auto"/>
        <w:rPr>
          <w:rFonts w:ascii="Calibri" w:hAnsi="Calibri" w:cs="Calibri"/>
          <w:color w:val="000000" w:themeColor="text1"/>
        </w:rPr>
      </w:pPr>
      <w:proofErr w:type="gramStart"/>
      <w:r w:rsidRPr="00CA65DD">
        <w:rPr>
          <w:rFonts w:ascii="Calibri" w:hAnsi="Calibri" w:cs="Calibri"/>
          <w:color w:val="000000" w:themeColor="text1"/>
        </w:rPr>
        <w:t>Trustees;</w:t>
      </w:r>
      <w:proofErr w:type="gramEnd"/>
    </w:p>
    <w:p w14:paraId="2F2A15F9" w14:textId="77777777" w:rsidR="00824EBC" w:rsidRPr="00CA65DD" w:rsidRDefault="00824EBC" w:rsidP="00824EBC">
      <w:pPr>
        <w:numPr>
          <w:ilvl w:val="0"/>
          <w:numId w:val="11"/>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 xml:space="preserve">the Chief </w:t>
      </w:r>
      <w:proofErr w:type="gramStart"/>
      <w:r w:rsidRPr="00CA65DD">
        <w:rPr>
          <w:rFonts w:ascii="Calibri" w:hAnsi="Calibri" w:cs="Calibri"/>
          <w:color w:val="000000" w:themeColor="text1"/>
        </w:rPr>
        <w:t>Executive;</w:t>
      </w:r>
      <w:proofErr w:type="gramEnd"/>
    </w:p>
    <w:p w14:paraId="7C99B198" w14:textId="77777777" w:rsidR="00824EBC" w:rsidRPr="00CA65DD" w:rsidRDefault="00824EBC" w:rsidP="00824EBC">
      <w:pPr>
        <w:numPr>
          <w:ilvl w:val="0"/>
          <w:numId w:val="11"/>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 xml:space="preserve">employees (permanent, temporary and </w:t>
      </w:r>
      <w:proofErr w:type="gramStart"/>
      <w:r w:rsidRPr="00CA65DD">
        <w:rPr>
          <w:rFonts w:ascii="Calibri" w:hAnsi="Calibri" w:cs="Calibri"/>
          <w:color w:val="000000" w:themeColor="text1"/>
        </w:rPr>
        <w:t>fixed-term);</w:t>
      </w:r>
      <w:proofErr w:type="gramEnd"/>
    </w:p>
    <w:p w14:paraId="2F3F00A4" w14:textId="77777777" w:rsidR="00824EBC" w:rsidRPr="00CA65DD" w:rsidRDefault="00824EBC" w:rsidP="00824EBC">
      <w:pPr>
        <w:numPr>
          <w:ilvl w:val="0"/>
          <w:numId w:val="11"/>
        </w:numPr>
        <w:spacing w:before="100" w:beforeAutospacing="1" w:after="100" w:afterAutospacing="1" w:line="240" w:lineRule="auto"/>
        <w:rPr>
          <w:rFonts w:ascii="Calibri" w:hAnsi="Calibri" w:cs="Calibri"/>
          <w:color w:val="000000" w:themeColor="text1"/>
        </w:rPr>
      </w:pPr>
      <w:proofErr w:type="gramStart"/>
      <w:r w:rsidRPr="00CA65DD">
        <w:rPr>
          <w:rFonts w:ascii="Calibri" w:hAnsi="Calibri" w:cs="Calibri"/>
          <w:color w:val="000000" w:themeColor="text1"/>
        </w:rPr>
        <w:t>volunteers;</w:t>
      </w:r>
      <w:proofErr w:type="gramEnd"/>
    </w:p>
    <w:p w14:paraId="1F086720" w14:textId="77777777" w:rsidR="00824EBC" w:rsidRPr="00CA65DD" w:rsidRDefault="00824EBC" w:rsidP="00824EBC">
      <w:pPr>
        <w:numPr>
          <w:ilvl w:val="0"/>
          <w:numId w:val="11"/>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 xml:space="preserve">freelance tutors and sessional </w:t>
      </w:r>
      <w:proofErr w:type="gramStart"/>
      <w:r w:rsidRPr="00CA65DD">
        <w:rPr>
          <w:rFonts w:ascii="Calibri" w:hAnsi="Calibri" w:cs="Calibri"/>
          <w:color w:val="000000" w:themeColor="text1"/>
        </w:rPr>
        <w:t>workers;</w:t>
      </w:r>
      <w:proofErr w:type="gramEnd"/>
    </w:p>
    <w:p w14:paraId="2068FE69" w14:textId="77777777" w:rsidR="00824EBC" w:rsidRPr="00CA65DD" w:rsidRDefault="00824EBC" w:rsidP="00824EBC">
      <w:pPr>
        <w:numPr>
          <w:ilvl w:val="0"/>
          <w:numId w:val="11"/>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 xml:space="preserve">contractors and </w:t>
      </w:r>
      <w:proofErr w:type="gramStart"/>
      <w:r w:rsidRPr="00CA65DD">
        <w:rPr>
          <w:rFonts w:ascii="Calibri" w:hAnsi="Calibri" w:cs="Calibri"/>
          <w:color w:val="000000" w:themeColor="text1"/>
        </w:rPr>
        <w:t>consultants;</w:t>
      </w:r>
      <w:proofErr w:type="gramEnd"/>
    </w:p>
    <w:p w14:paraId="76F4B611" w14:textId="77777777" w:rsidR="00824EBC" w:rsidRPr="00CA65DD" w:rsidRDefault="00824EBC" w:rsidP="00824EBC">
      <w:pPr>
        <w:numPr>
          <w:ilvl w:val="0"/>
          <w:numId w:val="11"/>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 xml:space="preserve">agency </w:t>
      </w:r>
      <w:proofErr w:type="gramStart"/>
      <w:r w:rsidRPr="00CA65DD">
        <w:rPr>
          <w:rFonts w:ascii="Calibri" w:hAnsi="Calibri" w:cs="Calibri"/>
          <w:color w:val="000000" w:themeColor="text1"/>
        </w:rPr>
        <w:t>workers;</w:t>
      </w:r>
      <w:proofErr w:type="gramEnd"/>
    </w:p>
    <w:p w14:paraId="24F9A5A9" w14:textId="77777777" w:rsidR="00824EBC" w:rsidRPr="00CA65DD" w:rsidRDefault="00824EBC" w:rsidP="00824EBC">
      <w:pPr>
        <w:numPr>
          <w:ilvl w:val="0"/>
          <w:numId w:val="11"/>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 xml:space="preserve">apprentices, interns and work experience </w:t>
      </w:r>
      <w:proofErr w:type="gramStart"/>
      <w:r w:rsidRPr="00CA65DD">
        <w:rPr>
          <w:rFonts w:ascii="Calibri" w:hAnsi="Calibri" w:cs="Calibri"/>
          <w:color w:val="000000" w:themeColor="text1"/>
        </w:rPr>
        <w:t>placements;</w:t>
      </w:r>
      <w:proofErr w:type="gramEnd"/>
    </w:p>
    <w:p w14:paraId="1855050F" w14:textId="77777777" w:rsidR="00824EBC" w:rsidRPr="00CA65DD" w:rsidRDefault="00824EBC" w:rsidP="00824EBC">
      <w:pPr>
        <w:numPr>
          <w:ilvl w:val="0"/>
          <w:numId w:val="11"/>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 xml:space="preserve">students undertaking </w:t>
      </w:r>
      <w:proofErr w:type="gramStart"/>
      <w:r w:rsidRPr="00CA65DD">
        <w:rPr>
          <w:rFonts w:ascii="Calibri" w:hAnsi="Calibri" w:cs="Calibri"/>
          <w:color w:val="000000" w:themeColor="text1"/>
        </w:rPr>
        <w:t>placements;</w:t>
      </w:r>
      <w:proofErr w:type="gramEnd"/>
    </w:p>
    <w:p w14:paraId="10AFE0ED" w14:textId="77777777" w:rsidR="00824EBC" w:rsidRPr="00CA65DD" w:rsidRDefault="00824EBC" w:rsidP="00824EBC">
      <w:pPr>
        <w:numPr>
          <w:ilvl w:val="0"/>
          <w:numId w:val="11"/>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 xml:space="preserve">project partners </w:t>
      </w:r>
      <w:proofErr w:type="gramStart"/>
      <w:r w:rsidRPr="00CA65DD">
        <w:rPr>
          <w:rFonts w:ascii="Calibri" w:hAnsi="Calibri" w:cs="Calibri"/>
          <w:color w:val="000000" w:themeColor="text1"/>
        </w:rPr>
        <w:t>where</w:t>
      </w:r>
      <w:proofErr w:type="gramEnd"/>
      <w:r w:rsidRPr="00CA65DD">
        <w:rPr>
          <w:rFonts w:ascii="Calibri" w:hAnsi="Calibri" w:cs="Calibri"/>
          <w:color w:val="000000" w:themeColor="text1"/>
        </w:rPr>
        <w:t xml:space="preserve"> acting on behalf of the Charity; and</w:t>
      </w:r>
    </w:p>
    <w:p w14:paraId="46549AB8" w14:textId="77777777" w:rsidR="00824EBC" w:rsidRPr="00CA65DD" w:rsidRDefault="00824EBC" w:rsidP="00824EBC">
      <w:pPr>
        <w:numPr>
          <w:ilvl w:val="0"/>
          <w:numId w:val="11"/>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any third party authorised to process personal information on the Charity's behalf.</w:t>
      </w:r>
    </w:p>
    <w:p w14:paraId="0F6175B4" w14:textId="30761084" w:rsidR="00824EBC" w:rsidRPr="00CA65DD" w:rsidRDefault="00824EBC" w:rsidP="00824EBC">
      <w:pPr>
        <w:pStyle w:val="NormalWeb"/>
        <w:rPr>
          <w:rFonts w:ascii="Calibri" w:hAnsi="Calibri" w:cs="Calibri"/>
          <w:color w:val="000000" w:themeColor="text1"/>
        </w:rPr>
      </w:pPr>
      <w:r w:rsidRPr="00CA65DD">
        <w:rPr>
          <w:rFonts w:ascii="Calibri" w:hAnsi="Calibri" w:cs="Calibri"/>
          <w:color w:val="000000" w:themeColor="text1"/>
        </w:rPr>
        <w:t>Every individual covered by this Policy is expected to understand their responsibilities and complete any mandatory data protection training required by the Charity.</w:t>
      </w:r>
    </w:p>
    <w:p w14:paraId="28ED31FD" w14:textId="7BD6856A" w:rsidR="00824EBC" w:rsidRPr="00CA65DD" w:rsidRDefault="00824EBC" w:rsidP="00824EBC">
      <w:pPr>
        <w:pStyle w:val="Heading2"/>
        <w:rPr>
          <w:rFonts w:ascii="Calibri" w:hAnsi="Calibri" w:cs="Calibri"/>
          <w:color w:val="000000" w:themeColor="text1"/>
        </w:rPr>
      </w:pPr>
      <w:bookmarkStart w:id="23" w:name="_Toc235387736"/>
      <w:r w:rsidRPr="00CA65DD">
        <w:rPr>
          <w:rFonts w:ascii="Calibri" w:hAnsi="Calibri" w:cs="Calibri"/>
          <w:color w:val="000000" w:themeColor="text1"/>
        </w:rPr>
        <w:t>3.3 Activities Covered</w:t>
      </w:r>
      <w:bookmarkEnd w:id="23"/>
    </w:p>
    <w:p w14:paraId="2EA38835" w14:textId="77777777" w:rsidR="00824EBC" w:rsidRPr="00CA65DD" w:rsidRDefault="00824EBC" w:rsidP="00824EBC">
      <w:pPr>
        <w:pStyle w:val="NormalWeb"/>
        <w:rPr>
          <w:rFonts w:ascii="Calibri" w:hAnsi="Calibri" w:cs="Calibri"/>
          <w:color w:val="000000" w:themeColor="text1"/>
        </w:rPr>
      </w:pPr>
      <w:r w:rsidRPr="00CA65DD">
        <w:rPr>
          <w:rFonts w:ascii="Calibri" w:hAnsi="Calibri" w:cs="Calibri"/>
          <w:color w:val="000000" w:themeColor="text1"/>
        </w:rPr>
        <w:t>This Policy applies to all organisational activities involving personal data, including:</w:t>
      </w:r>
    </w:p>
    <w:p w14:paraId="52AD362A" w14:textId="77777777" w:rsidR="00824EBC" w:rsidRPr="00CA65DD" w:rsidRDefault="00824EBC" w:rsidP="00824EBC">
      <w:pPr>
        <w:pStyle w:val="Heading3"/>
        <w:rPr>
          <w:rFonts w:ascii="Calibri" w:hAnsi="Calibri" w:cs="Calibri"/>
          <w:color w:val="000000" w:themeColor="text1"/>
        </w:rPr>
      </w:pPr>
      <w:bookmarkStart w:id="24" w:name="_Toc235387737"/>
      <w:r w:rsidRPr="00CA65DD">
        <w:rPr>
          <w:rFonts w:ascii="Calibri" w:hAnsi="Calibri" w:cs="Calibri"/>
          <w:color w:val="000000" w:themeColor="text1"/>
        </w:rPr>
        <w:t>Governance</w:t>
      </w:r>
      <w:bookmarkEnd w:id="24"/>
    </w:p>
    <w:p w14:paraId="5A03CC16" w14:textId="77777777" w:rsidR="00824EBC" w:rsidRPr="00CA65DD" w:rsidRDefault="00824EBC" w:rsidP="00824EBC">
      <w:pPr>
        <w:numPr>
          <w:ilvl w:val="0"/>
          <w:numId w:val="12"/>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Trustee administration</w:t>
      </w:r>
    </w:p>
    <w:p w14:paraId="5EB9583C" w14:textId="77777777" w:rsidR="00824EBC" w:rsidRPr="00CA65DD" w:rsidRDefault="00824EBC" w:rsidP="00824EBC">
      <w:pPr>
        <w:numPr>
          <w:ilvl w:val="0"/>
          <w:numId w:val="12"/>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Board meetings</w:t>
      </w:r>
    </w:p>
    <w:p w14:paraId="077AD363" w14:textId="77777777" w:rsidR="00824EBC" w:rsidRPr="00CA65DD" w:rsidRDefault="00824EBC" w:rsidP="00824EBC">
      <w:pPr>
        <w:numPr>
          <w:ilvl w:val="0"/>
          <w:numId w:val="12"/>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committee papers</w:t>
      </w:r>
    </w:p>
    <w:p w14:paraId="0E0C2B6C" w14:textId="77777777" w:rsidR="00824EBC" w:rsidRPr="00CA65DD" w:rsidRDefault="00824EBC" w:rsidP="00824EBC">
      <w:pPr>
        <w:numPr>
          <w:ilvl w:val="0"/>
          <w:numId w:val="12"/>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governance records</w:t>
      </w:r>
    </w:p>
    <w:p w14:paraId="03EA9964" w14:textId="77777777" w:rsidR="00824EBC" w:rsidRPr="00CA65DD" w:rsidRDefault="00824EBC" w:rsidP="00824EBC">
      <w:pPr>
        <w:numPr>
          <w:ilvl w:val="0"/>
          <w:numId w:val="12"/>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declarations of interest</w:t>
      </w:r>
    </w:p>
    <w:p w14:paraId="5A0B4BEC" w14:textId="77777777" w:rsidR="00824EBC" w:rsidRPr="00CA65DD" w:rsidRDefault="00824EBC" w:rsidP="00824EBC">
      <w:pPr>
        <w:pStyle w:val="Heading3"/>
        <w:rPr>
          <w:rFonts w:ascii="Calibri" w:hAnsi="Calibri" w:cs="Calibri"/>
          <w:color w:val="000000" w:themeColor="text1"/>
        </w:rPr>
      </w:pPr>
      <w:bookmarkStart w:id="25" w:name="_Toc235387738"/>
      <w:r w:rsidRPr="00CA65DD">
        <w:rPr>
          <w:rFonts w:ascii="Calibri" w:hAnsi="Calibri" w:cs="Calibri"/>
          <w:color w:val="000000" w:themeColor="text1"/>
        </w:rPr>
        <w:t>Employment</w:t>
      </w:r>
      <w:bookmarkEnd w:id="25"/>
    </w:p>
    <w:p w14:paraId="7E6C7838" w14:textId="77777777" w:rsidR="00824EBC" w:rsidRPr="00CA65DD" w:rsidRDefault="00824EBC" w:rsidP="00824EBC">
      <w:pPr>
        <w:numPr>
          <w:ilvl w:val="0"/>
          <w:numId w:val="13"/>
        </w:numPr>
        <w:spacing w:before="100" w:beforeAutospacing="1" w:after="100" w:afterAutospacing="1" w:line="240" w:lineRule="auto"/>
        <w:rPr>
          <w:rFonts w:ascii="Calibri" w:hAnsi="Calibri" w:cs="Calibri"/>
          <w:color w:val="000000" w:themeColor="text1"/>
        </w:rPr>
      </w:pPr>
      <w:proofErr w:type="gramStart"/>
      <w:r w:rsidRPr="00CA65DD">
        <w:rPr>
          <w:rFonts w:ascii="Calibri" w:hAnsi="Calibri" w:cs="Calibri"/>
          <w:color w:val="000000" w:themeColor="text1"/>
        </w:rPr>
        <w:t>recruitment;</w:t>
      </w:r>
      <w:proofErr w:type="gramEnd"/>
    </w:p>
    <w:p w14:paraId="224CF43B" w14:textId="77777777" w:rsidR="00824EBC" w:rsidRPr="00CA65DD" w:rsidRDefault="00824EBC" w:rsidP="00824EBC">
      <w:pPr>
        <w:numPr>
          <w:ilvl w:val="0"/>
          <w:numId w:val="13"/>
        </w:numPr>
        <w:spacing w:before="100" w:beforeAutospacing="1" w:after="100" w:afterAutospacing="1" w:line="240" w:lineRule="auto"/>
        <w:rPr>
          <w:rFonts w:ascii="Calibri" w:hAnsi="Calibri" w:cs="Calibri"/>
          <w:color w:val="000000" w:themeColor="text1"/>
        </w:rPr>
      </w:pPr>
      <w:proofErr w:type="gramStart"/>
      <w:r w:rsidRPr="00CA65DD">
        <w:rPr>
          <w:rFonts w:ascii="Calibri" w:hAnsi="Calibri" w:cs="Calibri"/>
          <w:color w:val="000000" w:themeColor="text1"/>
        </w:rPr>
        <w:t>payroll;</w:t>
      </w:r>
      <w:proofErr w:type="gramEnd"/>
    </w:p>
    <w:p w14:paraId="7D4246E2" w14:textId="77777777" w:rsidR="00824EBC" w:rsidRPr="00CA65DD" w:rsidRDefault="00824EBC" w:rsidP="00824EBC">
      <w:pPr>
        <w:numPr>
          <w:ilvl w:val="0"/>
          <w:numId w:val="13"/>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 xml:space="preserve">personnel </w:t>
      </w:r>
      <w:proofErr w:type="gramStart"/>
      <w:r w:rsidRPr="00CA65DD">
        <w:rPr>
          <w:rFonts w:ascii="Calibri" w:hAnsi="Calibri" w:cs="Calibri"/>
          <w:color w:val="000000" w:themeColor="text1"/>
        </w:rPr>
        <w:t>records;</w:t>
      </w:r>
      <w:proofErr w:type="gramEnd"/>
    </w:p>
    <w:p w14:paraId="72A648EE" w14:textId="77777777" w:rsidR="00824EBC" w:rsidRPr="00CA65DD" w:rsidRDefault="00824EBC" w:rsidP="00824EBC">
      <w:pPr>
        <w:numPr>
          <w:ilvl w:val="0"/>
          <w:numId w:val="13"/>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 xml:space="preserve">absence </w:t>
      </w:r>
      <w:proofErr w:type="gramStart"/>
      <w:r w:rsidRPr="00CA65DD">
        <w:rPr>
          <w:rFonts w:ascii="Calibri" w:hAnsi="Calibri" w:cs="Calibri"/>
          <w:color w:val="000000" w:themeColor="text1"/>
        </w:rPr>
        <w:t>management;</w:t>
      </w:r>
      <w:proofErr w:type="gramEnd"/>
    </w:p>
    <w:p w14:paraId="7048C3D3" w14:textId="77777777" w:rsidR="00824EBC" w:rsidRPr="00CA65DD" w:rsidRDefault="00824EBC" w:rsidP="00824EBC">
      <w:pPr>
        <w:numPr>
          <w:ilvl w:val="0"/>
          <w:numId w:val="13"/>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 xml:space="preserve">performance </w:t>
      </w:r>
      <w:proofErr w:type="gramStart"/>
      <w:r w:rsidRPr="00CA65DD">
        <w:rPr>
          <w:rFonts w:ascii="Calibri" w:hAnsi="Calibri" w:cs="Calibri"/>
          <w:color w:val="000000" w:themeColor="text1"/>
        </w:rPr>
        <w:t>management;</w:t>
      </w:r>
      <w:proofErr w:type="gramEnd"/>
    </w:p>
    <w:p w14:paraId="328D6F1D" w14:textId="77777777" w:rsidR="00824EBC" w:rsidRPr="00CA65DD" w:rsidRDefault="00824EBC" w:rsidP="00824EBC">
      <w:pPr>
        <w:numPr>
          <w:ilvl w:val="0"/>
          <w:numId w:val="13"/>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training records.</w:t>
      </w:r>
    </w:p>
    <w:p w14:paraId="76EC6FF1" w14:textId="77777777" w:rsidR="00824EBC" w:rsidRPr="00CA65DD" w:rsidRDefault="00824EBC" w:rsidP="00824EBC">
      <w:pPr>
        <w:pStyle w:val="Heading3"/>
        <w:rPr>
          <w:rFonts w:ascii="Calibri" w:hAnsi="Calibri" w:cs="Calibri"/>
          <w:color w:val="000000" w:themeColor="text1"/>
        </w:rPr>
      </w:pPr>
      <w:bookmarkStart w:id="26" w:name="_Toc235387739"/>
      <w:r w:rsidRPr="00CA65DD">
        <w:rPr>
          <w:rFonts w:ascii="Calibri" w:hAnsi="Calibri" w:cs="Calibri"/>
          <w:color w:val="000000" w:themeColor="text1"/>
        </w:rPr>
        <w:t>Volunteers</w:t>
      </w:r>
      <w:bookmarkEnd w:id="26"/>
    </w:p>
    <w:p w14:paraId="678F6A88" w14:textId="77777777" w:rsidR="00824EBC" w:rsidRPr="00CA65DD" w:rsidRDefault="00824EBC" w:rsidP="00824EBC">
      <w:pPr>
        <w:numPr>
          <w:ilvl w:val="0"/>
          <w:numId w:val="14"/>
        </w:numPr>
        <w:spacing w:before="100" w:beforeAutospacing="1" w:after="100" w:afterAutospacing="1" w:line="240" w:lineRule="auto"/>
        <w:rPr>
          <w:rFonts w:ascii="Calibri" w:hAnsi="Calibri" w:cs="Calibri"/>
          <w:color w:val="000000" w:themeColor="text1"/>
        </w:rPr>
      </w:pPr>
      <w:proofErr w:type="gramStart"/>
      <w:r w:rsidRPr="00CA65DD">
        <w:rPr>
          <w:rFonts w:ascii="Calibri" w:hAnsi="Calibri" w:cs="Calibri"/>
          <w:color w:val="000000" w:themeColor="text1"/>
        </w:rPr>
        <w:t>recruitment;</w:t>
      </w:r>
      <w:proofErr w:type="gramEnd"/>
    </w:p>
    <w:p w14:paraId="03F6D886" w14:textId="77777777" w:rsidR="00824EBC" w:rsidRPr="00CA65DD" w:rsidRDefault="00824EBC" w:rsidP="00824EBC">
      <w:pPr>
        <w:numPr>
          <w:ilvl w:val="0"/>
          <w:numId w:val="14"/>
        </w:numPr>
        <w:spacing w:before="100" w:beforeAutospacing="1" w:after="100" w:afterAutospacing="1" w:line="240" w:lineRule="auto"/>
        <w:rPr>
          <w:rFonts w:ascii="Calibri" w:hAnsi="Calibri" w:cs="Calibri"/>
          <w:color w:val="000000" w:themeColor="text1"/>
        </w:rPr>
      </w:pPr>
      <w:proofErr w:type="gramStart"/>
      <w:r w:rsidRPr="00CA65DD">
        <w:rPr>
          <w:rFonts w:ascii="Calibri" w:hAnsi="Calibri" w:cs="Calibri"/>
          <w:color w:val="000000" w:themeColor="text1"/>
        </w:rPr>
        <w:t>onboarding;</w:t>
      </w:r>
      <w:proofErr w:type="gramEnd"/>
    </w:p>
    <w:p w14:paraId="2FDD3C7C" w14:textId="77777777" w:rsidR="00824EBC" w:rsidRPr="00CA65DD" w:rsidRDefault="00824EBC" w:rsidP="00824EBC">
      <w:pPr>
        <w:numPr>
          <w:ilvl w:val="0"/>
          <w:numId w:val="14"/>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lastRenderedPageBreak/>
        <w:t xml:space="preserve">DBS </w:t>
      </w:r>
      <w:proofErr w:type="gramStart"/>
      <w:r w:rsidRPr="00CA65DD">
        <w:rPr>
          <w:rFonts w:ascii="Calibri" w:hAnsi="Calibri" w:cs="Calibri"/>
          <w:color w:val="000000" w:themeColor="text1"/>
        </w:rPr>
        <w:t>administration;</w:t>
      </w:r>
      <w:proofErr w:type="gramEnd"/>
    </w:p>
    <w:p w14:paraId="5566368A" w14:textId="77777777" w:rsidR="00824EBC" w:rsidRPr="00CA65DD" w:rsidRDefault="00824EBC" w:rsidP="00824EBC">
      <w:pPr>
        <w:numPr>
          <w:ilvl w:val="0"/>
          <w:numId w:val="14"/>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 xml:space="preserve">rota </w:t>
      </w:r>
      <w:proofErr w:type="gramStart"/>
      <w:r w:rsidRPr="00CA65DD">
        <w:rPr>
          <w:rFonts w:ascii="Calibri" w:hAnsi="Calibri" w:cs="Calibri"/>
          <w:color w:val="000000" w:themeColor="text1"/>
        </w:rPr>
        <w:t>management;</w:t>
      </w:r>
      <w:proofErr w:type="gramEnd"/>
    </w:p>
    <w:p w14:paraId="4D472FA3" w14:textId="77777777" w:rsidR="00824EBC" w:rsidRPr="00CA65DD" w:rsidRDefault="00824EBC" w:rsidP="00824EBC">
      <w:pPr>
        <w:numPr>
          <w:ilvl w:val="0"/>
          <w:numId w:val="14"/>
        </w:numPr>
        <w:spacing w:before="100" w:beforeAutospacing="1" w:after="100" w:afterAutospacing="1" w:line="240" w:lineRule="auto"/>
        <w:rPr>
          <w:rFonts w:ascii="Calibri" w:hAnsi="Calibri" w:cs="Calibri"/>
          <w:color w:val="000000" w:themeColor="text1"/>
        </w:rPr>
      </w:pPr>
      <w:proofErr w:type="gramStart"/>
      <w:r w:rsidRPr="00CA65DD">
        <w:rPr>
          <w:rFonts w:ascii="Calibri" w:hAnsi="Calibri" w:cs="Calibri"/>
          <w:color w:val="000000" w:themeColor="text1"/>
        </w:rPr>
        <w:t>supervision;</w:t>
      </w:r>
      <w:proofErr w:type="gramEnd"/>
    </w:p>
    <w:p w14:paraId="3EFB6272" w14:textId="77777777" w:rsidR="00824EBC" w:rsidRPr="00CA65DD" w:rsidRDefault="00824EBC" w:rsidP="00824EBC">
      <w:pPr>
        <w:numPr>
          <w:ilvl w:val="0"/>
          <w:numId w:val="14"/>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recognition programmes.</w:t>
      </w:r>
    </w:p>
    <w:p w14:paraId="4CFC8E46" w14:textId="77777777" w:rsidR="00824EBC" w:rsidRPr="00CA65DD" w:rsidRDefault="00824EBC" w:rsidP="00824EBC">
      <w:pPr>
        <w:pStyle w:val="Heading3"/>
        <w:rPr>
          <w:rFonts w:ascii="Calibri" w:hAnsi="Calibri" w:cs="Calibri"/>
          <w:color w:val="000000" w:themeColor="text1"/>
        </w:rPr>
      </w:pPr>
      <w:bookmarkStart w:id="27" w:name="_Toc235387740"/>
      <w:r w:rsidRPr="00CA65DD">
        <w:rPr>
          <w:rFonts w:ascii="Calibri" w:hAnsi="Calibri" w:cs="Calibri"/>
          <w:color w:val="000000" w:themeColor="text1"/>
        </w:rPr>
        <w:t>Educational Activities</w:t>
      </w:r>
      <w:bookmarkEnd w:id="27"/>
    </w:p>
    <w:p w14:paraId="0FEAEBA0" w14:textId="77777777" w:rsidR="00824EBC" w:rsidRPr="00CA65DD" w:rsidRDefault="00824EBC" w:rsidP="00824EBC">
      <w:pPr>
        <w:numPr>
          <w:ilvl w:val="0"/>
          <w:numId w:val="15"/>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 xml:space="preserve">participant </w:t>
      </w:r>
      <w:proofErr w:type="gramStart"/>
      <w:r w:rsidRPr="00CA65DD">
        <w:rPr>
          <w:rFonts w:ascii="Calibri" w:hAnsi="Calibri" w:cs="Calibri"/>
          <w:color w:val="000000" w:themeColor="text1"/>
        </w:rPr>
        <w:t>registrations;</w:t>
      </w:r>
      <w:proofErr w:type="gramEnd"/>
    </w:p>
    <w:p w14:paraId="425E0495" w14:textId="77777777" w:rsidR="00824EBC" w:rsidRPr="00CA65DD" w:rsidRDefault="00824EBC" w:rsidP="00824EBC">
      <w:pPr>
        <w:numPr>
          <w:ilvl w:val="0"/>
          <w:numId w:val="15"/>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 xml:space="preserve">attendance </w:t>
      </w:r>
      <w:proofErr w:type="gramStart"/>
      <w:r w:rsidRPr="00CA65DD">
        <w:rPr>
          <w:rFonts w:ascii="Calibri" w:hAnsi="Calibri" w:cs="Calibri"/>
          <w:color w:val="000000" w:themeColor="text1"/>
        </w:rPr>
        <w:t>records;</w:t>
      </w:r>
      <w:proofErr w:type="gramEnd"/>
    </w:p>
    <w:p w14:paraId="2BE2AF75" w14:textId="77777777" w:rsidR="00824EBC" w:rsidRPr="00CA65DD" w:rsidRDefault="00824EBC" w:rsidP="00824EBC">
      <w:pPr>
        <w:numPr>
          <w:ilvl w:val="0"/>
          <w:numId w:val="15"/>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 xml:space="preserve">safeguarding </w:t>
      </w:r>
      <w:proofErr w:type="gramStart"/>
      <w:r w:rsidRPr="00CA65DD">
        <w:rPr>
          <w:rFonts w:ascii="Calibri" w:hAnsi="Calibri" w:cs="Calibri"/>
          <w:color w:val="000000" w:themeColor="text1"/>
        </w:rPr>
        <w:t>records;</w:t>
      </w:r>
      <w:proofErr w:type="gramEnd"/>
    </w:p>
    <w:p w14:paraId="3271E17D" w14:textId="77777777" w:rsidR="00824EBC" w:rsidRPr="00CA65DD" w:rsidRDefault="00824EBC" w:rsidP="00824EBC">
      <w:pPr>
        <w:numPr>
          <w:ilvl w:val="0"/>
          <w:numId w:val="15"/>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 xml:space="preserve">emergency </w:t>
      </w:r>
      <w:proofErr w:type="gramStart"/>
      <w:r w:rsidRPr="00CA65DD">
        <w:rPr>
          <w:rFonts w:ascii="Calibri" w:hAnsi="Calibri" w:cs="Calibri"/>
          <w:color w:val="000000" w:themeColor="text1"/>
        </w:rPr>
        <w:t>contacts;</w:t>
      </w:r>
      <w:proofErr w:type="gramEnd"/>
    </w:p>
    <w:p w14:paraId="55E444E9" w14:textId="77777777" w:rsidR="00824EBC" w:rsidRPr="00CA65DD" w:rsidRDefault="00824EBC" w:rsidP="00824EBC">
      <w:pPr>
        <w:numPr>
          <w:ilvl w:val="0"/>
          <w:numId w:val="15"/>
        </w:numPr>
        <w:spacing w:before="100" w:beforeAutospacing="1" w:after="100" w:afterAutospacing="1" w:line="240" w:lineRule="auto"/>
        <w:rPr>
          <w:rFonts w:ascii="Calibri" w:hAnsi="Calibri" w:cs="Calibri"/>
          <w:color w:val="000000" w:themeColor="text1"/>
        </w:rPr>
      </w:pPr>
      <w:proofErr w:type="gramStart"/>
      <w:r w:rsidRPr="00CA65DD">
        <w:rPr>
          <w:rFonts w:ascii="Calibri" w:hAnsi="Calibri" w:cs="Calibri"/>
          <w:color w:val="000000" w:themeColor="text1"/>
        </w:rPr>
        <w:t>assessments;</w:t>
      </w:r>
      <w:proofErr w:type="gramEnd"/>
    </w:p>
    <w:p w14:paraId="313489F1" w14:textId="77777777" w:rsidR="00824EBC" w:rsidRPr="00CA65DD" w:rsidRDefault="00824EBC" w:rsidP="00824EBC">
      <w:pPr>
        <w:numPr>
          <w:ilvl w:val="0"/>
          <w:numId w:val="15"/>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communications with parents and carers.</w:t>
      </w:r>
    </w:p>
    <w:p w14:paraId="479CC096" w14:textId="77777777" w:rsidR="00824EBC" w:rsidRPr="00CA65DD" w:rsidRDefault="00824EBC" w:rsidP="00824EBC">
      <w:pPr>
        <w:pStyle w:val="Heading3"/>
        <w:rPr>
          <w:rFonts w:ascii="Calibri" w:hAnsi="Calibri" w:cs="Calibri"/>
          <w:color w:val="000000" w:themeColor="text1"/>
        </w:rPr>
      </w:pPr>
      <w:bookmarkStart w:id="28" w:name="_Toc235387741"/>
      <w:r w:rsidRPr="00CA65DD">
        <w:rPr>
          <w:rFonts w:ascii="Calibri" w:hAnsi="Calibri" w:cs="Calibri"/>
          <w:color w:val="000000" w:themeColor="text1"/>
        </w:rPr>
        <w:t>Community Programmes</w:t>
      </w:r>
      <w:bookmarkEnd w:id="28"/>
    </w:p>
    <w:p w14:paraId="639512C2" w14:textId="77777777" w:rsidR="00824EBC" w:rsidRPr="00CA65DD" w:rsidRDefault="00824EBC" w:rsidP="00824EBC">
      <w:pPr>
        <w:numPr>
          <w:ilvl w:val="0"/>
          <w:numId w:val="16"/>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 xml:space="preserve">wellbeing </w:t>
      </w:r>
      <w:proofErr w:type="gramStart"/>
      <w:r w:rsidRPr="00CA65DD">
        <w:rPr>
          <w:rFonts w:ascii="Calibri" w:hAnsi="Calibri" w:cs="Calibri"/>
          <w:color w:val="000000" w:themeColor="text1"/>
        </w:rPr>
        <w:t>activities;</w:t>
      </w:r>
      <w:proofErr w:type="gramEnd"/>
    </w:p>
    <w:p w14:paraId="68FD7544" w14:textId="77777777" w:rsidR="00824EBC" w:rsidRPr="00CA65DD" w:rsidRDefault="00824EBC" w:rsidP="00824EBC">
      <w:pPr>
        <w:numPr>
          <w:ilvl w:val="0"/>
          <w:numId w:val="16"/>
        </w:numPr>
        <w:spacing w:before="100" w:beforeAutospacing="1" w:after="100" w:afterAutospacing="1" w:line="240" w:lineRule="auto"/>
        <w:rPr>
          <w:rFonts w:ascii="Calibri" w:hAnsi="Calibri" w:cs="Calibri"/>
          <w:color w:val="000000" w:themeColor="text1"/>
        </w:rPr>
      </w:pPr>
      <w:proofErr w:type="gramStart"/>
      <w:r w:rsidRPr="00CA65DD">
        <w:rPr>
          <w:rFonts w:ascii="Calibri" w:hAnsi="Calibri" w:cs="Calibri"/>
          <w:color w:val="000000" w:themeColor="text1"/>
        </w:rPr>
        <w:t>workshops;</w:t>
      </w:r>
      <w:proofErr w:type="gramEnd"/>
    </w:p>
    <w:p w14:paraId="5E8894E8" w14:textId="77777777" w:rsidR="00824EBC" w:rsidRPr="00CA65DD" w:rsidRDefault="00824EBC" w:rsidP="00824EBC">
      <w:pPr>
        <w:numPr>
          <w:ilvl w:val="0"/>
          <w:numId w:val="16"/>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 xml:space="preserve">cultural </w:t>
      </w:r>
      <w:proofErr w:type="gramStart"/>
      <w:r w:rsidRPr="00CA65DD">
        <w:rPr>
          <w:rFonts w:ascii="Calibri" w:hAnsi="Calibri" w:cs="Calibri"/>
          <w:color w:val="000000" w:themeColor="text1"/>
        </w:rPr>
        <w:t>events;</w:t>
      </w:r>
      <w:proofErr w:type="gramEnd"/>
    </w:p>
    <w:p w14:paraId="38C57501" w14:textId="77777777" w:rsidR="00824EBC" w:rsidRPr="00CA65DD" w:rsidRDefault="00824EBC" w:rsidP="00824EBC">
      <w:pPr>
        <w:numPr>
          <w:ilvl w:val="0"/>
          <w:numId w:val="16"/>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 xml:space="preserve">outreach </w:t>
      </w:r>
      <w:proofErr w:type="gramStart"/>
      <w:r w:rsidRPr="00CA65DD">
        <w:rPr>
          <w:rFonts w:ascii="Calibri" w:hAnsi="Calibri" w:cs="Calibri"/>
          <w:color w:val="000000" w:themeColor="text1"/>
        </w:rPr>
        <w:t>projects;</w:t>
      </w:r>
      <w:proofErr w:type="gramEnd"/>
    </w:p>
    <w:p w14:paraId="0A267059" w14:textId="77777777" w:rsidR="00824EBC" w:rsidRPr="00CA65DD" w:rsidRDefault="00824EBC" w:rsidP="00824EBC">
      <w:pPr>
        <w:numPr>
          <w:ilvl w:val="0"/>
          <w:numId w:val="16"/>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 xml:space="preserve">community </w:t>
      </w:r>
      <w:proofErr w:type="gramStart"/>
      <w:r w:rsidRPr="00CA65DD">
        <w:rPr>
          <w:rFonts w:ascii="Calibri" w:hAnsi="Calibri" w:cs="Calibri"/>
          <w:color w:val="000000" w:themeColor="text1"/>
        </w:rPr>
        <w:t>cafés;</w:t>
      </w:r>
      <w:proofErr w:type="gramEnd"/>
    </w:p>
    <w:p w14:paraId="7FB0B6A8" w14:textId="77777777" w:rsidR="00824EBC" w:rsidRPr="00CA65DD" w:rsidRDefault="00824EBC" w:rsidP="00824EBC">
      <w:pPr>
        <w:numPr>
          <w:ilvl w:val="0"/>
          <w:numId w:val="16"/>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family support initiatives.</w:t>
      </w:r>
    </w:p>
    <w:p w14:paraId="395C514E" w14:textId="77777777" w:rsidR="00824EBC" w:rsidRPr="00CA65DD" w:rsidRDefault="00824EBC" w:rsidP="00824EBC">
      <w:pPr>
        <w:pStyle w:val="Heading3"/>
        <w:rPr>
          <w:rFonts w:ascii="Calibri" w:hAnsi="Calibri" w:cs="Calibri"/>
          <w:color w:val="000000" w:themeColor="text1"/>
        </w:rPr>
      </w:pPr>
      <w:bookmarkStart w:id="29" w:name="_Toc235387742"/>
      <w:r w:rsidRPr="00CA65DD">
        <w:rPr>
          <w:rFonts w:ascii="Calibri" w:hAnsi="Calibri" w:cs="Calibri"/>
          <w:color w:val="000000" w:themeColor="text1"/>
        </w:rPr>
        <w:t>Fundraising</w:t>
      </w:r>
      <w:bookmarkEnd w:id="29"/>
    </w:p>
    <w:p w14:paraId="25A7E3FF" w14:textId="77777777" w:rsidR="00824EBC" w:rsidRPr="00CA65DD" w:rsidRDefault="00824EBC" w:rsidP="00824EBC">
      <w:pPr>
        <w:numPr>
          <w:ilvl w:val="0"/>
          <w:numId w:val="17"/>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 xml:space="preserve">donor </w:t>
      </w:r>
      <w:proofErr w:type="gramStart"/>
      <w:r w:rsidRPr="00CA65DD">
        <w:rPr>
          <w:rFonts w:ascii="Calibri" w:hAnsi="Calibri" w:cs="Calibri"/>
          <w:color w:val="000000" w:themeColor="text1"/>
        </w:rPr>
        <w:t>records;</w:t>
      </w:r>
      <w:proofErr w:type="gramEnd"/>
    </w:p>
    <w:p w14:paraId="34E26C21" w14:textId="77777777" w:rsidR="00824EBC" w:rsidRPr="00CA65DD" w:rsidRDefault="00824EBC" w:rsidP="00824EBC">
      <w:pPr>
        <w:numPr>
          <w:ilvl w:val="0"/>
          <w:numId w:val="17"/>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 xml:space="preserve">Gift Aid </w:t>
      </w:r>
      <w:proofErr w:type="gramStart"/>
      <w:r w:rsidRPr="00CA65DD">
        <w:rPr>
          <w:rFonts w:ascii="Calibri" w:hAnsi="Calibri" w:cs="Calibri"/>
          <w:color w:val="000000" w:themeColor="text1"/>
        </w:rPr>
        <w:t>administration;</w:t>
      </w:r>
      <w:proofErr w:type="gramEnd"/>
    </w:p>
    <w:p w14:paraId="6D5AF432" w14:textId="77777777" w:rsidR="00824EBC" w:rsidRPr="00CA65DD" w:rsidRDefault="00824EBC" w:rsidP="00824EBC">
      <w:pPr>
        <w:numPr>
          <w:ilvl w:val="0"/>
          <w:numId w:val="17"/>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 xml:space="preserve">fundraising </w:t>
      </w:r>
      <w:proofErr w:type="gramStart"/>
      <w:r w:rsidRPr="00CA65DD">
        <w:rPr>
          <w:rFonts w:ascii="Calibri" w:hAnsi="Calibri" w:cs="Calibri"/>
          <w:color w:val="000000" w:themeColor="text1"/>
        </w:rPr>
        <w:t>campaigns;</w:t>
      </w:r>
      <w:proofErr w:type="gramEnd"/>
    </w:p>
    <w:p w14:paraId="55570392" w14:textId="77777777" w:rsidR="00824EBC" w:rsidRPr="00CA65DD" w:rsidRDefault="00824EBC" w:rsidP="00824EBC">
      <w:pPr>
        <w:numPr>
          <w:ilvl w:val="0"/>
          <w:numId w:val="17"/>
        </w:numPr>
        <w:spacing w:before="100" w:beforeAutospacing="1" w:after="100" w:afterAutospacing="1" w:line="240" w:lineRule="auto"/>
        <w:rPr>
          <w:rFonts w:ascii="Calibri" w:hAnsi="Calibri" w:cs="Calibri"/>
          <w:color w:val="000000" w:themeColor="text1"/>
        </w:rPr>
      </w:pPr>
      <w:proofErr w:type="gramStart"/>
      <w:r w:rsidRPr="00CA65DD">
        <w:rPr>
          <w:rFonts w:ascii="Calibri" w:hAnsi="Calibri" w:cs="Calibri"/>
          <w:color w:val="000000" w:themeColor="text1"/>
        </w:rPr>
        <w:t>sponsorship;</w:t>
      </w:r>
      <w:proofErr w:type="gramEnd"/>
    </w:p>
    <w:p w14:paraId="0630D6FA" w14:textId="77777777" w:rsidR="00824EBC" w:rsidRPr="00CA65DD" w:rsidRDefault="00824EBC" w:rsidP="00824EBC">
      <w:pPr>
        <w:numPr>
          <w:ilvl w:val="0"/>
          <w:numId w:val="17"/>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 xml:space="preserve">grant </w:t>
      </w:r>
      <w:proofErr w:type="gramStart"/>
      <w:r w:rsidRPr="00CA65DD">
        <w:rPr>
          <w:rFonts w:ascii="Calibri" w:hAnsi="Calibri" w:cs="Calibri"/>
          <w:color w:val="000000" w:themeColor="text1"/>
        </w:rPr>
        <w:t>applications;</w:t>
      </w:r>
      <w:proofErr w:type="gramEnd"/>
    </w:p>
    <w:p w14:paraId="1AB3ED9E" w14:textId="77777777" w:rsidR="00824EBC" w:rsidRPr="00CA65DD" w:rsidRDefault="00824EBC" w:rsidP="00824EBC">
      <w:pPr>
        <w:numPr>
          <w:ilvl w:val="0"/>
          <w:numId w:val="17"/>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supporter communications.</w:t>
      </w:r>
    </w:p>
    <w:p w14:paraId="03AF941A" w14:textId="77777777" w:rsidR="00824EBC" w:rsidRPr="00CA65DD" w:rsidRDefault="00824EBC" w:rsidP="00824EBC">
      <w:pPr>
        <w:pStyle w:val="Heading3"/>
        <w:rPr>
          <w:rFonts w:ascii="Calibri" w:hAnsi="Calibri" w:cs="Calibri"/>
          <w:color w:val="000000" w:themeColor="text1"/>
        </w:rPr>
      </w:pPr>
      <w:bookmarkStart w:id="30" w:name="_Toc235387743"/>
      <w:r w:rsidRPr="00CA65DD">
        <w:rPr>
          <w:rFonts w:ascii="Calibri" w:hAnsi="Calibri" w:cs="Calibri"/>
          <w:color w:val="000000" w:themeColor="text1"/>
        </w:rPr>
        <w:t>Finance</w:t>
      </w:r>
      <w:bookmarkEnd w:id="30"/>
    </w:p>
    <w:p w14:paraId="01D16AC9" w14:textId="77777777" w:rsidR="00824EBC" w:rsidRPr="00CA65DD" w:rsidRDefault="00824EBC" w:rsidP="00824EBC">
      <w:pPr>
        <w:numPr>
          <w:ilvl w:val="0"/>
          <w:numId w:val="18"/>
        </w:numPr>
        <w:spacing w:before="100" w:beforeAutospacing="1" w:after="100" w:afterAutospacing="1" w:line="240" w:lineRule="auto"/>
        <w:rPr>
          <w:rFonts w:ascii="Calibri" w:hAnsi="Calibri" w:cs="Calibri"/>
          <w:color w:val="000000" w:themeColor="text1"/>
        </w:rPr>
      </w:pPr>
      <w:proofErr w:type="gramStart"/>
      <w:r w:rsidRPr="00CA65DD">
        <w:rPr>
          <w:rFonts w:ascii="Calibri" w:hAnsi="Calibri" w:cs="Calibri"/>
          <w:color w:val="000000" w:themeColor="text1"/>
        </w:rPr>
        <w:t>invoices;</w:t>
      </w:r>
      <w:proofErr w:type="gramEnd"/>
    </w:p>
    <w:p w14:paraId="59FA637B" w14:textId="77777777" w:rsidR="00824EBC" w:rsidRPr="00CA65DD" w:rsidRDefault="00824EBC" w:rsidP="00824EBC">
      <w:pPr>
        <w:numPr>
          <w:ilvl w:val="0"/>
          <w:numId w:val="18"/>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 xml:space="preserve">supplier </w:t>
      </w:r>
      <w:proofErr w:type="gramStart"/>
      <w:r w:rsidRPr="00CA65DD">
        <w:rPr>
          <w:rFonts w:ascii="Calibri" w:hAnsi="Calibri" w:cs="Calibri"/>
          <w:color w:val="000000" w:themeColor="text1"/>
        </w:rPr>
        <w:t>records;</w:t>
      </w:r>
      <w:proofErr w:type="gramEnd"/>
    </w:p>
    <w:p w14:paraId="75C743F1" w14:textId="77777777" w:rsidR="00824EBC" w:rsidRPr="00CA65DD" w:rsidRDefault="00824EBC" w:rsidP="00824EBC">
      <w:pPr>
        <w:numPr>
          <w:ilvl w:val="0"/>
          <w:numId w:val="18"/>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 xml:space="preserve">banking </w:t>
      </w:r>
      <w:proofErr w:type="gramStart"/>
      <w:r w:rsidRPr="00CA65DD">
        <w:rPr>
          <w:rFonts w:ascii="Calibri" w:hAnsi="Calibri" w:cs="Calibri"/>
          <w:color w:val="000000" w:themeColor="text1"/>
        </w:rPr>
        <w:t>information;</w:t>
      </w:r>
      <w:proofErr w:type="gramEnd"/>
    </w:p>
    <w:p w14:paraId="788678B9" w14:textId="77777777" w:rsidR="00824EBC" w:rsidRPr="00CA65DD" w:rsidRDefault="00824EBC" w:rsidP="00824EBC">
      <w:pPr>
        <w:numPr>
          <w:ilvl w:val="0"/>
          <w:numId w:val="18"/>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 xml:space="preserve">expense </w:t>
      </w:r>
      <w:proofErr w:type="gramStart"/>
      <w:r w:rsidRPr="00CA65DD">
        <w:rPr>
          <w:rFonts w:ascii="Calibri" w:hAnsi="Calibri" w:cs="Calibri"/>
          <w:color w:val="000000" w:themeColor="text1"/>
        </w:rPr>
        <w:t>claims;</w:t>
      </w:r>
      <w:proofErr w:type="gramEnd"/>
    </w:p>
    <w:p w14:paraId="59D23AEE" w14:textId="77777777" w:rsidR="00824EBC" w:rsidRPr="00CA65DD" w:rsidRDefault="00824EBC" w:rsidP="00824EBC">
      <w:pPr>
        <w:numPr>
          <w:ilvl w:val="0"/>
          <w:numId w:val="18"/>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procurement records.</w:t>
      </w:r>
    </w:p>
    <w:p w14:paraId="712BA1B0" w14:textId="77777777" w:rsidR="00824EBC" w:rsidRPr="00CA65DD" w:rsidRDefault="00824EBC" w:rsidP="00824EBC">
      <w:pPr>
        <w:pStyle w:val="Heading3"/>
        <w:rPr>
          <w:rFonts w:ascii="Calibri" w:hAnsi="Calibri" w:cs="Calibri"/>
          <w:color w:val="000000" w:themeColor="text1"/>
        </w:rPr>
      </w:pPr>
      <w:bookmarkStart w:id="31" w:name="_Toc235387744"/>
      <w:r w:rsidRPr="00CA65DD">
        <w:rPr>
          <w:rFonts w:ascii="Calibri" w:hAnsi="Calibri" w:cs="Calibri"/>
          <w:color w:val="000000" w:themeColor="text1"/>
        </w:rPr>
        <w:t>Communications</w:t>
      </w:r>
      <w:bookmarkEnd w:id="31"/>
    </w:p>
    <w:p w14:paraId="31E6C5FD" w14:textId="77777777" w:rsidR="00824EBC" w:rsidRPr="00CA65DD" w:rsidRDefault="00824EBC" w:rsidP="00824EBC">
      <w:pPr>
        <w:numPr>
          <w:ilvl w:val="0"/>
          <w:numId w:val="19"/>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 xml:space="preserve">website </w:t>
      </w:r>
      <w:proofErr w:type="gramStart"/>
      <w:r w:rsidRPr="00CA65DD">
        <w:rPr>
          <w:rFonts w:ascii="Calibri" w:hAnsi="Calibri" w:cs="Calibri"/>
          <w:color w:val="000000" w:themeColor="text1"/>
        </w:rPr>
        <w:t>enquiries;</w:t>
      </w:r>
      <w:proofErr w:type="gramEnd"/>
    </w:p>
    <w:p w14:paraId="7D4647B5" w14:textId="77777777" w:rsidR="00824EBC" w:rsidRPr="00CA65DD" w:rsidRDefault="00824EBC" w:rsidP="00824EBC">
      <w:pPr>
        <w:numPr>
          <w:ilvl w:val="0"/>
          <w:numId w:val="19"/>
        </w:numPr>
        <w:spacing w:before="100" w:beforeAutospacing="1" w:after="100" w:afterAutospacing="1" w:line="240" w:lineRule="auto"/>
        <w:rPr>
          <w:rFonts w:ascii="Calibri" w:hAnsi="Calibri" w:cs="Calibri"/>
          <w:color w:val="000000" w:themeColor="text1"/>
        </w:rPr>
      </w:pPr>
      <w:proofErr w:type="gramStart"/>
      <w:r w:rsidRPr="00CA65DD">
        <w:rPr>
          <w:rFonts w:ascii="Calibri" w:hAnsi="Calibri" w:cs="Calibri"/>
          <w:color w:val="000000" w:themeColor="text1"/>
        </w:rPr>
        <w:t>newsletters;</w:t>
      </w:r>
      <w:proofErr w:type="gramEnd"/>
    </w:p>
    <w:p w14:paraId="0C39F1EE" w14:textId="77777777" w:rsidR="00824EBC" w:rsidRPr="00CA65DD" w:rsidRDefault="00824EBC" w:rsidP="00824EBC">
      <w:pPr>
        <w:numPr>
          <w:ilvl w:val="0"/>
          <w:numId w:val="19"/>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 xml:space="preserve">mailing </w:t>
      </w:r>
      <w:proofErr w:type="gramStart"/>
      <w:r w:rsidRPr="00CA65DD">
        <w:rPr>
          <w:rFonts w:ascii="Calibri" w:hAnsi="Calibri" w:cs="Calibri"/>
          <w:color w:val="000000" w:themeColor="text1"/>
        </w:rPr>
        <w:t>lists;</w:t>
      </w:r>
      <w:proofErr w:type="gramEnd"/>
    </w:p>
    <w:p w14:paraId="2602DEA6" w14:textId="77777777" w:rsidR="00824EBC" w:rsidRPr="00CA65DD" w:rsidRDefault="00824EBC" w:rsidP="00824EBC">
      <w:pPr>
        <w:numPr>
          <w:ilvl w:val="0"/>
          <w:numId w:val="19"/>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lastRenderedPageBreak/>
        <w:t xml:space="preserve">social media </w:t>
      </w:r>
      <w:proofErr w:type="gramStart"/>
      <w:r w:rsidRPr="00CA65DD">
        <w:rPr>
          <w:rFonts w:ascii="Calibri" w:hAnsi="Calibri" w:cs="Calibri"/>
          <w:color w:val="000000" w:themeColor="text1"/>
        </w:rPr>
        <w:t>administration;</w:t>
      </w:r>
      <w:proofErr w:type="gramEnd"/>
    </w:p>
    <w:p w14:paraId="57246011" w14:textId="77777777" w:rsidR="00824EBC" w:rsidRPr="00CA65DD" w:rsidRDefault="00824EBC" w:rsidP="00824EBC">
      <w:pPr>
        <w:numPr>
          <w:ilvl w:val="0"/>
          <w:numId w:val="19"/>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 xml:space="preserve">photography and </w:t>
      </w:r>
      <w:proofErr w:type="gramStart"/>
      <w:r w:rsidRPr="00CA65DD">
        <w:rPr>
          <w:rFonts w:ascii="Calibri" w:hAnsi="Calibri" w:cs="Calibri"/>
          <w:color w:val="000000" w:themeColor="text1"/>
        </w:rPr>
        <w:t>video;</w:t>
      </w:r>
      <w:proofErr w:type="gramEnd"/>
    </w:p>
    <w:p w14:paraId="29865D3F" w14:textId="77777777" w:rsidR="00824EBC" w:rsidRPr="00CA65DD" w:rsidRDefault="00824EBC" w:rsidP="00824EBC">
      <w:pPr>
        <w:numPr>
          <w:ilvl w:val="0"/>
          <w:numId w:val="19"/>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marketing communications.</w:t>
      </w:r>
    </w:p>
    <w:p w14:paraId="22B3F109" w14:textId="77777777" w:rsidR="00824EBC" w:rsidRPr="00CA65DD" w:rsidRDefault="00824EBC" w:rsidP="00824EBC">
      <w:pPr>
        <w:pStyle w:val="Heading3"/>
        <w:rPr>
          <w:rFonts w:ascii="Calibri" w:hAnsi="Calibri" w:cs="Calibri"/>
          <w:color w:val="000000" w:themeColor="text1"/>
        </w:rPr>
      </w:pPr>
      <w:bookmarkStart w:id="32" w:name="_Toc235387745"/>
      <w:r w:rsidRPr="00CA65DD">
        <w:rPr>
          <w:rFonts w:ascii="Calibri" w:hAnsi="Calibri" w:cs="Calibri"/>
          <w:color w:val="000000" w:themeColor="text1"/>
        </w:rPr>
        <w:t>Facilities</w:t>
      </w:r>
      <w:bookmarkEnd w:id="32"/>
    </w:p>
    <w:p w14:paraId="7034D889" w14:textId="41E84C3E" w:rsidR="00824EBC" w:rsidRPr="00CA65DD" w:rsidRDefault="00824EBC" w:rsidP="00824EBC">
      <w:pPr>
        <w:pStyle w:val="NormalWeb"/>
        <w:rPr>
          <w:rFonts w:ascii="Calibri" w:hAnsi="Calibri" w:cs="Calibri"/>
          <w:color w:val="000000" w:themeColor="text1"/>
        </w:rPr>
      </w:pPr>
      <w:r w:rsidRPr="00CA65DD">
        <w:rPr>
          <w:rFonts w:ascii="Calibri" w:hAnsi="Calibri" w:cs="Calibri"/>
          <w:color w:val="000000" w:themeColor="text1"/>
        </w:rPr>
        <w:t>Including the operation of</w:t>
      </w:r>
      <w:r w:rsidRPr="00CA65DD">
        <w:rPr>
          <w:rStyle w:val="apple-converted-space"/>
          <w:rFonts w:ascii="Calibri" w:eastAsiaTheme="majorEastAsia" w:hAnsi="Calibri" w:cs="Calibri"/>
          <w:color w:val="000000" w:themeColor="text1"/>
        </w:rPr>
        <w:t> </w:t>
      </w:r>
      <w:r w:rsidRPr="00CA65DD">
        <w:rPr>
          <w:rStyle w:val="Strong"/>
          <w:rFonts w:ascii="Calibri" w:eastAsiaTheme="majorEastAsia" w:hAnsi="Calibri" w:cs="Calibri"/>
          <w:color w:val="000000" w:themeColor="text1"/>
        </w:rPr>
        <w:t>The Stork's Nest Community Centre</w:t>
      </w:r>
      <w:r w:rsidRPr="00CA65DD">
        <w:rPr>
          <w:rFonts w:ascii="Calibri" w:hAnsi="Calibri" w:cs="Calibri"/>
          <w:color w:val="000000" w:themeColor="text1"/>
        </w:rPr>
        <w:t>, room bookings, visitor records, building access records, contractor management and health and safety documentation where personal data is processed.</w:t>
      </w:r>
    </w:p>
    <w:p w14:paraId="3663E05A" w14:textId="77777777" w:rsidR="00824EBC" w:rsidRPr="00CA65DD" w:rsidRDefault="00824EBC" w:rsidP="00824EBC">
      <w:pPr>
        <w:pStyle w:val="Heading2"/>
        <w:rPr>
          <w:rFonts w:ascii="Calibri" w:hAnsi="Calibri" w:cs="Calibri"/>
          <w:color w:val="000000" w:themeColor="text1"/>
        </w:rPr>
      </w:pPr>
      <w:bookmarkStart w:id="33" w:name="_Toc235387746"/>
      <w:r w:rsidRPr="00CA65DD">
        <w:rPr>
          <w:rFonts w:ascii="Calibri" w:hAnsi="Calibri" w:cs="Calibri"/>
          <w:color w:val="000000" w:themeColor="text1"/>
        </w:rPr>
        <w:t>3.4 Information Covered</w:t>
      </w:r>
      <w:bookmarkEnd w:id="33"/>
    </w:p>
    <w:p w14:paraId="30A2BBC8" w14:textId="77777777" w:rsidR="00824EBC" w:rsidRPr="00CA65DD" w:rsidRDefault="00824EBC" w:rsidP="00824EBC">
      <w:pPr>
        <w:pStyle w:val="NormalWeb"/>
        <w:rPr>
          <w:rFonts w:ascii="Calibri" w:hAnsi="Calibri" w:cs="Calibri"/>
          <w:color w:val="000000" w:themeColor="text1"/>
        </w:rPr>
      </w:pPr>
      <w:r w:rsidRPr="00CA65DD">
        <w:rPr>
          <w:rFonts w:ascii="Calibri" w:hAnsi="Calibri" w:cs="Calibri"/>
          <w:color w:val="000000" w:themeColor="text1"/>
        </w:rPr>
        <w:t>This Policy applies to all personal information processed by the Charity, including:</w:t>
      </w:r>
    </w:p>
    <w:p w14:paraId="6E0AAE63" w14:textId="77777777" w:rsidR="00824EBC" w:rsidRPr="00CA65DD" w:rsidRDefault="00824EBC" w:rsidP="00824EBC">
      <w:pPr>
        <w:numPr>
          <w:ilvl w:val="0"/>
          <w:numId w:val="20"/>
        </w:numPr>
        <w:spacing w:before="100" w:beforeAutospacing="1" w:after="100" w:afterAutospacing="1" w:line="240" w:lineRule="auto"/>
        <w:rPr>
          <w:rFonts w:ascii="Calibri" w:hAnsi="Calibri" w:cs="Calibri"/>
          <w:color w:val="000000" w:themeColor="text1"/>
        </w:rPr>
      </w:pPr>
      <w:proofErr w:type="gramStart"/>
      <w:r w:rsidRPr="00CA65DD">
        <w:rPr>
          <w:rFonts w:ascii="Calibri" w:hAnsi="Calibri" w:cs="Calibri"/>
          <w:color w:val="000000" w:themeColor="text1"/>
        </w:rPr>
        <w:t>names;</w:t>
      </w:r>
      <w:proofErr w:type="gramEnd"/>
    </w:p>
    <w:p w14:paraId="2AD0F7CA" w14:textId="77777777" w:rsidR="00824EBC" w:rsidRPr="00CA65DD" w:rsidRDefault="00824EBC" w:rsidP="00824EBC">
      <w:pPr>
        <w:numPr>
          <w:ilvl w:val="0"/>
          <w:numId w:val="20"/>
        </w:numPr>
        <w:spacing w:before="100" w:beforeAutospacing="1" w:after="100" w:afterAutospacing="1" w:line="240" w:lineRule="auto"/>
        <w:rPr>
          <w:rFonts w:ascii="Calibri" w:hAnsi="Calibri" w:cs="Calibri"/>
          <w:color w:val="000000" w:themeColor="text1"/>
        </w:rPr>
      </w:pPr>
      <w:proofErr w:type="gramStart"/>
      <w:r w:rsidRPr="00CA65DD">
        <w:rPr>
          <w:rFonts w:ascii="Calibri" w:hAnsi="Calibri" w:cs="Calibri"/>
          <w:color w:val="000000" w:themeColor="text1"/>
        </w:rPr>
        <w:t>addresses;</w:t>
      </w:r>
      <w:proofErr w:type="gramEnd"/>
    </w:p>
    <w:p w14:paraId="2DBEC28C" w14:textId="77777777" w:rsidR="00824EBC" w:rsidRPr="00CA65DD" w:rsidRDefault="00824EBC" w:rsidP="00824EBC">
      <w:pPr>
        <w:numPr>
          <w:ilvl w:val="0"/>
          <w:numId w:val="20"/>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 xml:space="preserve">email </w:t>
      </w:r>
      <w:proofErr w:type="gramStart"/>
      <w:r w:rsidRPr="00CA65DD">
        <w:rPr>
          <w:rFonts w:ascii="Calibri" w:hAnsi="Calibri" w:cs="Calibri"/>
          <w:color w:val="000000" w:themeColor="text1"/>
        </w:rPr>
        <w:t>addresses;</w:t>
      </w:r>
      <w:proofErr w:type="gramEnd"/>
    </w:p>
    <w:p w14:paraId="0A3A3740" w14:textId="77777777" w:rsidR="00824EBC" w:rsidRPr="00CA65DD" w:rsidRDefault="00824EBC" w:rsidP="00824EBC">
      <w:pPr>
        <w:numPr>
          <w:ilvl w:val="0"/>
          <w:numId w:val="20"/>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 xml:space="preserve">telephone </w:t>
      </w:r>
      <w:proofErr w:type="gramStart"/>
      <w:r w:rsidRPr="00CA65DD">
        <w:rPr>
          <w:rFonts w:ascii="Calibri" w:hAnsi="Calibri" w:cs="Calibri"/>
          <w:color w:val="000000" w:themeColor="text1"/>
        </w:rPr>
        <w:t>numbers;</w:t>
      </w:r>
      <w:proofErr w:type="gramEnd"/>
    </w:p>
    <w:p w14:paraId="7666432D" w14:textId="77777777" w:rsidR="00824EBC" w:rsidRPr="00CA65DD" w:rsidRDefault="00824EBC" w:rsidP="00824EBC">
      <w:pPr>
        <w:numPr>
          <w:ilvl w:val="0"/>
          <w:numId w:val="20"/>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 xml:space="preserve">dates of </w:t>
      </w:r>
      <w:proofErr w:type="gramStart"/>
      <w:r w:rsidRPr="00CA65DD">
        <w:rPr>
          <w:rFonts w:ascii="Calibri" w:hAnsi="Calibri" w:cs="Calibri"/>
          <w:color w:val="000000" w:themeColor="text1"/>
        </w:rPr>
        <w:t>birth;</w:t>
      </w:r>
      <w:proofErr w:type="gramEnd"/>
    </w:p>
    <w:p w14:paraId="4C2C06A4" w14:textId="77777777" w:rsidR="00824EBC" w:rsidRPr="00CA65DD" w:rsidRDefault="00824EBC" w:rsidP="00824EBC">
      <w:pPr>
        <w:numPr>
          <w:ilvl w:val="0"/>
          <w:numId w:val="20"/>
        </w:numPr>
        <w:spacing w:before="100" w:beforeAutospacing="1" w:after="100" w:afterAutospacing="1" w:line="240" w:lineRule="auto"/>
        <w:rPr>
          <w:rFonts w:ascii="Calibri" w:hAnsi="Calibri" w:cs="Calibri"/>
          <w:color w:val="000000" w:themeColor="text1"/>
        </w:rPr>
      </w:pPr>
      <w:proofErr w:type="gramStart"/>
      <w:r w:rsidRPr="00CA65DD">
        <w:rPr>
          <w:rFonts w:ascii="Calibri" w:hAnsi="Calibri" w:cs="Calibri"/>
          <w:color w:val="000000" w:themeColor="text1"/>
        </w:rPr>
        <w:t>photographs;</w:t>
      </w:r>
      <w:proofErr w:type="gramEnd"/>
    </w:p>
    <w:p w14:paraId="50078DA1" w14:textId="77777777" w:rsidR="00824EBC" w:rsidRPr="00CA65DD" w:rsidRDefault="00824EBC" w:rsidP="00824EBC">
      <w:pPr>
        <w:numPr>
          <w:ilvl w:val="0"/>
          <w:numId w:val="20"/>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 xml:space="preserve">video </w:t>
      </w:r>
      <w:proofErr w:type="gramStart"/>
      <w:r w:rsidRPr="00CA65DD">
        <w:rPr>
          <w:rFonts w:ascii="Calibri" w:hAnsi="Calibri" w:cs="Calibri"/>
          <w:color w:val="000000" w:themeColor="text1"/>
        </w:rPr>
        <w:t>recordings;</w:t>
      </w:r>
      <w:proofErr w:type="gramEnd"/>
    </w:p>
    <w:p w14:paraId="4CD14157" w14:textId="77777777" w:rsidR="00824EBC" w:rsidRPr="00CA65DD" w:rsidRDefault="00824EBC" w:rsidP="00824EBC">
      <w:pPr>
        <w:numPr>
          <w:ilvl w:val="0"/>
          <w:numId w:val="20"/>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 xml:space="preserve">attendance </w:t>
      </w:r>
      <w:proofErr w:type="gramStart"/>
      <w:r w:rsidRPr="00CA65DD">
        <w:rPr>
          <w:rFonts w:ascii="Calibri" w:hAnsi="Calibri" w:cs="Calibri"/>
          <w:color w:val="000000" w:themeColor="text1"/>
        </w:rPr>
        <w:t>records;</w:t>
      </w:r>
      <w:proofErr w:type="gramEnd"/>
    </w:p>
    <w:p w14:paraId="12C47702" w14:textId="77777777" w:rsidR="00824EBC" w:rsidRPr="00CA65DD" w:rsidRDefault="00824EBC" w:rsidP="00824EBC">
      <w:pPr>
        <w:numPr>
          <w:ilvl w:val="0"/>
          <w:numId w:val="20"/>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 xml:space="preserve">safeguarding </w:t>
      </w:r>
      <w:proofErr w:type="gramStart"/>
      <w:r w:rsidRPr="00CA65DD">
        <w:rPr>
          <w:rFonts w:ascii="Calibri" w:hAnsi="Calibri" w:cs="Calibri"/>
          <w:color w:val="000000" w:themeColor="text1"/>
        </w:rPr>
        <w:t>records;</w:t>
      </w:r>
      <w:proofErr w:type="gramEnd"/>
    </w:p>
    <w:p w14:paraId="16163762" w14:textId="77777777" w:rsidR="00824EBC" w:rsidRPr="00CA65DD" w:rsidRDefault="00824EBC" w:rsidP="00824EBC">
      <w:pPr>
        <w:numPr>
          <w:ilvl w:val="0"/>
          <w:numId w:val="20"/>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 xml:space="preserve">financial </w:t>
      </w:r>
      <w:proofErr w:type="gramStart"/>
      <w:r w:rsidRPr="00CA65DD">
        <w:rPr>
          <w:rFonts w:ascii="Calibri" w:hAnsi="Calibri" w:cs="Calibri"/>
          <w:color w:val="000000" w:themeColor="text1"/>
        </w:rPr>
        <w:t>information;</w:t>
      </w:r>
      <w:proofErr w:type="gramEnd"/>
    </w:p>
    <w:p w14:paraId="6D577228" w14:textId="77777777" w:rsidR="00824EBC" w:rsidRPr="00CA65DD" w:rsidRDefault="00824EBC" w:rsidP="00824EBC">
      <w:pPr>
        <w:numPr>
          <w:ilvl w:val="0"/>
          <w:numId w:val="20"/>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 xml:space="preserve">employment </w:t>
      </w:r>
      <w:proofErr w:type="gramStart"/>
      <w:r w:rsidRPr="00CA65DD">
        <w:rPr>
          <w:rFonts w:ascii="Calibri" w:hAnsi="Calibri" w:cs="Calibri"/>
          <w:color w:val="000000" w:themeColor="text1"/>
        </w:rPr>
        <w:t>records;</w:t>
      </w:r>
      <w:proofErr w:type="gramEnd"/>
    </w:p>
    <w:p w14:paraId="4EC35447" w14:textId="77777777" w:rsidR="00824EBC" w:rsidRPr="00CA65DD" w:rsidRDefault="00824EBC" w:rsidP="00824EBC">
      <w:pPr>
        <w:numPr>
          <w:ilvl w:val="0"/>
          <w:numId w:val="20"/>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 xml:space="preserve">volunteer </w:t>
      </w:r>
      <w:proofErr w:type="gramStart"/>
      <w:r w:rsidRPr="00CA65DD">
        <w:rPr>
          <w:rFonts w:ascii="Calibri" w:hAnsi="Calibri" w:cs="Calibri"/>
          <w:color w:val="000000" w:themeColor="text1"/>
        </w:rPr>
        <w:t>records;</w:t>
      </w:r>
      <w:proofErr w:type="gramEnd"/>
    </w:p>
    <w:p w14:paraId="36850947" w14:textId="77777777" w:rsidR="00824EBC" w:rsidRPr="00CA65DD" w:rsidRDefault="00824EBC" w:rsidP="00824EBC">
      <w:pPr>
        <w:numPr>
          <w:ilvl w:val="0"/>
          <w:numId w:val="20"/>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 xml:space="preserve">DBS-related </w:t>
      </w:r>
      <w:proofErr w:type="gramStart"/>
      <w:r w:rsidRPr="00CA65DD">
        <w:rPr>
          <w:rFonts w:ascii="Calibri" w:hAnsi="Calibri" w:cs="Calibri"/>
          <w:color w:val="000000" w:themeColor="text1"/>
        </w:rPr>
        <w:t>information;</w:t>
      </w:r>
      <w:proofErr w:type="gramEnd"/>
    </w:p>
    <w:p w14:paraId="28C1A855" w14:textId="77777777" w:rsidR="00824EBC" w:rsidRPr="00CA65DD" w:rsidRDefault="00824EBC" w:rsidP="00824EBC">
      <w:pPr>
        <w:numPr>
          <w:ilvl w:val="0"/>
          <w:numId w:val="20"/>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 xml:space="preserve">emergency contact </w:t>
      </w:r>
      <w:proofErr w:type="gramStart"/>
      <w:r w:rsidRPr="00CA65DD">
        <w:rPr>
          <w:rFonts w:ascii="Calibri" w:hAnsi="Calibri" w:cs="Calibri"/>
          <w:color w:val="000000" w:themeColor="text1"/>
        </w:rPr>
        <w:t>details;</w:t>
      </w:r>
      <w:proofErr w:type="gramEnd"/>
    </w:p>
    <w:p w14:paraId="28639FEB" w14:textId="77777777" w:rsidR="00824EBC" w:rsidRPr="00CA65DD" w:rsidRDefault="00824EBC" w:rsidP="00824EBC">
      <w:pPr>
        <w:numPr>
          <w:ilvl w:val="0"/>
          <w:numId w:val="20"/>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 xml:space="preserve">equality monitoring </w:t>
      </w:r>
      <w:proofErr w:type="gramStart"/>
      <w:r w:rsidRPr="00CA65DD">
        <w:rPr>
          <w:rFonts w:ascii="Calibri" w:hAnsi="Calibri" w:cs="Calibri"/>
          <w:color w:val="000000" w:themeColor="text1"/>
        </w:rPr>
        <w:t>information;</w:t>
      </w:r>
      <w:proofErr w:type="gramEnd"/>
    </w:p>
    <w:p w14:paraId="10FAC873" w14:textId="77777777" w:rsidR="00824EBC" w:rsidRPr="00CA65DD" w:rsidRDefault="00824EBC" w:rsidP="00824EBC">
      <w:pPr>
        <w:numPr>
          <w:ilvl w:val="0"/>
          <w:numId w:val="20"/>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 xml:space="preserve">health information where </w:t>
      </w:r>
      <w:proofErr w:type="gramStart"/>
      <w:r w:rsidRPr="00CA65DD">
        <w:rPr>
          <w:rFonts w:ascii="Calibri" w:hAnsi="Calibri" w:cs="Calibri"/>
          <w:color w:val="000000" w:themeColor="text1"/>
        </w:rPr>
        <w:t>required;</w:t>
      </w:r>
      <w:proofErr w:type="gramEnd"/>
    </w:p>
    <w:p w14:paraId="7FE8A197" w14:textId="77777777" w:rsidR="00824EBC" w:rsidRPr="00CA65DD" w:rsidRDefault="00824EBC" w:rsidP="00824EBC">
      <w:pPr>
        <w:numPr>
          <w:ilvl w:val="0"/>
          <w:numId w:val="20"/>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 xml:space="preserve">disability </w:t>
      </w:r>
      <w:proofErr w:type="gramStart"/>
      <w:r w:rsidRPr="00CA65DD">
        <w:rPr>
          <w:rFonts w:ascii="Calibri" w:hAnsi="Calibri" w:cs="Calibri"/>
          <w:color w:val="000000" w:themeColor="text1"/>
        </w:rPr>
        <w:t>information;</w:t>
      </w:r>
      <w:proofErr w:type="gramEnd"/>
    </w:p>
    <w:p w14:paraId="1A8C1871" w14:textId="77777777" w:rsidR="00824EBC" w:rsidRPr="00CA65DD" w:rsidRDefault="00824EBC" w:rsidP="00824EBC">
      <w:pPr>
        <w:numPr>
          <w:ilvl w:val="0"/>
          <w:numId w:val="20"/>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 xml:space="preserve">ethnicity </w:t>
      </w:r>
      <w:proofErr w:type="gramStart"/>
      <w:r w:rsidRPr="00CA65DD">
        <w:rPr>
          <w:rFonts w:ascii="Calibri" w:hAnsi="Calibri" w:cs="Calibri"/>
          <w:color w:val="000000" w:themeColor="text1"/>
        </w:rPr>
        <w:t>where</w:t>
      </w:r>
      <w:proofErr w:type="gramEnd"/>
      <w:r w:rsidRPr="00CA65DD">
        <w:rPr>
          <w:rFonts w:ascii="Calibri" w:hAnsi="Calibri" w:cs="Calibri"/>
          <w:color w:val="000000" w:themeColor="text1"/>
        </w:rPr>
        <w:t xml:space="preserve"> collected </w:t>
      </w:r>
      <w:proofErr w:type="gramStart"/>
      <w:r w:rsidRPr="00CA65DD">
        <w:rPr>
          <w:rFonts w:ascii="Calibri" w:hAnsi="Calibri" w:cs="Calibri"/>
          <w:color w:val="000000" w:themeColor="text1"/>
        </w:rPr>
        <w:t>lawfully;</w:t>
      </w:r>
      <w:proofErr w:type="gramEnd"/>
    </w:p>
    <w:p w14:paraId="0B9260D3" w14:textId="77777777" w:rsidR="00824EBC" w:rsidRPr="00CA65DD" w:rsidRDefault="00824EBC" w:rsidP="00824EBC">
      <w:pPr>
        <w:numPr>
          <w:ilvl w:val="0"/>
          <w:numId w:val="20"/>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 xml:space="preserve">online </w:t>
      </w:r>
      <w:proofErr w:type="gramStart"/>
      <w:r w:rsidRPr="00CA65DD">
        <w:rPr>
          <w:rFonts w:ascii="Calibri" w:hAnsi="Calibri" w:cs="Calibri"/>
          <w:color w:val="000000" w:themeColor="text1"/>
        </w:rPr>
        <w:t>identifiers;</w:t>
      </w:r>
      <w:proofErr w:type="gramEnd"/>
    </w:p>
    <w:p w14:paraId="099933DB" w14:textId="77777777" w:rsidR="00824EBC" w:rsidRPr="00CA65DD" w:rsidRDefault="00824EBC" w:rsidP="00824EBC">
      <w:pPr>
        <w:numPr>
          <w:ilvl w:val="0"/>
          <w:numId w:val="20"/>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IP addresses where applicable; and</w:t>
      </w:r>
    </w:p>
    <w:p w14:paraId="55670AAF" w14:textId="77777777" w:rsidR="00824EBC" w:rsidRPr="00CA65DD" w:rsidRDefault="00824EBC" w:rsidP="00824EBC">
      <w:pPr>
        <w:numPr>
          <w:ilvl w:val="0"/>
          <w:numId w:val="20"/>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any other information that identifies or could identify a living individual.</w:t>
      </w:r>
    </w:p>
    <w:p w14:paraId="5E6332E8" w14:textId="0A842586" w:rsidR="00824EBC" w:rsidRPr="00CA65DD" w:rsidRDefault="00824EBC" w:rsidP="00824EBC">
      <w:pPr>
        <w:pStyle w:val="NormalWeb"/>
        <w:rPr>
          <w:rFonts w:ascii="Calibri" w:hAnsi="Calibri" w:cs="Calibri"/>
          <w:color w:val="000000" w:themeColor="text1"/>
        </w:rPr>
      </w:pPr>
      <w:r w:rsidRPr="00CA65DD">
        <w:rPr>
          <w:rFonts w:ascii="Calibri" w:hAnsi="Calibri" w:cs="Calibri"/>
          <w:color w:val="000000" w:themeColor="text1"/>
        </w:rPr>
        <w:t>Both digital and paper records are covered equally by this Policy.</w:t>
      </w:r>
    </w:p>
    <w:p w14:paraId="1EA4DC34" w14:textId="77777777" w:rsidR="00824EBC" w:rsidRPr="00CA65DD" w:rsidRDefault="00824EBC" w:rsidP="00824EBC">
      <w:pPr>
        <w:pStyle w:val="Heading2"/>
        <w:rPr>
          <w:rFonts w:ascii="Calibri" w:hAnsi="Calibri" w:cs="Calibri"/>
          <w:color w:val="000000" w:themeColor="text1"/>
        </w:rPr>
      </w:pPr>
      <w:bookmarkStart w:id="34" w:name="_Toc235387747"/>
      <w:r w:rsidRPr="00CA65DD">
        <w:rPr>
          <w:rFonts w:ascii="Calibri" w:hAnsi="Calibri" w:cs="Calibri"/>
          <w:color w:val="000000" w:themeColor="text1"/>
        </w:rPr>
        <w:t>3.5 Systems Covered</w:t>
      </w:r>
      <w:bookmarkEnd w:id="34"/>
    </w:p>
    <w:p w14:paraId="35A07C46" w14:textId="77777777" w:rsidR="00824EBC" w:rsidRPr="00CA65DD" w:rsidRDefault="00824EBC" w:rsidP="00824EBC">
      <w:pPr>
        <w:pStyle w:val="NormalWeb"/>
        <w:rPr>
          <w:rFonts w:ascii="Calibri" w:hAnsi="Calibri" w:cs="Calibri"/>
          <w:color w:val="000000" w:themeColor="text1"/>
        </w:rPr>
      </w:pPr>
      <w:r w:rsidRPr="00CA65DD">
        <w:rPr>
          <w:rFonts w:ascii="Calibri" w:hAnsi="Calibri" w:cs="Calibri"/>
          <w:color w:val="000000" w:themeColor="text1"/>
        </w:rPr>
        <w:t>The requirements of this Policy apply to all systems used by the Charity to process personal information, including:</w:t>
      </w:r>
    </w:p>
    <w:p w14:paraId="68CC6AE9" w14:textId="77777777" w:rsidR="00824EBC" w:rsidRPr="00CA65DD" w:rsidRDefault="00824EBC" w:rsidP="00824EBC">
      <w:pPr>
        <w:numPr>
          <w:ilvl w:val="0"/>
          <w:numId w:val="21"/>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 xml:space="preserve">Microsoft </w:t>
      </w:r>
      <w:proofErr w:type="gramStart"/>
      <w:r w:rsidRPr="00CA65DD">
        <w:rPr>
          <w:rFonts w:ascii="Calibri" w:hAnsi="Calibri" w:cs="Calibri"/>
          <w:color w:val="000000" w:themeColor="text1"/>
        </w:rPr>
        <w:t>365;</w:t>
      </w:r>
      <w:proofErr w:type="gramEnd"/>
    </w:p>
    <w:p w14:paraId="052E528D" w14:textId="77777777" w:rsidR="00824EBC" w:rsidRPr="00CA65DD" w:rsidRDefault="00824EBC" w:rsidP="00824EBC">
      <w:pPr>
        <w:numPr>
          <w:ilvl w:val="0"/>
          <w:numId w:val="21"/>
        </w:numPr>
        <w:spacing w:before="100" w:beforeAutospacing="1" w:after="100" w:afterAutospacing="1" w:line="240" w:lineRule="auto"/>
        <w:rPr>
          <w:rFonts w:ascii="Calibri" w:hAnsi="Calibri" w:cs="Calibri"/>
          <w:color w:val="000000" w:themeColor="text1"/>
        </w:rPr>
      </w:pPr>
      <w:proofErr w:type="gramStart"/>
      <w:r w:rsidRPr="00CA65DD">
        <w:rPr>
          <w:rFonts w:ascii="Calibri" w:hAnsi="Calibri" w:cs="Calibri"/>
          <w:color w:val="000000" w:themeColor="text1"/>
        </w:rPr>
        <w:t>Outlook;</w:t>
      </w:r>
      <w:proofErr w:type="gramEnd"/>
    </w:p>
    <w:p w14:paraId="5D219FE5" w14:textId="77777777" w:rsidR="00824EBC" w:rsidRPr="00CA65DD" w:rsidRDefault="00824EBC" w:rsidP="00824EBC">
      <w:pPr>
        <w:numPr>
          <w:ilvl w:val="0"/>
          <w:numId w:val="21"/>
        </w:numPr>
        <w:spacing w:before="100" w:beforeAutospacing="1" w:after="100" w:afterAutospacing="1" w:line="240" w:lineRule="auto"/>
        <w:rPr>
          <w:rFonts w:ascii="Calibri" w:hAnsi="Calibri" w:cs="Calibri"/>
          <w:color w:val="000000" w:themeColor="text1"/>
        </w:rPr>
      </w:pPr>
      <w:proofErr w:type="gramStart"/>
      <w:r w:rsidRPr="00CA65DD">
        <w:rPr>
          <w:rFonts w:ascii="Calibri" w:hAnsi="Calibri" w:cs="Calibri"/>
          <w:color w:val="000000" w:themeColor="text1"/>
        </w:rPr>
        <w:t>SharePoint;</w:t>
      </w:r>
      <w:proofErr w:type="gramEnd"/>
    </w:p>
    <w:p w14:paraId="6E0008A1" w14:textId="77777777" w:rsidR="00824EBC" w:rsidRPr="00CA65DD" w:rsidRDefault="00824EBC" w:rsidP="00824EBC">
      <w:pPr>
        <w:numPr>
          <w:ilvl w:val="0"/>
          <w:numId w:val="21"/>
        </w:numPr>
        <w:spacing w:before="100" w:beforeAutospacing="1" w:after="100" w:afterAutospacing="1" w:line="240" w:lineRule="auto"/>
        <w:rPr>
          <w:rFonts w:ascii="Calibri" w:hAnsi="Calibri" w:cs="Calibri"/>
          <w:color w:val="000000" w:themeColor="text1"/>
        </w:rPr>
      </w:pPr>
      <w:proofErr w:type="gramStart"/>
      <w:r w:rsidRPr="00CA65DD">
        <w:rPr>
          <w:rFonts w:ascii="Calibri" w:hAnsi="Calibri" w:cs="Calibri"/>
          <w:color w:val="000000" w:themeColor="text1"/>
        </w:rPr>
        <w:lastRenderedPageBreak/>
        <w:t>OneDrive;</w:t>
      </w:r>
      <w:proofErr w:type="gramEnd"/>
    </w:p>
    <w:p w14:paraId="1257ECAC" w14:textId="77777777" w:rsidR="00824EBC" w:rsidRPr="00CA65DD" w:rsidRDefault="00824EBC" w:rsidP="00824EBC">
      <w:pPr>
        <w:numPr>
          <w:ilvl w:val="0"/>
          <w:numId w:val="21"/>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 xml:space="preserve">Microsoft </w:t>
      </w:r>
      <w:proofErr w:type="gramStart"/>
      <w:r w:rsidRPr="00CA65DD">
        <w:rPr>
          <w:rFonts w:ascii="Calibri" w:hAnsi="Calibri" w:cs="Calibri"/>
          <w:color w:val="000000" w:themeColor="text1"/>
        </w:rPr>
        <w:t>Teams;</w:t>
      </w:r>
      <w:proofErr w:type="gramEnd"/>
    </w:p>
    <w:p w14:paraId="521F306A" w14:textId="77777777" w:rsidR="00824EBC" w:rsidRPr="00CA65DD" w:rsidRDefault="00824EBC" w:rsidP="00824EBC">
      <w:pPr>
        <w:numPr>
          <w:ilvl w:val="0"/>
          <w:numId w:val="21"/>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 xml:space="preserve">Microsoft </w:t>
      </w:r>
      <w:proofErr w:type="gramStart"/>
      <w:r w:rsidRPr="00CA65DD">
        <w:rPr>
          <w:rFonts w:ascii="Calibri" w:hAnsi="Calibri" w:cs="Calibri"/>
          <w:color w:val="000000" w:themeColor="text1"/>
        </w:rPr>
        <w:t>Forms;</w:t>
      </w:r>
      <w:proofErr w:type="gramEnd"/>
    </w:p>
    <w:p w14:paraId="1191399D" w14:textId="77777777" w:rsidR="00824EBC" w:rsidRPr="00CA65DD" w:rsidRDefault="00824EBC" w:rsidP="00824EBC">
      <w:pPr>
        <w:numPr>
          <w:ilvl w:val="0"/>
          <w:numId w:val="21"/>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 xml:space="preserve">the Charity </w:t>
      </w:r>
      <w:proofErr w:type="gramStart"/>
      <w:r w:rsidRPr="00CA65DD">
        <w:rPr>
          <w:rFonts w:ascii="Calibri" w:hAnsi="Calibri" w:cs="Calibri"/>
          <w:color w:val="000000" w:themeColor="text1"/>
        </w:rPr>
        <w:t>website;</w:t>
      </w:r>
      <w:proofErr w:type="gramEnd"/>
    </w:p>
    <w:p w14:paraId="0B5BED1E" w14:textId="77777777" w:rsidR="00824EBC" w:rsidRPr="00CA65DD" w:rsidRDefault="00824EBC" w:rsidP="00824EBC">
      <w:pPr>
        <w:numPr>
          <w:ilvl w:val="0"/>
          <w:numId w:val="21"/>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 xml:space="preserve">online booking </w:t>
      </w:r>
      <w:proofErr w:type="gramStart"/>
      <w:r w:rsidRPr="00CA65DD">
        <w:rPr>
          <w:rFonts w:ascii="Calibri" w:hAnsi="Calibri" w:cs="Calibri"/>
          <w:color w:val="000000" w:themeColor="text1"/>
        </w:rPr>
        <w:t>systems;</w:t>
      </w:r>
      <w:proofErr w:type="gramEnd"/>
    </w:p>
    <w:p w14:paraId="60A44A66" w14:textId="77777777" w:rsidR="00824EBC" w:rsidRPr="00CA65DD" w:rsidRDefault="00824EBC" w:rsidP="00824EBC">
      <w:pPr>
        <w:numPr>
          <w:ilvl w:val="0"/>
          <w:numId w:val="21"/>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 xml:space="preserve">accounting </w:t>
      </w:r>
      <w:proofErr w:type="gramStart"/>
      <w:r w:rsidRPr="00CA65DD">
        <w:rPr>
          <w:rFonts w:ascii="Calibri" w:hAnsi="Calibri" w:cs="Calibri"/>
          <w:color w:val="000000" w:themeColor="text1"/>
        </w:rPr>
        <w:t>software;</w:t>
      </w:r>
      <w:proofErr w:type="gramEnd"/>
    </w:p>
    <w:p w14:paraId="19C7153B" w14:textId="77777777" w:rsidR="00824EBC" w:rsidRPr="00CA65DD" w:rsidRDefault="00824EBC" w:rsidP="00824EBC">
      <w:pPr>
        <w:numPr>
          <w:ilvl w:val="0"/>
          <w:numId w:val="21"/>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 xml:space="preserve">cloud </w:t>
      </w:r>
      <w:proofErr w:type="gramStart"/>
      <w:r w:rsidRPr="00CA65DD">
        <w:rPr>
          <w:rFonts w:ascii="Calibri" w:hAnsi="Calibri" w:cs="Calibri"/>
          <w:color w:val="000000" w:themeColor="text1"/>
        </w:rPr>
        <w:t>storage;</w:t>
      </w:r>
      <w:proofErr w:type="gramEnd"/>
    </w:p>
    <w:p w14:paraId="05863AAD" w14:textId="77777777" w:rsidR="00824EBC" w:rsidRPr="00CA65DD" w:rsidRDefault="00824EBC" w:rsidP="00824EBC">
      <w:pPr>
        <w:numPr>
          <w:ilvl w:val="0"/>
          <w:numId w:val="21"/>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 xml:space="preserve">fundraising </w:t>
      </w:r>
      <w:proofErr w:type="gramStart"/>
      <w:r w:rsidRPr="00CA65DD">
        <w:rPr>
          <w:rFonts w:ascii="Calibri" w:hAnsi="Calibri" w:cs="Calibri"/>
          <w:color w:val="000000" w:themeColor="text1"/>
        </w:rPr>
        <w:t>platforms;</w:t>
      </w:r>
      <w:proofErr w:type="gramEnd"/>
    </w:p>
    <w:p w14:paraId="0985A1D8" w14:textId="77777777" w:rsidR="00824EBC" w:rsidRPr="00CA65DD" w:rsidRDefault="00824EBC" w:rsidP="00824EBC">
      <w:pPr>
        <w:numPr>
          <w:ilvl w:val="0"/>
          <w:numId w:val="21"/>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 xml:space="preserve">payment processing </w:t>
      </w:r>
      <w:proofErr w:type="gramStart"/>
      <w:r w:rsidRPr="00CA65DD">
        <w:rPr>
          <w:rFonts w:ascii="Calibri" w:hAnsi="Calibri" w:cs="Calibri"/>
          <w:color w:val="000000" w:themeColor="text1"/>
        </w:rPr>
        <w:t>systems;</w:t>
      </w:r>
      <w:proofErr w:type="gramEnd"/>
    </w:p>
    <w:p w14:paraId="669E8846" w14:textId="77777777" w:rsidR="00824EBC" w:rsidRPr="00CA65DD" w:rsidRDefault="00824EBC" w:rsidP="00824EBC">
      <w:pPr>
        <w:numPr>
          <w:ilvl w:val="0"/>
          <w:numId w:val="21"/>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 xml:space="preserve">email marketing </w:t>
      </w:r>
      <w:proofErr w:type="gramStart"/>
      <w:r w:rsidRPr="00CA65DD">
        <w:rPr>
          <w:rFonts w:ascii="Calibri" w:hAnsi="Calibri" w:cs="Calibri"/>
          <w:color w:val="000000" w:themeColor="text1"/>
        </w:rPr>
        <w:t>platforms;</w:t>
      </w:r>
      <w:proofErr w:type="gramEnd"/>
    </w:p>
    <w:p w14:paraId="6ADED718" w14:textId="77777777" w:rsidR="00824EBC" w:rsidRPr="00CA65DD" w:rsidRDefault="00824EBC" w:rsidP="00824EBC">
      <w:pPr>
        <w:numPr>
          <w:ilvl w:val="0"/>
          <w:numId w:val="21"/>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 xml:space="preserve">paper filing </w:t>
      </w:r>
      <w:proofErr w:type="gramStart"/>
      <w:r w:rsidRPr="00CA65DD">
        <w:rPr>
          <w:rFonts w:ascii="Calibri" w:hAnsi="Calibri" w:cs="Calibri"/>
          <w:color w:val="000000" w:themeColor="text1"/>
        </w:rPr>
        <w:t>systems;</w:t>
      </w:r>
      <w:proofErr w:type="gramEnd"/>
    </w:p>
    <w:p w14:paraId="01EEA29E" w14:textId="77777777" w:rsidR="00824EBC" w:rsidRPr="00CA65DD" w:rsidRDefault="00824EBC" w:rsidP="00824EBC">
      <w:pPr>
        <w:numPr>
          <w:ilvl w:val="0"/>
          <w:numId w:val="21"/>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 xml:space="preserve">portable </w:t>
      </w:r>
      <w:proofErr w:type="gramStart"/>
      <w:r w:rsidRPr="00CA65DD">
        <w:rPr>
          <w:rFonts w:ascii="Calibri" w:hAnsi="Calibri" w:cs="Calibri"/>
          <w:color w:val="000000" w:themeColor="text1"/>
        </w:rPr>
        <w:t>devices;</w:t>
      </w:r>
      <w:proofErr w:type="gramEnd"/>
    </w:p>
    <w:p w14:paraId="3AE13448" w14:textId="77777777" w:rsidR="00824EBC" w:rsidRPr="00CA65DD" w:rsidRDefault="00824EBC" w:rsidP="00824EBC">
      <w:pPr>
        <w:numPr>
          <w:ilvl w:val="0"/>
          <w:numId w:val="21"/>
        </w:numPr>
        <w:spacing w:before="100" w:beforeAutospacing="1" w:after="100" w:afterAutospacing="1" w:line="240" w:lineRule="auto"/>
        <w:rPr>
          <w:rFonts w:ascii="Calibri" w:hAnsi="Calibri" w:cs="Calibri"/>
          <w:color w:val="000000" w:themeColor="text1"/>
        </w:rPr>
      </w:pPr>
      <w:proofErr w:type="gramStart"/>
      <w:r w:rsidRPr="00CA65DD">
        <w:rPr>
          <w:rFonts w:ascii="Calibri" w:hAnsi="Calibri" w:cs="Calibri"/>
          <w:color w:val="000000" w:themeColor="text1"/>
        </w:rPr>
        <w:t>laptops;</w:t>
      </w:r>
      <w:proofErr w:type="gramEnd"/>
    </w:p>
    <w:p w14:paraId="6C9F806D" w14:textId="77777777" w:rsidR="00824EBC" w:rsidRPr="00CA65DD" w:rsidRDefault="00824EBC" w:rsidP="00824EBC">
      <w:pPr>
        <w:numPr>
          <w:ilvl w:val="0"/>
          <w:numId w:val="21"/>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 xml:space="preserve">mobile </w:t>
      </w:r>
      <w:proofErr w:type="gramStart"/>
      <w:r w:rsidRPr="00CA65DD">
        <w:rPr>
          <w:rFonts w:ascii="Calibri" w:hAnsi="Calibri" w:cs="Calibri"/>
          <w:color w:val="000000" w:themeColor="text1"/>
        </w:rPr>
        <w:t>telephones;</w:t>
      </w:r>
      <w:proofErr w:type="gramEnd"/>
    </w:p>
    <w:p w14:paraId="3E0ED760" w14:textId="77777777" w:rsidR="00824EBC" w:rsidRPr="00CA65DD" w:rsidRDefault="00824EBC" w:rsidP="00824EBC">
      <w:pPr>
        <w:numPr>
          <w:ilvl w:val="0"/>
          <w:numId w:val="21"/>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removable media where authorised; and</w:t>
      </w:r>
    </w:p>
    <w:p w14:paraId="5A69486D" w14:textId="77777777" w:rsidR="00824EBC" w:rsidRPr="00CA65DD" w:rsidRDefault="00824EBC" w:rsidP="00824EBC">
      <w:pPr>
        <w:numPr>
          <w:ilvl w:val="0"/>
          <w:numId w:val="21"/>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any future technology adopted by the Charity.</w:t>
      </w:r>
    </w:p>
    <w:p w14:paraId="3CB924DD" w14:textId="0646E9B7" w:rsidR="00824EBC" w:rsidRPr="00CA65DD" w:rsidRDefault="00824EBC" w:rsidP="00824EBC">
      <w:pPr>
        <w:pStyle w:val="NormalWeb"/>
        <w:rPr>
          <w:rFonts w:ascii="Calibri" w:hAnsi="Calibri" w:cs="Calibri"/>
          <w:color w:val="000000" w:themeColor="text1"/>
        </w:rPr>
      </w:pPr>
      <w:r w:rsidRPr="00CA65DD">
        <w:rPr>
          <w:rFonts w:ascii="Calibri" w:hAnsi="Calibri" w:cs="Calibri"/>
          <w:color w:val="000000" w:themeColor="text1"/>
        </w:rPr>
        <w:t>No new system may be introduced without appropriate consideration of data protection requirements and information security risks.</w:t>
      </w:r>
    </w:p>
    <w:p w14:paraId="25C800D0" w14:textId="77777777" w:rsidR="00824EBC" w:rsidRPr="00CA65DD" w:rsidRDefault="00824EBC" w:rsidP="00824EBC">
      <w:pPr>
        <w:pStyle w:val="Heading2"/>
        <w:rPr>
          <w:rFonts w:ascii="Calibri" w:hAnsi="Calibri" w:cs="Calibri"/>
          <w:color w:val="000000" w:themeColor="text1"/>
        </w:rPr>
      </w:pPr>
      <w:bookmarkStart w:id="35" w:name="_Toc235387748"/>
      <w:r w:rsidRPr="00CA65DD">
        <w:rPr>
          <w:rFonts w:ascii="Calibri" w:hAnsi="Calibri" w:cs="Calibri"/>
          <w:color w:val="000000" w:themeColor="text1"/>
        </w:rPr>
        <w:t>3.6 Third-Party Processors</w:t>
      </w:r>
      <w:bookmarkEnd w:id="35"/>
    </w:p>
    <w:p w14:paraId="04D3ECD4" w14:textId="77777777" w:rsidR="00824EBC" w:rsidRPr="00CA65DD" w:rsidRDefault="00824EBC" w:rsidP="00824EBC">
      <w:pPr>
        <w:pStyle w:val="NormalWeb"/>
        <w:rPr>
          <w:rFonts w:ascii="Calibri" w:hAnsi="Calibri" w:cs="Calibri"/>
          <w:color w:val="000000" w:themeColor="text1"/>
        </w:rPr>
      </w:pPr>
      <w:r w:rsidRPr="00CA65DD">
        <w:rPr>
          <w:rFonts w:ascii="Calibri" w:hAnsi="Calibri" w:cs="Calibri"/>
          <w:color w:val="000000" w:themeColor="text1"/>
        </w:rPr>
        <w:t>Where the Charity engages external organisations to process personal data on its behalf, this Policy continues to apply.</w:t>
      </w:r>
    </w:p>
    <w:p w14:paraId="51313C82" w14:textId="77777777" w:rsidR="00824EBC" w:rsidRPr="00CA65DD" w:rsidRDefault="00824EBC" w:rsidP="00824EBC">
      <w:pPr>
        <w:pStyle w:val="NormalWeb"/>
        <w:rPr>
          <w:rFonts w:ascii="Calibri" w:hAnsi="Calibri" w:cs="Calibri"/>
          <w:color w:val="000000" w:themeColor="text1"/>
        </w:rPr>
      </w:pPr>
      <w:r w:rsidRPr="00CA65DD">
        <w:rPr>
          <w:rFonts w:ascii="Calibri" w:hAnsi="Calibri" w:cs="Calibri"/>
          <w:color w:val="000000" w:themeColor="text1"/>
        </w:rPr>
        <w:t>The Charity will ensure that:</w:t>
      </w:r>
    </w:p>
    <w:p w14:paraId="68EB299B" w14:textId="77777777" w:rsidR="00824EBC" w:rsidRPr="00CA65DD" w:rsidRDefault="00824EBC" w:rsidP="00824EBC">
      <w:pPr>
        <w:numPr>
          <w:ilvl w:val="0"/>
          <w:numId w:val="22"/>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 xml:space="preserve">appropriate due diligence is undertaken before appointing </w:t>
      </w:r>
      <w:proofErr w:type="gramStart"/>
      <w:r w:rsidRPr="00CA65DD">
        <w:rPr>
          <w:rFonts w:ascii="Calibri" w:hAnsi="Calibri" w:cs="Calibri"/>
          <w:color w:val="000000" w:themeColor="text1"/>
        </w:rPr>
        <w:t>processors;</w:t>
      </w:r>
      <w:proofErr w:type="gramEnd"/>
    </w:p>
    <w:p w14:paraId="20A80C1B" w14:textId="77777777" w:rsidR="00824EBC" w:rsidRPr="00CA65DD" w:rsidRDefault="00824EBC" w:rsidP="00824EBC">
      <w:pPr>
        <w:numPr>
          <w:ilvl w:val="0"/>
          <w:numId w:val="22"/>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 xml:space="preserve">written contracts meeting UK GDPR requirements are in </w:t>
      </w:r>
      <w:proofErr w:type="gramStart"/>
      <w:r w:rsidRPr="00CA65DD">
        <w:rPr>
          <w:rFonts w:ascii="Calibri" w:hAnsi="Calibri" w:cs="Calibri"/>
          <w:color w:val="000000" w:themeColor="text1"/>
        </w:rPr>
        <w:t>place;</w:t>
      </w:r>
      <w:proofErr w:type="gramEnd"/>
    </w:p>
    <w:p w14:paraId="69E537C1" w14:textId="77777777" w:rsidR="00824EBC" w:rsidRPr="00CA65DD" w:rsidRDefault="00824EBC" w:rsidP="00824EBC">
      <w:pPr>
        <w:numPr>
          <w:ilvl w:val="0"/>
          <w:numId w:val="22"/>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 xml:space="preserve">processors provide sufficient guarantees regarding security and </w:t>
      </w:r>
      <w:proofErr w:type="gramStart"/>
      <w:r w:rsidRPr="00CA65DD">
        <w:rPr>
          <w:rFonts w:ascii="Calibri" w:hAnsi="Calibri" w:cs="Calibri"/>
          <w:color w:val="000000" w:themeColor="text1"/>
        </w:rPr>
        <w:t>compliance;</w:t>
      </w:r>
      <w:proofErr w:type="gramEnd"/>
    </w:p>
    <w:p w14:paraId="1998E00D" w14:textId="77777777" w:rsidR="00824EBC" w:rsidRPr="00CA65DD" w:rsidRDefault="00824EBC" w:rsidP="00824EBC">
      <w:pPr>
        <w:numPr>
          <w:ilvl w:val="0"/>
          <w:numId w:val="22"/>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processing activities are monitored where appropriate; and</w:t>
      </w:r>
    </w:p>
    <w:p w14:paraId="18D80CA5" w14:textId="77777777" w:rsidR="00824EBC" w:rsidRPr="00CA65DD" w:rsidRDefault="00824EBC" w:rsidP="00824EBC">
      <w:pPr>
        <w:numPr>
          <w:ilvl w:val="0"/>
          <w:numId w:val="22"/>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contracts are reviewed periodically.</w:t>
      </w:r>
    </w:p>
    <w:p w14:paraId="3369D914" w14:textId="77777777" w:rsidR="00824EBC" w:rsidRPr="00CA65DD" w:rsidRDefault="00824EBC" w:rsidP="00824EBC">
      <w:pPr>
        <w:pStyle w:val="NormalWeb"/>
        <w:rPr>
          <w:rFonts w:ascii="Calibri" w:hAnsi="Calibri" w:cs="Calibri"/>
          <w:color w:val="000000" w:themeColor="text1"/>
        </w:rPr>
      </w:pPr>
      <w:r w:rsidRPr="00CA65DD">
        <w:rPr>
          <w:rFonts w:ascii="Calibri" w:hAnsi="Calibri" w:cs="Calibri"/>
          <w:color w:val="000000" w:themeColor="text1"/>
        </w:rPr>
        <w:t>Examples of third-party processors may include:</w:t>
      </w:r>
    </w:p>
    <w:p w14:paraId="7EB9A483" w14:textId="77777777" w:rsidR="00824EBC" w:rsidRPr="00CA65DD" w:rsidRDefault="00824EBC" w:rsidP="00824EBC">
      <w:pPr>
        <w:numPr>
          <w:ilvl w:val="0"/>
          <w:numId w:val="23"/>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 xml:space="preserve">payroll </w:t>
      </w:r>
      <w:proofErr w:type="gramStart"/>
      <w:r w:rsidRPr="00CA65DD">
        <w:rPr>
          <w:rFonts w:ascii="Calibri" w:hAnsi="Calibri" w:cs="Calibri"/>
          <w:color w:val="000000" w:themeColor="text1"/>
        </w:rPr>
        <w:t>providers;</w:t>
      </w:r>
      <w:proofErr w:type="gramEnd"/>
    </w:p>
    <w:p w14:paraId="32E92409" w14:textId="77777777" w:rsidR="00824EBC" w:rsidRPr="00CA65DD" w:rsidRDefault="00824EBC" w:rsidP="00824EBC">
      <w:pPr>
        <w:numPr>
          <w:ilvl w:val="0"/>
          <w:numId w:val="23"/>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 xml:space="preserve">IT support </w:t>
      </w:r>
      <w:proofErr w:type="gramStart"/>
      <w:r w:rsidRPr="00CA65DD">
        <w:rPr>
          <w:rFonts w:ascii="Calibri" w:hAnsi="Calibri" w:cs="Calibri"/>
          <w:color w:val="000000" w:themeColor="text1"/>
        </w:rPr>
        <w:t>companies;</w:t>
      </w:r>
      <w:proofErr w:type="gramEnd"/>
    </w:p>
    <w:p w14:paraId="35183D12" w14:textId="77777777" w:rsidR="00824EBC" w:rsidRPr="00CA65DD" w:rsidRDefault="00824EBC" w:rsidP="00824EBC">
      <w:pPr>
        <w:numPr>
          <w:ilvl w:val="0"/>
          <w:numId w:val="23"/>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 xml:space="preserve">website hosting </w:t>
      </w:r>
      <w:proofErr w:type="gramStart"/>
      <w:r w:rsidRPr="00CA65DD">
        <w:rPr>
          <w:rFonts w:ascii="Calibri" w:hAnsi="Calibri" w:cs="Calibri"/>
          <w:color w:val="000000" w:themeColor="text1"/>
        </w:rPr>
        <w:t>providers;</w:t>
      </w:r>
      <w:proofErr w:type="gramEnd"/>
    </w:p>
    <w:p w14:paraId="7DEBA02C" w14:textId="77777777" w:rsidR="00824EBC" w:rsidRPr="00CA65DD" w:rsidRDefault="00824EBC" w:rsidP="00824EBC">
      <w:pPr>
        <w:numPr>
          <w:ilvl w:val="0"/>
          <w:numId w:val="23"/>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 xml:space="preserve">cloud software </w:t>
      </w:r>
      <w:proofErr w:type="gramStart"/>
      <w:r w:rsidRPr="00CA65DD">
        <w:rPr>
          <w:rFonts w:ascii="Calibri" w:hAnsi="Calibri" w:cs="Calibri"/>
          <w:color w:val="000000" w:themeColor="text1"/>
        </w:rPr>
        <w:t>providers;</w:t>
      </w:r>
      <w:proofErr w:type="gramEnd"/>
    </w:p>
    <w:p w14:paraId="536CA082" w14:textId="77777777" w:rsidR="00824EBC" w:rsidRPr="00CA65DD" w:rsidRDefault="00824EBC" w:rsidP="00824EBC">
      <w:pPr>
        <w:numPr>
          <w:ilvl w:val="0"/>
          <w:numId w:val="23"/>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 xml:space="preserve">email marketing </w:t>
      </w:r>
      <w:proofErr w:type="gramStart"/>
      <w:r w:rsidRPr="00CA65DD">
        <w:rPr>
          <w:rFonts w:ascii="Calibri" w:hAnsi="Calibri" w:cs="Calibri"/>
          <w:color w:val="000000" w:themeColor="text1"/>
        </w:rPr>
        <w:t>services;</w:t>
      </w:r>
      <w:proofErr w:type="gramEnd"/>
    </w:p>
    <w:p w14:paraId="0956840E" w14:textId="77777777" w:rsidR="00824EBC" w:rsidRPr="00CA65DD" w:rsidRDefault="00824EBC" w:rsidP="00824EBC">
      <w:pPr>
        <w:numPr>
          <w:ilvl w:val="0"/>
          <w:numId w:val="23"/>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 xml:space="preserve">fundraising </w:t>
      </w:r>
      <w:proofErr w:type="gramStart"/>
      <w:r w:rsidRPr="00CA65DD">
        <w:rPr>
          <w:rFonts w:ascii="Calibri" w:hAnsi="Calibri" w:cs="Calibri"/>
          <w:color w:val="000000" w:themeColor="text1"/>
        </w:rPr>
        <w:t>platforms;</w:t>
      </w:r>
      <w:proofErr w:type="gramEnd"/>
    </w:p>
    <w:p w14:paraId="5714C4FB" w14:textId="77777777" w:rsidR="00824EBC" w:rsidRPr="00CA65DD" w:rsidRDefault="00824EBC" w:rsidP="00824EBC">
      <w:pPr>
        <w:numPr>
          <w:ilvl w:val="0"/>
          <w:numId w:val="23"/>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payment providers; and</w:t>
      </w:r>
    </w:p>
    <w:p w14:paraId="6CF4757C" w14:textId="2B2601E9" w:rsidR="00824EBC" w:rsidRPr="00CA65DD" w:rsidRDefault="00824EBC" w:rsidP="00824EBC">
      <w:pPr>
        <w:numPr>
          <w:ilvl w:val="0"/>
          <w:numId w:val="23"/>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external evaluators working on funded projects.</w:t>
      </w:r>
    </w:p>
    <w:p w14:paraId="794BFA5F" w14:textId="77777777" w:rsidR="00824EBC" w:rsidRPr="00CA65DD" w:rsidRDefault="00824EBC" w:rsidP="00824EBC">
      <w:pPr>
        <w:pStyle w:val="Heading2"/>
        <w:rPr>
          <w:rFonts w:ascii="Calibri" w:hAnsi="Calibri" w:cs="Calibri"/>
          <w:color w:val="000000" w:themeColor="text1"/>
        </w:rPr>
      </w:pPr>
      <w:bookmarkStart w:id="36" w:name="_Toc235387749"/>
      <w:r w:rsidRPr="00CA65DD">
        <w:rPr>
          <w:rFonts w:ascii="Calibri" w:hAnsi="Calibri" w:cs="Calibri"/>
          <w:color w:val="000000" w:themeColor="text1"/>
        </w:rPr>
        <w:lastRenderedPageBreak/>
        <w:t>3.7 Exclusions</w:t>
      </w:r>
      <w:bookmarkEnd w:id="36"/>
    </w:p>
    <w:p w14:paraId="72D1171A" w14:textId="77777777" w:rsidR="00824EBC" w:rsidRPr="00CA65DD" w:rsidRDefault="00824EBC" w:rsidP="00824EBC">
      <w:pPr>
        <w:pStyle w:val="NormalWeb"/>
        <w:rPr>
          <w:rFonts w:ascii="Calibri" w:hAnsi="Calibri" w:cs="Calibri"/>
          <w:color w:val="000000" w:themeColor="text1"/>
        </w:rPr>
      </w:pPr>
      <w:r w:rsidRPr="00CA65DD">
        <w:rPr>
          <w:rFonts w:ascii="Calibri" w:hAnsi="Calibri" w:cs="Calibri"/>
          <w:color w:val="000000" w:themeColor="text1"/>
        </w:rPr>
        <w:t>This Policy does not apply to:</w:t>
      </w:r>
    </w:p>
    <w:p w14:paraId="5A7045BE" w14:textId="77777777" w:rsidR="00824EBC" w:rsidRPr="00CA65DD" w:rsidRDefault="00824EBC" w:rsidP="00824EBC">
      <w:pPr>
        <w:numPr>
          <w:ilvl w:val="0"/>
          <w:numId w:val="24"/>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 xml:space="preserve">information processed solely for personal or household purposes by individuals acting outside their role within the </w:t>
      </w:r>
      <w:proofErr w:type="gramStart"/>
      <w:r w:rsidRPr="00CA65DD">
        <w:rPr>
          <w:rFonts w:ascii="Calibri" w:hAnsi="Calibri" w:cs="Calibri"/>
          <w:color w:val="000000" w:themeColor="text1"/>
        </w:rPr>
        <w:t>Charity;</w:t>
      </w:r>
      <w:proofErr w:type="gramEnd"/>
    </w:p>
    <w:p w14:paraId="20306942" w14:textId="77777777" w:rsidR="00824EBC" w:rsidRPr="00CA65DD" w:rsidRDefault="00824EBC" w:rsidP="00824EBC">
      <w:pPr>
        <w:numPr>
          <w:ilvl w:val="0"/>
          <w:numId w:val="24"/>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 xml:space="preserve">information that has been fully anonymised and can no longer identify an </w:t>
      </w:r>
      <w:proofErr w:type="gramStart"/>
      <w:r w:rsidRPr="00CA65DD">
        <w:rPr>
          <w:rFonts w:ascii="Calibri" w:hAnsi="Calibri" w:cs="Calibri"/>
          <w:color w:val="000000" w:themeColor="text1"/>
        </w:rPr>
        <w:t>individual;</w:t>
      </w:r>
      <w:proofErr w:type="gramEnd"/>
    </w:p>
    <w:p w14:paraId="7C42DDA4" w14:textId="77777777" w:rsidR="00824EBC" w:rsidRPr="00CA65DD" w:rsidRDefault="00824EBC" w:rsidP="00824EBC">
      <w:pPr>
        <w:numPr>
          <w:ilvl w:val="0"/>
          <w:numId w:val="24"/>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publicly available information where no personal data processing is undertaken by the Charity beyond legitimate use.</w:t>
      </w:r>
    </w:p>
    <w:p w14:paraId="5DC16597" w14:textId="403C8E32" w:rsidR="00824EBC" w:rsidRPr="00CA65DD" w:rsidRDefault="00824EBC" w:rsidP="00824EBC">
      <w:pPr>
        <w:pStyle w:val="NormalWeb"/>
        <w:rPr>
          <w:rFonts w:ascii="Calibri" w:hAnsi="Calibri" w:cs="Calibri"/>
          <w:color w:val="000000" w:themeColor="text1"/>
        </w:rPr>
      </w:pPr>
      <w:r w:rsidRPr="00CA65DD">
        <w:rPr>
          <w:rFonts w:ascii="Calibri" w:hAnsi="Calibri" w:cs="Calibri"/>
          <w:color w:val="000000" w:themeColor="text1"/>
        </w:rPr>
        <w:t>Where uncertainty exists regarding whether information falls within the scope of this Policy, advice should be sought from the Chief Executive or the designated Data Protection Lead before processing takes place.</w:t>
      </w:r>
    </w:p>
    <w:p w14:paraId="5F63338F" w14:textId="77777777" w:rsidR="00824EBC" w:rsidRPr="00CA65DD" w:rsidRDefault="00824EBC" w:rsidP="00824EBC">
      <w:pPr>
        <w:pStyle w:val="Heading2"/>
        <w:rPr>
          <w:rFonts w:ascii="Calibri" w:hAnsi="Calibri" w:cs="Calibri"/>
          <w:color w:val="000000" w:themeColor="text1"/>
        </w:rPr>
      </w:pPr>
      <w:bookmarkStart w:id="37" w:name="_Toc235387750"/>
      <w:r w:rsidRPr="00CA65DD">
        <w:rPr>
          <w:rFonts w:ascii="Calibri" w:hAnsi="Calibri" w:cs="Calibri"/>
          <w:color w:val="000000" w:themeColor="text1"/>
        </w:rPr>
        <w:t>Scope – Summary</w:t>
      </w:r>
      <w:bookmarkEnd w:id="37"/>
    </w:p>
    <w:tbl>
      <w:tblPr>
        <w:tblStyle w:val="TableGrid"/>
        <w:tblW w:w="0" w:type="auto"/>
        <w:tblLook w:val="04A0" w:firstRow="1" w:lastRow="0" w:firstColumn="1" w:lastColumn="0" w:noHBand="0" w:noVBand="1"/>
      </w:tblPr>
      <w:tblGrid>
        <w:gridCol w:w="1448"/>
        <w:gridCol w:w="7568"/>
      </w:tblGrid>
      <w:tr w:rsidR="00CA65DD" w:rsidRPr="00CA65DD" w14:paraId="05D58163" w14:textId="77777777" w:rsidTr="00824EBC">
        <w:tc>
          <w:tcPr>
            <w:tcW w:w="0" w:type="auto"/>
            <w:shd w:val="clear" w:color="auto" w:fill="F6C5AC" w:themeFill="accent2" w:themeFillTint="66"/>
            <w:hideMark/>
          </w:tcPr>
          <w:p w14:paraId="38013A71" w14:textId="77777777" w:rsidR="00824EBC" w:rsidRPr="00824EBC" w:rsidRDefault="00824EBC" w:rsidP="00824EBC">
            <w:pPr>
              <w:jc w:val="center"/>
              <w:rPr>
                <w:rFonts w:ascii="Calibri" w:eastAsia="Times New Roman" w:hAnsi="Calibri" w:cs="Calibri"/>
                <w:b/>
                <w:bCs/>
                <w:color w:val="000000" w:themeColor="text1"/>
                <w:kern w:val="0"/>
                <w:lang w:eastAsia="en-GB"/>
                <w14:ligatures w14:val="none"/>
              </w:rPr>
            </w:pPr>
            <w:r w:rsidRPr="00824EBC">
              <w:rPr>
                <w:rFonts w:ascii="Calibri" w:eastAsia="Times New Roman" w:hAnsi="Calibri" w:cs="Calibri"/>
                <w:b/>
                <w:bCs/>
                <w:color w:val="000000" w:themeColor="text1"/>
                <w:kern w:val="0"/>
                <w:lang w:eastAsia="en-GB"/>
                <w14:ligatures w14:val="none"/>
              </w:rPr>
              <w:t>Area</w:t>
            </w:r>
          </w:p>
        </w:tc>
        <w:tc>
          <w:tcPr>
            <w:tcW w:w="0" w:type="auto"/>
            <w:shd w:val="clear" w:color="auto" w:fill="F6C5AC" w:themeFill="accent2" w:themeFillTint="66"/>
            <w:hideMark/>
          </w:tcPr>
          <w:p w14:paraId="222BCFF4" w14:textId="77777777" w:rsidR="00824EBC" w:rsidRPr="00824EBC" w:rsidRDefault="00824EBC" w:rsidP="00824EBC">
            <w:pPr>
              <w:jc w:val="center"/>
              <w:rPr>
                <w:rFonts w:ascii="Calibri" w:eastAsia="Times New Roman" w:hAnsi="Calibri" w:cs="Calibri"/>
                <w:b/>
                <w:bCs/>
                <w:color w:val="000000" w:themeColor="text1"/>
                <w:kern w:val="0"/>
                <w:lang w:eastAsia="en-GB"/>
                <w14:ligatures w14:val="none"/>
              </w:rPr>
            </w:pPr>
            <w:r w:rsidRPr="00824EBC">
              <w:rPr>
                <w:rFonts w:ascii="Calibri" w:eastAsia="Times New Roman" w:hAnsi="Calibri" w:cs="Calibri"/>
                <w:b/>
                <w:bCs/>
                <w:color w:val="000000" w:themeColor="text1"/>
                <w:kern w:val="0"/>
                <w:lang w:eastAsia="en-GB"/>
                <w14:ligatures w14:val="none"/>
              </w:rPr>
              <w:t>Coverage</w:t>
            </w:r>
          </w:p>
        </w:tc>
      </w:tr>
      <w:tr w:rsidR="00CA65DD" w:rsidRPr="00CA65DD" w14:paraId="11F8EAF8" w14:textId="77777777" w:rsidTr="00824EBC">
        <w:tc>
          <w:tcPr>
            <w:tcW w:w="0" w:type="auto"/>
            <w:hideMark/>
          </w:tcPr>
          <w:p w14:paraId="6AD159DA" w14:textId="77777777" w:rsidR="00824EBC" w:rsidRPr="00824EBC" w:rsidRDefault="00824EBC" w:rsidP="00824EBC">
            <w:pPr>
              <w:rPr>
                <w:rFonts w:ascii="Calibri" w:eastAsia="Times New Roman" w:hAnsi="Calibri" w:cs="Calibri"/>
                <w:color w:val="000000" w:themeColor="text1"/>
                <w:kern w:val="0"/>
                <w:lang w:eastAsia="en-GB"/>
                <w14:ligatures w14:val="none"/>
              </w:rPr>
            </w:pPr>
            <w:r w:rsidRPr="00824EBC">
              <w:rPr>
                <w:rFonts w:ascii="Calibri" w:eastAsia="Times New Roman" w:hAnsi="Calibri" w:cs="Calibri"/>
                <w:b/>
                <w:bCs/>
                <w:color w:val="000000" w:themeColor="text1"/>
                <w:kern w:val="0"/>
                <w:lang w:eastAsia="en-GB"/>
                <w14:ligatures w14:val="none"/>
              </w:rPr>
              <w:t>People</w:t>
            </w:r>
          </w:p>
        </w:tc>
        <w:tc>
          <w:tcPr>
            <w:tcW w:w="0" w:type="auto"/>
            <w:hideMark/>
          </w:tcPr>
          <w:p w14:paraId="7C70E472" w14:textId="77777777" w:rsidR="00824EBC" w:rsidRPr="00824EBC" w:rsidRDefault="00824EBC" w:rsidP="00824EBC">
            <w:pPr>
              <w:rPr>
                <w:rFonts w:ascii="Calibri" w:eastAsia="Times New Roman" w:hAnsi="Calibri" w:cs="Calibri"/>
                <w:color w:val="000000" w:themeColor="text1"/>
                <w:kern w:val="0"/>
                <w:lang w:eastAsia="en-GB"/>
                <w14:ligatures w14:val="none"/>
              </w:rPr>
            </w:pPr>
            <w:r w:rsidRPr="00824EBC">
              <w:rPr>
                <w:rFonts w:ascii="Calibri" w:eastAsia="Times New Roman" w:hAnsi="Calibri" w:cs="Calibri"/>
                <w:color w:val="000000" w:themeColor="text1"/>
                <w:kern w:val="0"/>
                <w:lang w:eastAsia="en-GB"/>
                <w14:ligatures w14:val="none"/>
              </w:rPr>
              <w:t>Trustees, employees, volunteers, contractors, tutors, agency staff, interns and partners acting on behalf of the Charity.</w:t>
            </w:r>
          </w:p>
        </w:tc>
      </w:tr>
      <w:tr w:rsidR="00CA65DD" w:rsidRPr="00CA65DD" w14:paraId="456B493A" w14:textId="77777777" w:rsidTr="00824EBC">
        <w:tc>
          <w:tcPr>
            <w:tcW w:w="0" w:type="auto"/>
            <w:hideMark/>
          </w:tcPr>
          <w:p w14:paraId="155AE1D2" w14:textId="77777777" w:rsidR="00824EBC" w:rsidRPr="00824EBC" w:rsidRDefault="00824EBC" w:rsidP="00824EBC">
            <w:pPr>
              <w:rPr>
                <w:rFonts w:ascii="Calibri" w:eastAsia="Times New Roman" w:hAnsi="Calibri" w:cs="Calibri"/>
                <w:color w:val="000000" w:themeColor="text1"/>
                <w:kern w:val="0"/>
                <w:lang w:eastAsia="en-GB"/>
                <w14:ligatures w14:val="none"/>
              </w:rPr>
            </w:pPr>
            <w:r w:rsidRPr="00824EBC">
              <w:rPr>
                <w:rFonts w:ascii="Calibri" w:eastAsia="Times New Roman" w:hAnsi="Calibri" w:cs="Calibri"/>
                <w:b/>
                <w:bCs/>
                <w:color w:val="000000" w:themeColor="text1"/>
                <w:kern w:val="0"/>
                <w:lang w:eastAsia="en-GB"/>
                <w14:ligatures w14:val="none"/>
              </w:rPr>
              <w:t>Activities</w:t>
            </w:r>
          </w:p>
        </w:tc>
        <w:tc>
          <w:tcPr>
            <w:tcW w:w="0" w:type="auto"/>
            <w:hideMark/>
          </w:tcPr>
          <w:p w14:paraId="5A95F1D4" w14:textId="77777777" w:rsidR="00824EBC" w:rsidRPr="00824EBC" w:rsidRDefault="00824EBC" w:rsidP="00824EBC">
            <w:pPr>
              <w:rPr>
                <w:rFonts w:ascii="Calibri" w:eastAsia="Times New Roman" w:hAnsi="Calibri" w:cs="Calibri"/>
                <w:color w:val="000000" w:themeColor="text1"/>
                <w:kern w:val="0"/>
                <w:lang w:eastAsia="en-GB"/>
                <w14:ligatures w14:val="none"/>
              </w:rPr>
            </w:pPr>
            <w:r w:rsidRPr="00824EBC">
              <w:rPr>
                <w:rFonts w:ascii="Calibri" w:eastAsia="Times New Roman" w:hAnsi="Calibri" w:cs="Calibri"/>
                <w:color w:val="000000" w:themeColor="text1"/>
                <w:kern w:val="0"/>
                <w:lang w:eastAsia="en-GB"/>
                <w14:ligatures w14:val="none"/>
              </w:rPr>
              <w:t>Governance, education, safeguarding, fundraising, finance, HR, community programmes, communications and facilities management.</w:t>
            </w:r>
          </w:p>
        </w:tc>
      </w:tr>
      <w:tr w:rsidR="00CA65DD" w:rsidRPr="00CA65DD" w14:paraId="61E3FE5C" w14:textId="77777777" w:rsidTr="00824EBC">
        <w:tc>
          <w:tcPr>
            <w:tcW w:w="0" w:type="auto"/>
            <w:hideMark/>
          </w:tcPr>
          <w:p w14:paraId="3FE50F89" w14:textId="77777777" w:rsidR="00824EBC" w:rsidRPr="00824EBC" w:rsidRDefault="00824EBC" w:rsidP="00824EBC">
            <w:pPr>
              <w:rPr>
                <w:rFonts w:ascii="Calibri" w:eastAsia="Times New Roman" w:hAnsi="Calibri" w:cs="Calibri"/>
                <w:color w:val="000000" w:themeColor="text1"/>
                <w:kern w:val="0"/>
                <w:lang w:eastAsia="en-GB"/>
                <w14:ligatures w14:val="none"/>
              </w:rPr>
            </w:pPr>
            <w:r w:rsidRPr="00824EBC">
              <w:rPr>
                <w:rFonts w:ascii="Calibri" w:eastAsia="Times New Roman" w:hAnsi="Calibri" w:cs="Calibri"/>
                <w:b/>
                <w:bCs/>
                <w:color w:val="000000" w:themeColor="text1"/>
                <w:kern w:val="0"/>
                <w:lang w:eastAsia="en-GB"/>
                <w14:ligatures w14:val="none"/>
              </w:rPr>
              <w:t>Information</w:t>
            </w:r>
          </w:p>
        </w:tc>
        <w:tc>
          <w:tcPr>
            <w:tcW w:w="0" w:type="auto"/>
            <w:hideMark/>
          </w:tcPr>
          <w:p w14:paraId="5191CFF6" w14:textId="77777777" w:rsidR="00824EBC" w:rsidRPr="00824EBC" w:rsidRDefault="00824EBC" w:rsidP="00824EBC">
            <w:pPr>
              <w:rPr>
                <w:rFonts w:ascii="Calibri" w:eastAsia="Times New Roman" w:hAnsi="Calibri" w:cs="Calibri"/>
                <w:color w:val="000000" w:themeColor="text1"/>
                <w:kern w:val="0"/>
                <w:lang w:eastAsia="en-GB"/>
                <w14:ligatures w14:val="none"/>
              </w:rPr>
            </w:pPr>
            <w:r w:rsidRPr="00824EBC">
              <w:rPr>
                <w:rFonts w:ascii="Calibri" w:eastAsia="Times New Roman" w:hAnsi="Calibri" w:cs="Calibri"/>
                <w:color w:val="000000" w:themeColor="text1"/>
                <w:kern w:val="0"/>
                <w:lang w:eastAsia="en-GB"/>
                <w14:ligatures w14:val="none"/>
              </w:rPr>
              <w:t>All personal data, including special category data where lawfully processed.</w:t>
            </w:r>
          </w:p>
        </w:tc>
      </w:tr>
      <w:tr w:rsidR="00CA65DD" w:rsidRPr="00CA65DD" w14:paraId="4B797D2E" w14:textId="77777777" w:rsidTr="00824EBC">
        <w:tc>
          <w:tcPr>
            <w:tcW w:w="0" w:type="auto"/>
            <w:hideMark/>
          </w:tcPr>
          <w:p w14:paraId="02A20224" w14:textId="77777777" w:rsidR="00824EBC" w:rsidRPr="00824EBC" w:rsidRDefault="00824EBC" w:rsidP="00824EBC">
            <w:pPr>
              <w:rPr>
                <w:rFonts w:ascii="Calibri" w:eastAsia="Times New Roman" w:hAnsi="Calibri" w:cs="Calibri"/>
                <w:color w:val="000000" w:themeColor="text1"/>
                <w:kern w:val="0"/>
                <w:lang w:eastAsia="en-GB"/>
                <w14:ligatures w14:val="none"/>
              </w:rPr>
            </w:pPr>
            <w:r w:rsidRPr="00824EBC">
              <w:rPr>
                <w:rFonts w:ascii="Calibri" w:eastAsia="Times New Roman" w:hAnsi="Calibri" w:cs="Calibri"/>
                <w:b/>
                <w:bCs/>
                <w:color w:val="000000" w:themeColor="text1"/>
                <w:kern w:val="0"/>
                <w:lang w:eastAsia="en-GB"/>
                <w14:ligatures w14:val="none"/>
              </w:rPr>
              <w:t>Systems</w:t>
            </w:r>
          </w:p>
        </w:tc>
        <w:tc>
          <w:tcPr>
            <w:tcW w:w="0" w:type="auto"/>
            <w:hideMark/>
          </w:tcPr>
          <w:p w14:paraId="1C38D614" w14:textId="77777777" w:rsidR="00824EBC" w:rsidRPr="00824EBC" w:rsidRDefault="00824EBC" w:rsidP="00824EBC">
            <w:pPr>
              <w:rPr>
                <w:rFonts w:ascii="Calibri" w:eastAsia="Times New Roman" w:hAnsi="Calibri" w:cs="Calibri"/>
                <w:color w:val="000000" w:themeColor="text1"/>
                <w:kern w:val="0"/>
                <w:lang w:eastAsia="en-GB"/>
                <w14:ligatures w14:val="none"/>
              </w:rPr>
            </w:pPr>
            <w:r w:rsidRPr="00824EBC">
              <w:rPr>
                <w:rFonts w:ascii="Calibri" w:eastAsia="Times New Roman" w:hAnsi="Calibri" w:cs="Calibri"/>
                <w:color w:val="000000" w:themeColor="text1"/>
                <w:kern w:val="0"/>
                <w:lang w:eastAsia="en-GB"/>
                <w14:ligatures w14:val="none"/>
              </w:rPr>
              <w:t>Paper records, Microsoft 365, cloud platforms, websites, finance systems, booking systems and future technologies.</w:t>
            </w:r>
          </w:p>
        </w:tc>
      </w:tr>
      <w:tr w:rsidR="00CA65DD" w:rsidRPr="00CA65DD" w14:paraId="6627DD67" w14:textId="77777777" w:rsidTr="00824EBC">
        <w:tc>
          <w:tcPr>
            <w:tcW w:w="0" w:type="auto"/>
            <w:hideMark/>
          </w:tcPr>
          <w:p w14:paraId="0EC43C3C" w14:textId="77777777" w:rsidR="00824EBC" w:rsidRPr="00824EBC" w:rsidRDefault="00824EBC" w:rsidP="00824EBC">
            <w:pPr>
              <w:rPr>
                <w:rFonts w:ascii="Calibri" w:eastAsia="Times New Roman" w:hAnsi="Calibri" w:cs="Calibri"/>
                <w:color w:val="000000" w:themeColor="text1"/>
                <w:kern w:val="0"/>
                <w:lang w:eastAsia="en-GB"/>
                <w14:ligatures w14:val="none"/>
              </w:rPr>
            </w:pPr>
            <w:r w:rsidRPr="00824EBC">
              <w:rPr>
                <w:rFonts w:ascii="Calibri" w:eastAsia="Times New Roman" w:hAnsi="Calibri" w:cs="Calibri"/>
                <w:b/>
                <w:bCs/>
                <w:color w:val="000000" w:themeColor="text1"/>
                <w:kern w:val="0"/>
                <w:lang w:eastAsia="en-GB"/>
                <w14:ligatures w14:val="none"/>
              </w:rPr>
              <w:t>Third Parties</w:t>
            </w:r>
          </w:p>
        </w:tc>
        <w:tc>
          <w:tcPr>
            <w:tcW w:w="0" w:type="auto"/>
            <w:hideMark/>
          </w:tcPr>
          <w:p w14:paraId="19477A34" w14:textId="77777777" w:rsidR="00824EBC" w:rsidRPr="00824EBC" w:rsidRDefault="00824EBC" w:rsidP="00824EBC">
            <w:pPr>
              <w:rPr>
                <w:rFonts w:ascii="Calibri" w:eastAsia="Times New Roman" w:hAnsi="Calibri" w:cs="Calibri"/>
                <w:color w:val="000000" w:themeColor="text1"/>
                <w:kern w:val="0"/>
                <w:lang w:eastAsia="en-GB"/>
                <w14:ligatures w14:val="none"/>
              </w:rPr>
            </w:pPr>
            <w:r w:rsidRPr="00824EBC">
              <w:rPr>
                <w:rFonts w:ascii="Calibri" w:eastAsia="Times New Roman" w:hAnsi="Calibri" w:cs="Calibri"/>
                <w:color w:val="000000" w:themeColor="text1"/>
                <w:kern w:val="0"/>
                <w:lang w:eastAsia="en-GB"/>
                <w14:ligatures w14:val="none"/>
              </w:rPr>
              <w:t>All processors acting on behalf of the Charity must comply with UK GDPR and contractual requirements.</w:t>
            </w:r>
          </w:p>
        </w:tc>
      </w:tr>
      <w:tr w:rsidR="00CA65DD" w:rsidRPr="00CA65DD" w14:paraId="531640B7" w14:textId="77777777" w:rsidTr="00824EBC">
        <w:tc>
          <w:tcPr>
            <w:tcW w:w="0" w:type="auto"/>
            <w:hideMark/>
          </w:tcPr>
          <w:p w14:paraId="2265A152" w14:textId="77777777" w:rsidR="00824EBC" w:rsidRPr="00824EBC" w:rsidRDefault="00824EBC" w:rsidP="00824EBC">
            <w:pPr>
              <w:rPr>
                <w:rFonts w:ascii="Calibri" w:eastAsia="Times New Roman" w:hAnsi="Calibri" w:cs="Calibri"/>
                <w:color w:val="000000" w:themeColor="text1"/>
                <w:kern w:val="0"/>
                <w:lang w:eastAsia="en-GB"/>
                <w14:ligatures w14:val="none"/>
              </w:rPr>
            </w:pPr>
            <w:r w:rsidRPr="00824EBC">
              <w:rPr>
                <w:rFonts w:ascii="Calibri" w:eastAsia="Times New Roman" w:hAnsi="Calibri" w:cs="Calibri"/>
                <w:b/>
                <w:bCs/>
                <w:color w:val="000000" w:themeColor="text1"/>
                <w:kern w:val="0"/>
                <w:lang w:eastAsia="en-GB"/>
                <w14:ligatures w14:val="none"/>
              </w:rPr>
              <w:t>Application</w:t>
            </w:r>
          </w:p>
        </w:tc>
        <w:tc>
          <w:tcPr>
            <w:tcW w:w="0" w:type="auto"/>
            <w:hideMark/>
          </w:tcPr>
          <w:p w14:paraId="2FEA85A8" w14:textId="77777777" w:rsidR="00824EBC" w:rsidRPr="00824EBC" w:rsidRDefault="00824EBC" w:rsidP="00824EBC">
            <w:pPr>
              <w:rPr>
                <w:rFonts w:ascii="Calibri" w:eastAsia="Times New Roman" w:hAnsi="Calibri" w:cs="Calibri"/>
                <w:color w:val="000000" w:themeColor="text1"/>
                <w:kern w:val="0"/>
                <w:lang w:eastAsia="en-GB"/>
                <w14:ligatures w14:val="none"/>
              </w:rPr>
            </w:pPr>
            <w:r w:rsidRPr="00824EBC">
              <w:rPr>
                <w:rFonts w:ascii="Calibri" w:eastAsia="Times New Roman" w:hAnsi="Calibri" w:cs="Calibri"/>
                <w:color w:val="000000" w:themeColor="text1"/>
                <w:kern w:val="0"/>
                <w:lang w:eastAsia="en-GB"/>
                <w14:ligatures w14:val="none"/>
              </w:rPr>
              <w:t>Compliance with this Policy is mandatory across the organisation.</w:t>
            </w:r>
          </w:p>
        </w:tc>
      </w:tr>
    </w:tbl>
    <w:p w14:paraId="7D1CFBEB" w14:textId="77777777" w:rsidR="00824EBC" w:rsidRPr="00CA65DD" w:rsidRDefault="00824EBC" w:rsidP="00824EBC">
      <w:pPr>
        <w:pStyle w:val="Heading1"/>
        <w:rPr>
          <w:rFonts w:ascii="Calibri" w:hAnsi="Calibri" w:cs="Calibri"/>
          <w:color w:val="000000" w:themeColor="text1"/>
        </w:rPr>
      </w:pPr>
      <w:bookmarkStart w:id="38" w:name="_Toc235387751"/>
      <w:r w:rsidRPr="00CA65DD">
        <w:rPr>
          <w:rFonts w:ascii="Calibri" w:hAnsi="Calibri" w:cs="Calibri"/>
          <w:color w:val="000000" w:themeColor="text1"/>
        </w:rPr>
        <w:t>4. Legal and Regulatory Framework</w:t>
      </w:r>
      <w:bookmarkEnd w:id="38"/>
    </w:p>
    <w:p w14:paraId="5BF971E3" w14:textId="77777777" w:rsidR="00824EBC" w:rsidRPr="00CA65DD" w:rsidRDefault="00824EBC" w:rsidP="00824EBC">
      <w:pPr>
        <w:pStyle w:val="Heading2"/>
        <w:rPr>
          <w:rFonts w:ascii="Calibri" w:hAnsi="Calibri" w:cs="Calibri"/>
          <w:color w:val="000000" w:themeColor="text1"/>
        </w:rPr>
      </w:pPr>
      <w:bookmarkStart w:id="39" w:name="_Toc235387752"/>
      <w:r w:rsidRPr="00CA65DD">
        <w:rPr>
          <w:rFonts w:ascii="Calibri" w:hAnsi="Calibri" w:cs="Calibri"/>
          <w:color w:val="000000" w:themeColor="text1"/>
        </w:rPr>
        <w:t>4.1 Introduction</w:t>
      </w:r>
      <w:bookmarkEnd w:id="39"/>
    </w:p>
    <w:p w14:paraId="0B92F38D" w14:textId="77777777" w:rsidR="00824EBC" w:rsidRPr="00CA65DD" w:rsidRDefault="00824EBC" w:rsidP="00824EBC">
      <w:pPr>
        <w:pStyle w:val="NormalWeb"/>
        <w:rPr>
          <w:rFonts w:ascii="Calibri" w:hAnsi="Calibri" w:cs="Calibri"/>
          <w:color w:val="000000" w:themeColor="text1"/>
        </w:rPr>
      </w:pPr>
      <w:r w:rsidRPr="00CA65DD">
        <w:rPr>
          <w:rFonts w:ascii="Calibri" w:hAnsi="Calibri" w:cs="Calibri"/>
          <w:color w:val="000000" w:themeColor="text1"/>
        </w:rPr>
        <w:t>Polish Centre for Music Education CIO ("the Charity") is committed to complying with all applicable legislation governing the processing of personal data within the United Kingdom.</w:t>
      </w:r>
    </w:p>
    <w:p w14:paraId="1F9612C9" w14:textId="77777777" w:rsidR="00824EBC" w:rsidRPr="00CA65DD" w:rsidRDefault="00824EBC" w:rsidP="00824EBC">
      <w:pPr>
        <w:pStyle w:val="NormalWeb"/>
        <w:rPr>
          <w:rFonts w:ascii="Calibri" w:hAnsi="Calibri" w:cs="Calibri"/>
          <w:color w:val="000000" w:themeColor="text1"/>
        </w:rPr>
      </w:pPr>
      <w:r w:rsidRPr="00CA65DD">
        <w:rPr>
          <w:rFonts w:ascii="Calibri" w:hAnsi="Calibri" w:cs="Calibri"/>
          <w:color w:val="000000" w:themeColor="text1"/>
        </w:rPr>
        <w:t>The Charity recognises that compliance with data protection legislation is both a legal obligation and a fundamental element of good governance, safeguarding and public accountability.</w:t>
      </w:r>
    </w:p>
    <w:p w14:paraId="5B5B6316" w14:textId="77777777" w:rsidR="00824EBC" w:rsidRPr="00CA65DD" w:rsidRDefault="00824EBC" w:rsidP="00824EBC">
      <w:pPr>
        <w:pStyle w:val="NormalWeb"/>
        <w:rPr>
          <w:rFonts w:ascii="Calibri" w:hAnsi="Calibri" w:cs="Calibri"/>
          <w:color w:val="000000" w:themeColor="text1"/>
        </w:rPr>
      </w:pPr>
      <w:r w:rsidRPr="00CA65DD">
        <w:rPr>
          <w:rFonts w:ascii="Calibri" w:hAnsi="Calibri" w:cs="Calibri"/>
          <w:color w:val="000000" w:themeColor="text1"/>
        </w:rPr>
        <w:t>The Board of Trustees accepts overall responsibility for ensuring that appropriate arrangements are in place to enable the Charity to meet its statutory obligations.</w:t>
      </w:r>
    </w:p>
    <w:p w14:paraId="69CF55F7" w14:textId="404D862F" w:rsidR="00824EBC" w:rsidRPr="00CA65DD" w:rsidRDefault="00824EBC" w:rsidP="00824EBC">
      <w:pPr>
        <w:pStyle w:val="NormalWeb"/>
        <w:rPr>
          <w:rFonts w:ascii="Calibri" w:hAnsi="Calibri" w:cs="Calibri"/>
          <w:color w:val="000000" w:themeColor="text1"/>
        </w:rPr>
      </w:pPr>
      <w:r w:rsidRPr="00CA65DD">
        <w:rPr>
          <w:rFonts w:ascii="Calibri" w:hAnsi="Calibri" w:cs="Calibri"/>
          <w:color w:val="000000" w:themeColor="text1"/>
        </w:rPr>
        <w:t>This Policy has been developed to support compliance with current legislation and recognised best practice and will be reviewed whenever there are significant legislative, regulatory or organisational changes.</w:t>
      </w:r>
    </w:p>
    <w:p w14:paraId="19FDC669" w14:textId="77777777" w:rsidR="00824EBC" w:rsidRPr="00CA65DD" w:rsidRDefault="00824EBC" w:rsidP="00824EBC">
      <w:pPr>
        <w:pStyle w:val="NormalWeb"/>
        <w:rPr>
          <w:rFonts w:ascii="Calibri" w:hAnsi="Calibri" w:cs="Calibri"/>
          <w:color w:val="000000" w:themeColor="text1"/>
        </w:rPr>
      </w:pPr>
    </w:p>
    <w:p w14:paraId="5221D3EC" w14:textId="77777777" w:rsidR="00824EBC" w:rsidRPr="00CA65DD" w:rsidRDefault="00824EBC" w:rsidP="00824EBC">
      <w:pPr>
        <w:pStyle w:val="Heading2"/>
        <w:rPr>
          <w:rFonts w:ascii="Calibri" w:hAnsi="Calibri" w:cs="Calibri"/>
          <w:color w:val="000000" w:themeColor="text1"/>
        </w:rPr>
      </w:pPr>
      <w:bookmarkStart w:id="40" w:name="_Toc235387753"/>
      <w:r w:rsidRPr="00CA65DD">
        <w:rPr>
          <w:rFonts w:ascii="Calibri" w:hAnsi="Calibri" w:cs="Calibri"/>
          <w:color w:val="000000" w:themeColor="text1"/>
        </w:rPr>
        <w:t>4.2 Primary Legislation</w:t>
      </w:r>
      <w:bookmarkEnd w:id="40"/>
    </w:p>
    <w:p w14:paraId="76CBF3DA" w14:textId="77777777" w:rsidR="00824EBC" w:rsidRPr="00CA65DD" w:rsidRDefault="00824EBC" w:rsidP="00824EBC">
      <w:pPr>
        <w:pStyle w:val="NormalWeb"/>
        <w:rPr>
          <w:rFonts w:ascii="Calibri" w:hAnsi="Calibri" w:cs="Calibri"/>
          <w:color w:val="000000" w:themeColor="text1"/>
        </w:rPr>
      </w:pPr>
      <w:r w:rsidRPr="00CA65DD">
        <w:rPr>
          <w:rFonts w:ascii="Calibri" w:hAnsi="Calibri" w:cs="Calibri"/>
          <w:color w:val="000000" w:themeColor="text1"/>
        </w:rPr>
        <w:t>The Charity processes personal data in accordance with the following legislation.</w:t>
      </w:r>
    </w:p>
    <w:p w14:paraId="0956DA59" w14:textId="77777777" w:rsidR="00824EBC" w:rsidRPr="00CA65DD" w:rsidRDefault="00824EBC" w:rsidP="00824EBC">
      <w:pPr>
        <w:pStyle w:val="Heading3"/>
        <w:rPr>
          <w:rFonts w:ascii="Calibri" w:hAnsi="Calibri" w:cs="Calibri"/>
          <w:color w:val="000000" w:themeColor="text1"/>
        </w:rPr>
      </w:pPr>
      <w:bookmarkStart w:id="41" w:name="_Toc235387754"/>
      <w:r w:rsidRPr="00CA65DD">
        <w:rPr>
          <w:rFonts w:ascii="Calibri" w:hAnsi="Calibri" w:cs="Calibri"/>
          <w:color w:val="000000" w:themeColor="text1"/>
        </w:rPr>
        <w:t>UK General Data Protection Regulation (UK GDPR)</w:t>
      </w:r>
      <w:bookmarkEnd w:id="41"/>
    </w:p>
    <w:p w14:paraId="64034E3D" w14:textId="77777777" w:rsidR="00824EBC" w:rsidRPr="00CA65DD" w:rsidRDefault="00824EBC" w:rsidP="00824EBC">
      <w:pPr>
        <w:pStyle w:val="NormalWeb"/>
        <w:rPr>
          <w:rFonts w:ascii="Calibri" w:hAnsi="Calibri" w:cs="Calibri"/>
          <w:color w:val="000000" w:themeColor="text1"/>
        </w:rPr>
      </w:pPr>
      <w:r w:rsidRPr="00CA65DD">
        <w:rPr>
          <w:rFonts w:ascii="Calibri" w:hAnsi="Calibri" w:cs="Calibri"/>
          <w:color w:val="000000" w:themeColor="text1"/>
        </w:rPr>
        <w:t>The UK GDPR establishes the principal legal framework governing the processing of personal data within the United Kingdom.</w:t>
      </w:r>
    </w:p>
    <w:p w14:paraId="6DDD660E" w14:textId="77777777" w:rsidR="00824EBC" w:rsidRPr="00CA65DD" w:rsidRDefault="00824EBC" w:rsidP="00824EBC">
      <w:pPr>
        <w:pStyle w:val="NormalWeb"/>
        <w:rPr>
          <w:rFonts w:ascii="Calibri" w:hAnsi="Calibri" w:cs="Calibri"/>
          <w:color w:val="000000" w:themeColor="text1"/>
        </w:rPr>
      </w:pPr>
      <w:r w:rsidRPr="00CA65DD">
        <w:rPr>
          <w:rFonts w:ascii="Calibri" w:hAnsi="Calibri" w:cs="Calibri"/>
          <w:color w:val="000000" w:themeColor="text1"/>
        </w:rPr>
        <w:t>The Regulation sets out:</w:t>
      </w:r>
    </w:p>
    <w:p w14:paraId="61A11681" w14:textId="77777777" w:rsidR="00824EBC" w:rsidRPr="00CA65DD" w:rsidRDefault="00824EBC" w:rsidP="00824EBC">
      <w:pPr>
        <w:numPr>
          <w:ilvl w:val="0"/>
          <w:numId w:val="25"/>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 xml:space="preserve">the principles governing the processing of personal </w:t>
      </w:r>
      <w:proofErr w:type="gramStart"/>
      <w:r w:rsidRPr="00CA65DD">
        <w:rPr>
          <w:rFonts w:ascii="Calibri" w:hAnsi="Calibri" w:cs="Calibri"/>
          <w:color w:val="000000" w:themeColor="text1"/>
        </w:rPr>
        <w:t>data;</w:t>
      </w:r>
      <w:proofErr w:type="gramEnd"/>
    </w:p>
    <w:p w14:paraId="7BE93098" w14:textId="77777777" w:rsidR="00824EBC" w:rsidRPr="00CA65DD" w:rsidRDefault="00824EBC" w:rsidP="00824EBC">
      <w:pPr>
        <w:numPr>
          <w:ilvl w:val="0"/>
          <w:numId w:val="25"/>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 xml:space="preserve">the lawful bases for </w:t>
      </w:r>
      <w:proofErr w:type="gramStart"/>
      <w:r w:rsidRPr="00CA65DD">
        <w:rPr>
          <w:rFonts w:ascii="Calibri" w:hAnsi="Calibri" w:cs="Calibri"/>
          <w:color w:val="000000" w:themeColor="text1"/>
        </w:rPr>
        <w:t>processing;</w:t>
      </w:r>
      <w:proofErr w:type="gramEnd"/>
    </w:p>
    <w:p w14:paraId="3BFA4057" w14:textId="77777777" w:rsidR="00824EBC" w:rsidRPr="00CA65DD" w:rsidRDefault="00824EBC" w:rsidP="00824EBC">
      <w:pPr>
        <w:numPr>
          <w:ilvl w:val="0"/>
          <w:numId w:val="25"/>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 xml:space="preserve">the rights of </w:t>
      </w:r>
      <w:proofErr w:type="gramStart"/>
      <w:r w:rsidRPr="00CA65DD">
        <w:rPr>
          <w:rFonts w:ascii="Calibri" w:hAnsi="Calibri" w:cs="Calibri"/>
          <w:color w:val="000000" w:themeColor="text1"/>
        </w:rPr>
        <w:t>individuals;</w:t>
      </w:r>
      <w:proofErr w:type="gramEnd"/>
    </w:p>
    <w:p w14:paraId="0A830C85" w14:textId="77777777" w:rsidR="00824EBC" w:rsidRPr="00CA65DD" w:rsidRDefault="00824EBC" w:rsidP="00824EBC">
      <w:pPr>
        <w:numPr>
          <w:ilvl w:val="0"/>
          <w:numId w:val="25"/>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 xml:space="preserve">organisational accountability </w:t>
      </w:r>
      <w:proofErr w:type="gramStart"/>
      <w:r w:rsidRPr="00CA65DD">
        <w:rPr>
          <w:rFonts w:ascii="Calibri" w:hAnsi="Calibri" w:cs="Calibri"/>
          <w:color w:val="000000" w:themeColor="text1"/>
        </w:rPr>
        <w:t>requirements;</w:t>
      </w:r>
      <w:proofErr w:type="gramEnd"/>
    </w:p>
    <w:p w14:paraId="608405A8" w14:textId="77777777" w:rsidR="00824EBC" w:rsidRPr="00CA65DD" w:rsidRDefault="00824EBC" w:rsidP="00824EBC">
      <w:pPr>
        <w:numPr>
          <w:ilvl w:val="0"/>
          <w:numId w:val="25"/>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 xml:space="preserve">obligations relating to security and </w:t>
      </w:r>
      <w:proofErr w:type="gramStart"/>
      <w:r w:rsidRPr="00CA65DD">
        <w:rPr>
          <w:rFonts w:ascii="Calibri" w:hAnsi="Calibri" w:cs="Calibri"/>
          <w:color w:val="000000" w:themeColor="text1"/>
        </w:rPr>
        <w:t>confidentiality;</w:t>
      </w:r>
      <w:proofErr w:type="gramEnd"/>
    </w:p>
    <w:p w14:paraId="43D9F8D7" w14:textId="77777777" w:rsidR="00824EBC" w:rsidRPr="00CA65DD" w:rsidRDefault="00824EBC" w:rsidP="00824EBC">
      <w:pPr>
        <w:numPr>
          <w:ilvl w:val="0"/>
          <w:numId w:val="25"/>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requirements for managing personal data breaches; and</w:t>
      </w:r>
    </w:p>
    <w:p w14:paraId="1C2C1EC8" w14:textId="77777777" w:rsidR="00824EBC" w:rsidRPr="00CA65DD" w:rsidRDefault="00824EBC" w:rsidP="00824EBC">
      <w:pPr>
        <w:numPr>
          <w:ilvl w:val="0"/>
          <w:numId w:val="25"/>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responsibilities when engaging third-party processors.</w:t>
      </w:r>
    </w:p>
    <w:p w14:paraId="660B842C" w14:textId="0764231A" w:rsidR="00824EBC" w:rsidRPr="00CA65DD" w:rsidRDefault="00824EBC" w:rsidP="00824EBC">
      <w:pPr>
        <w:pStyle w:val="NormalWeb"/>
        <w:rPr>
          <w:rFonts w:ascii="Calibri" w:hAnsi="Calibri" w:cs="Calibri"/>
          <w:color w:val="000000" w:themeColor="text1"/>
        </w:rPr>
      </w:pPr>
      <w:r w:rsidRPr="00CA65DD">
        <w:rPr>
          <w:rFonts w:ascii="Calibri" w:hAnsi="Calibri" w:cs="Calibri"/>
          <w:color w:val="000000" w:themeColor="text1"/>
        </w:rPr>
        <w:t>All processing undertaken by the Charity must comply with the requirements of the UK GDPR.</w:t>
      </w:r>
    </w:p>
    <w:p w14:paraId="62DA6F1D" w14:textId="77777777" w:rsidR="00824EBC" w:rsidRPr="00CA65DD" w:rsidRDefault="00824EBC" w:rsidP="00824EBC">
      <w:pPr>
        <w:pStyle w:val="Heading3"/>
        <w:rPr>
          <w:rFonts w:ascii="Calibri" w:hAnsi="Calibri" w:cs="Calibri"/>
          <w:color w:val="000000" w:themeColor="text1"/>
        </w:rPr>
      </w:pPr>
      <w:bookmarkStart w:id="42" w:name="_Toc235387755"/>
      <w:r w:rsidRPr="00CA65DD">
        <w:rPr>
          <w:rFonts w:ascii="Calibri" w:hAnsi="Calibri" w:cs="Calibri"/>
          <w:color w:val="000000" w:themeColor="text1"/>
        </w:rPr>
        <w:t>Data Protection Act 2018</w:t>
      </w:r>
      <w:bookmarkEnd w:id="42"/>
    </w:p>
    <w:p w14:paraId="70E59149" w14:textId="77777777" w:rsidR="00824EBC" w:rsidRPr="00CA65DD" w:rsidRDefault="00824EBC" w:rsidP="00824EBC">
      <w:pPr>
        <w:pStyle w:val="NormalWeb"/>
        <w:rPr>
          <w:rFonts w:ascii="Calibri" w:hAnsi="Calibri" w:cs="Calibri"/>
          <w:color w:val="000000" w:themeColor="text1"/>
        </w:rPr>
      </w:pPr>
      <w:r w:rsidRPr="00CA65DD">
        <w:rPr>
          <w:rFonts w:ascii="Calibri" w:hAnsi="Calibri" w:cs="Calibri"/>
          <w:color w:val="000000" w:themeColor="text1"/>
        </w:rPr>
        <w:t>The Data Protection Act 2018 supplements the UK GDPR and provides the domestic legislative framework for data protection within the United Kingdom.</w:t>
      </w:r>
    </w:p>
    <w:p w14:paraId="320390FC" w14:textId="77777777" w:rsidR="00824EBC" w:rsidRPr="00CA65DD" w:rsidRDefault="00824EBC" w:rsidP="00824EBC">
      <w:pPr>
        <w:pStyle w:val="NormalWeb"/>
        <w:rPr>
          <w:rFonts w:ascii="Calibri" w:hAnsi="Calibri" w:cs="Calibri"/>
          <w:color w:val="000000" w:themeColor="text1"/>
        </w:rPr>
      </w:pPr>
      <w:r w:rsidRPr="00CA65DD">
        <w:rPr>
          <w:rFonts w:ascii="Calibri" w:hAnsi="Calibri" w:cs="Calibri"/>
          <w:color w:val="000000" w:themeColor="text1"/>
        </w:rPr>
        <w:t>Among other matters, the Act contains provisions relating to:</w:t>
      </w:r>
    </w:p>
    <w:p w14:paraId="4DDDE9F0" w14:textId="77777777" w:rsidR="00824EBC" w:rsidRPr="00CA65DD" w:rsidRDefault="00824EBC" w:rsidP="00824EBC">
      <w:pPr>
        <w:numPr>
          <w:ilvl w:val="0"/>
          <w:numId w:val="26"/>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 xml:space="preserve">processing of criminal offence </w:t>
      </w:r>
      <w:proofErr w:type="gramStart"/>
      <w:r w:rsidRPr="00CA65DD">
        <w:rPr>
          <w:rFonts w:ascii="Calibri" w:hAnsi="Calibri" w:cs="Calibri"/>
          <w:color w:val="000000" w:themeColor="text1"/>
        </w:rPr>
        <w:t>data;</w:t>
      </w:r>
      <w:proofErr w:type="gramEnd"/>
    </w:p>
    <w:p w14:paraId="55648696" w14:textId="77777777" w:rsidR="00824EBC" w:rsidRPr="00CA65DD" w:rsidRDefault="00824EBC" w:rsidP="00824EBC">
      <w:pPr>
        <w:numPr>
          <w:ilvl w:val="0"/>
          <w:numId w:val="26"/>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 xml:space="preserve">exemptions from certain data subject </w:t>
      </w:r>
      <w:proofErr w:type="gramStart"/>
      <w:r w:rsidRPr="00CA65DD">
        <w:rPr>
          <w:rFonts w:ascii="Calibri" w:hAnsi="Calibri" w:cs="Calibri"/>
          <w:color w:val="000000" w:themeColor="text1"/>
        </w:rPr>
        <w:t>rights;</w:t>
      </w:r>
      <w:proofErr w:type="gramEnd"/>
    </w:p>
    <w:p w14:paraId="0C8BFFA3" w14:textId="77777777" w:rsidR="00824EBC" w:rsidRPr="00CA65DD" w:rsidRDefault="00824EBC" w:rsidP="00824EBC">
      <w:pPr>
        <w:numPr>
          <w:ilvl w:val="0"/>
          <w:numId w:val="26"/>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 xml:space="preserve">enforcement </w:t>
      </w:r>
      <w:proofErr w:type="gramStart"/>
      <w:r w:rsidRPr="00CA65DD">
        <w:rPr>
          <w:rFonts w:ascii="Calibri" w:hAnsi="Calibri" w:cs="Calibri"/>
          <w:color w:val="000000" w:themeColor="text1"/>
        </w:rPr>
        <w:t>powers;</w:t>
      </w:r>
      <w:proofErr w:type="gramEnd"/>
    </w:p>
    <w:p w14:paraId="71DACD34" w14:textId="77777777" w:rsidR="00824EBC" w:rsidRPr="00CA65DD" w:rsidRDefault="00824EBC" w:rsidP="00824EBC">
      <w:pPr>
        <w:numPr>
          <w:ilvl w:val="0"/>
          <w:numId w:val="26"/>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 xml:space="preserve">regulatory </w:t>
      </w:r>
      <w:proofErr w:type="gramStart"/>
      <w:r w:rsidRPr="00CA65DD">
        <w:rPr>
          <w:rFonts w:ascii="Calibri" w:hAnsi="Calibri" w:cs="Calibri"/>
          <w:color w:val="000000" w:themeColor="text1"/>
        </w:rPr>
        <w:t>offences;</w:t>
      </w:r>
      <w:proofErr w:type="gramEnd"/>
    </w:p>
    <w:p w14:paraId="71FF3E8C" w14:textId="77777777" w:rsidR="00824EBC" w:rsidRPr="00CA65DD" w:rsidRDefault="00824EBC" w:rsidP="00824EBC">
      <w:pPr>
        <w:numPr>
          <w:ilvl w:val="0"/>
          <w:numId w:val="26"/>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powers of the Information Commissioner's Office (ICO); and</w:t>
      </w:r>
    </w:p>
    <w:p w14:paraId="680F6809" w14:textId="77777777" w:rsidR="00824EBC" w:rsidRPr="00CA65DD" w:rsidRDefault="00824EBC" w:rsidP="00824EBC">
      <w:pPr>
        <w:numPr>
          <w:ilvl w:val="0"/>
          <w:numId w:val="26"/>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penalties for non-compliance.</w:t>
      </w:r>
    </w:p>
    <w:p w14:paraId="15C1312D" w14:textId="37B172C0" w:rsidR="00824EBC" w:rsidRPr="00CA65DD" w:rsidRDefault="00824EBC" w:rsidP="00824EBC">
      <w:pPr>
        <w:pStyle w:val="NormalWeb"/>
        <w:rPr>
          <w:rFonts w:ascii="Calibri" w:hAnsi="Calibri" w:cs="Calibri"/>
          <w:color w:val="000000" w:themeColor="text1"/>
        </w:rPr>
      </w:pPr>
      <w:r w:rsidRPr="00CA65DD">
        <w:rPr>
          <w:rFonts w:ascii="Calibri" w:hAnsi="Calibri" w:cs="Calibri"/>
          <w:color w:val="000000" w:themeColor="text1"/>
        </w:rPr>
        <w:t>The Charity will ensure that all processing activities comply with both the UK GDPR and the Data Protection Act 2018.</w:t>
      </w:r>
    </w:p>
    <w:p w14:paraId="3C350714" w14:textId="77777777" w:rsidR="00824EBC" w:rsidRPr="00CA65DD" w:rsidRDefault="00824EBC" w:rsidP="00824EBC">
      <w:pPr>
        <w:pStyle w:val="Heading3"/>
        <w:rPr>
          <w:rFonts w:ascii="Calibri" w:hAnsi="Calibri" w:cs="Calibri"/>
          <w:color w:val="000000" w:themeColor="text1"/>
        </w:rPr>
      </w:pPr>
      <w:bookmarkStart w:id="43" w:name="_Toc235387756"/>
      <w:r w:rsidRPr="00CA65DD">
        <w:rPr>
          <w:rFonts w:ascii="Calibri" w:hAnsi="Calibri" w:cs="Calibri"/>
          <w:color w:val="000000" w:themeColor="text1"/>
        </w:rPr>
        <w:t>Privacy and Electronic Communications Regulations (PECR)</w:t>
      </w:r>
      <w:bookmarkEnd w:id="43"/>
    </w:p>
    <w:p w14:paraId="595D6FB8" w14:textId="77777777" w:rsidR="00824EBC" w:rsidRPr="00CA65DD" w:rsidRDefault="00824EBC" w:rsidP="00824EBC">
      <w:pPr>
        <w:pStyle w:val="NormalWeb"/>
        <w:rPr>
          <w:rFonts w:ascii="Calibri" w:hAnsi="Calibri" w:cs="Calibri"/>
          <w:color w:val="000000" w:themeColor="text1"/>
        </w:rPr>
      </w:pPr>
      <w:r w:rsidRPr="00CA65DD">
        <w:rPr>
          <w:rFonts w:ascii="Calibri" w:hAnsi="Calibri" w:cs="Calibri"/>
          <w:color w:val="000000" w:themeColor="text1"/>
        </w:rPr>
        <w:t>Where the Charity undertakes electronic marketing, operates cookies on its website or sends fundraising communications by electronic means, it will comply with the Privacy and Electronic Communications Regulations (PECR).</w:t>
      </w:r>
    </w:p>
    <w:p w14:paraId="7093BD6F" w14:textId="77777777" w:rsidR="00824EBC" w:rsidRPr="00CA65DD" w:rsidRDefault="00824EBC" w:rsidP="00824EBC">
      <w:pPr>
        <w:pStyle w:val="NormalWeb"/>
        <w:rPr>
          <w:rFonts w:ascii="Calibri" w:hAnsi="Calibri" w:cs="Calibri"/>
          <w:color w:val="000000" w:themeColor="text1"/>
        </w:rPr>
      </w:pPr>
      <w:r w:rsidRPr="00CA65DD">
        <w:rPr>
          <w:rFonts w:ascii="Calibri" w:hAnsi="Calibri" w:cs="Calibri"/>
          <w:color w:val="000000" w:themeColor="text1"/>
        </w:rPr>
        <w:lastRenderedPageBreak/>
        <w:t>This includes ensuring that:</w:t>
      </w:r>
    </w:p>
    <w:p w14:paraId="6ED73220" w14:textId="77777777" w:rsidR="00824EBC" w:rsidRPr="00CA65DD" w:rsidRDefault="00824EBC" w:rsidP="00824EBC">
      <w:pPr>
        <w:numPr>
          <w:ilvl w:val="0"/>
          <w:numId w:val="27"/>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 xml:space="preserve">electronic marketing communications are sent only where an appropriate legal basis </w:t>
      </w:r>
      <w:proofErr w:type="gramStart"/>
      <w:r w:rsidRPr="00CA65DD">
        <w:rPr>
          <w:rFonts w:ascii="Calibri" w:hAnsi="Calibri" w:cs="Calibri"/>
          <w:color w:val="000000" w:themeColor="text1"/>
        </w:rPr>
        <w:t>exists;</w:t>
      </w:r>
      <w:proofErr w:type="gramEnd"/>
    </w:p>
    <w:p w14:paraId="50AAD78E" w14:textId="77777777" w:rsidR="00824EBC" w:rsidRPr="00CA65DD" w:rsidRDefault="00824EBC" w:rsidP="00824EBC">
      <w:pPr>
        <w:numPr>
          <w:ilvl w:val="0"/>
          <w:numId w:val="27"/>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 xml:space="preserve">consent is obtained where required by </w:t>
      </w:r>
      <w:proofErr w:type="gramStart"/>
      <w:r w:rsidRPr="00CA65DD">
        <w:rPr>
          <w:rFonts w:ascii="Calibri" w:hAnsi="Calibri" w:cs="Calibri"/>
          <w:color w:val="000000" w:themeColor="text1"/>
        </w:rPr>
        <w:t>law;</w:t>
      </w:r>
      <w:proofErr w:type="gramEnd"/>
    </w:p>
    <w:p w14:paraId="451C4C03" w14:textId="77777777" w:rsidR="00824EBC" w:rsidRPr="00CA65DD" w:rsidRDefault="00824EBC" w:rsidP="00824EBC">
      <w:pPr>
        <w:numPr>
          <w:ilvl w:val="0"/>
          <w:numId w:val="27"/>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recipients can easily withdraw consent; and</w:t>
      </w:r>
    </w:p>
    <w:p w14:paraId="412580B7" w14:textId="7AE8B89E" w:rsidR="00824EBC" w:rsidRPr="00CA65DD" w:rsidRDefault="00824EBC" w:rsidP="00824EBC">
      <w:pPr>
        <w:numPr>
          <w:ilvl w:val="0"/>
          <w:numId w:val="27"/>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cookie technologies are managed transparently and lawfully.</w:t>
      </w:r>
    </w:p>
    <w:p w14:paraId="56C7BBE7" w14:textId="77777777" w:rsidR="00824EBC" w:rsidRPr="00CA65DD" w:rsidRDefault="00824EBC" w:rsidP="00824EBC">
      <w:pPr>
        <w:pStyle w:val="Heading2"/>
        <w:rPr>
          <w:rFonts w:ascii="Calibri" w:hAnsi="Calibri" w:cs="Calibri"/>
          <w:color w:val="000000" w:themeColor="text1"/>
        </w:rPr>
      </w:pPr>
      <w:bookmarkStart w:id="44" w:name="_Toc235387757"/>
      <w:r w:rsidRPr="00CA65DD">
        <w:rPr>
          <w:rFonts w:ascii="Calibri" w:hAnsi="Calibri" w:cs="Calibri"/>
          <w:color w:val="000000" w:themeColor="text1"/>
        </w:rPr>
        <w:t>4.3 Regulatory Authority</w:t>
      </w:r>
      <w:bookmarkEnd w:id="44"/>
    </w:p>
    <w:p w14:paraId="47807B70" w14:textId="77777777" w:rsidR="00824EBC" w:rsidRPr="00CA65DD" w:rsidRDefault="00824EBC" w:rsidP="00824EBC">
      <w:pPr>
        <w:pStyle w:val="NormalWeb"/>
        <w:rPr>
          <w:rFonts w:ascii="Calibri" w:hAnsi="Calibri" w:cs="Calibri"/>
          <w:color w:val="000000" w:themeColor="text1"/>
        </w:rPr>
      </w:pPr>
      <w:r w:rsidRPr="00CA65DD">
        <w:rPr>
          <w:rFonts w:ascii="Calibri" w:hAnsi="Calibri" w:cs="Calibri"/>
          <w:color w:val="000000" w:themeColor="text1"/>
        </w:rPr>
        <w:t>The Charity recognises the Information Commissioner's Office (ICO) as the United Kingdom's independent supervisory authority for data protection.</w:t>
      </w:r>
    </w:p>
    <w:p w14:paraId="270C4E75" w14:textId="77777777" w:rsidR="00824EBC" w:rsidRPr="00CA65DD" w:rsidRDefault="00824EBC" w:rsidP="00824EBC">
      <w:pPr>
        <w:pStyle w:val="NormalWeb"/>
        <w:rPr>
          <w:rFonts w:ascii="Calibri" w:hAnsi="Calibri" w:cs="Calibri"/>
          <w:color w:val="000000" w:themeColor="text1"/>
        </w:rPr>
      </w:pPr>
      <w:r w:rsidRPr="00CA65DD">
        <w:rPr>
          <w:rFonts w:ascii="Calibri" w:hAnsi="Calibri" w:cs="Calibri"/>
          <w:color w:val="000000" w:themeColor="text1"/>
        </w:rPr>
        <w:t>The Charity will:</w:t>
      </w:r>
    </w:p>
    <w:p w14:paraId="1E2A9F05" w14:textId="77777777" w:rsidR="00824EBC" w:rsidRPr="00CA65DD" w:rsidRDefault="00824EBC" w:rsidP="00824EBC">
      <w:pPr>
        <w:numPr>
          <w:ilvl w:val="0"/>
          <w:numId w:val="28"/>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 xml:space="preserve">cooperate fully with the ICO where </w:t>
      </w:r>
      <w:proofErr w:type="gramStart"/>
      <w:r w:rsidRPr="00CA65DD">
        <w:rPr>
          <w:rFonts w:ascii="Calibri" w:hAnsi="Calibri" w:cs="Calibri"/>
          <w:color w:val="000000" w:themeColor="text1"/>
        </w:rPr>
        <w:t>required;</w:t>
      </w:r>
      <w:proofErr w:type="gramEnd"/>
    </w:p>
    <w:p w14:paraId="6423455A" w14:textId="77777777" w:rsidR="00824EBC" w:rsidRPr="00CA65DD" w:rsidRDefault="00824EBC" w:rsidP="00824EBC">
      <w:pPr>
        <w:numPr>
          <w:ilvl w:val="0"/>
          <w:numId w:val="28"/>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 xml:space="preserve">comply with statutory reporting </w:t>
      </w:r>
      <w:proofErr w:type="gramStart"/>
      <w:r w:rsidRPr="00CA65DD">
        <w:rPr>
          <w:rFonts w:ascii="Calibri" w:hAnsi="Calibri" w:cs="Calibri"/>
          <w:color w:val="000000" w:themeColor="text1"/>
        </w:rPr>
        <w:t>obligations;</w:t>
      </w:r>
      <w:proofErr w:type="gramEnd"/>
    </w:p>
    <w:p w14:paraId="382872ED" w14:textId="77777777" w:rsidR="00824EBC" w:rsidRPr="00CA65DD" w:rsidRDefault="00824EBC" w:rsidP="00824EBC">
      <w:pPr>
        <w:numPr>
          <w:ilvl w:val="0"/>
          <w:numId w:val="28"/>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 xml:space="preserve">implement relevant ICO guidance where </w:t>
      </w:r>
      <w:proofErr w:type="gramStart"/>
      <w:r w:rsidRPr="00CA65DD">
        <w:rPr>
          <w:rFonts w:ascii="Calibri" w:hAnsi="Calibri" w:cs="Calibri"/>
          <w:color w:val="000000" w:themeColor="text1"/>
        </w:rPr>
        <w:t>appropriate;</w:t>
      </w:r>
      <w:proofErr w:type="gramEnd"/>
    </w:p>
    <w:p w14:paraId="02CDB0CA" w14:textId="77777777" w:rsidR="00824EBC" w:rsidRPr="00CA65DD" w:rsidRDefault="00824EBC" w:rsidP="00824EBC">
      <w:pPr>
        <w:numPr>
          <w:ilvl w:val="0"/>
          <w:numId w:val="28"/>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maintain appropriate records demonstrating compliance; and</w:t>
      </w:r>
    </w:p>
    <w:p w14:paraId="2803DBD3" w14:textId="77777777" w:rsidR="00824EBC" w:rsidRPr="00CA65DD" w:rsidRDefault="00824EBC" w:rsidP="00824EBC">
      <w:pPr>
        <w:numPr>
          <w:ilvl w:val="0"/>
          <w:numId w:val="28"/>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respond promptly to regulatory enquiries.</w:t>
      </w:r>
    </w:p>
    <w:p w14:paraId="3818EBA3" w14:textId="3DA34199" w:rsidR="00824EBC" w:rsidRPr="00CA65DD" w:rsidRDefault="00824EBC" w:rsidP="00824EBC">
      <w:pPr>
        <w:pStyle w:val="NormalWeb"/>
        <w:rPr>
          <w:rFonts w:ascii="Calibri" w:hAnsi="Calibri" w:cs="Calibri"/>
          <w:color w:val="000000" w:themeColor="text1"/>
        </w:rPr>
      </w:pPr>
      <w:r w:rsidRPr="00CA65DD">
        <w:rPr>
          <w:rFonts w:ascii="Calibri" w:hAnsi="Calibri" w:cs="Calibri"/>
          <w:color w:val="000000" w:themeColor="text1"/>
        </w:rPr>
        <w:t>Where a personal data breach meets the statutory reporting threshold, the Charity will notify the ICO without undue delay and, where required by law, within 72 hours of becoming aware of the breach.</w:t>
      </w:r>
    </w:p>
    <w:p w14:paraId="2F149CEA" w14:textId="77777777" w:rsidR="00824EBC" w:rsidRPr="00CA65DD" w:rsidRDefault="00824EBC" w:rsidP="00824EBC">
      <w:pPr>
        <w:pStyle w:val="Heading2"/>
        <w:rPr>
          <w:rFonts w:ascii="Calibri" w:hAnsi="Calibri" w:cs="Calibri"/>
          <w:color w:val="000000" w:themeColor="text1"/>
        </w:rPr>
      </w:pPr>
      <w:bookmarkStart w:id="45" w:name="_Toc235387758"/>
      <w:r w:rsidRPr="00CA65DD">
        <w:rPr>
          <w:rFonts w:ascii="Calibri" w:hAnsi="Calibri" w:cs="Calibri"/>
          <w:color w:val="000000" w:themeColor="text1"/>
        </w:rPr>
        <w:t>4.4 Charity Governance</w:t>
      </w:r>
      <w:bookmarkEnd w:id="45"/>
    </w:p>
    <w:p w14:paraId="44D48889" w14:textId="77777777" w:rsidR="00824EBC" w:rsidRPr="00CA65DD" w:rsidRDefault="00824EBC" w:rsidP="00824EBC">
      <w:pPr>
        <w:pStyle w:val="NormalWeb"/>
        <w:rPr>
          <w:rFonts w:ascii="Calibri" w:hAnsi="Calibri" w:cs="Calibri"/>
          <w:color w:val="000000" w:themeColor="text1"/>
        </w:rPr>
      </w:pPr>
      <w:r w:rsidRPr="00CA65DD">
        <w:rPr>
          <w:rFonts w:ascii="Calibri" w:hAnsi="Calibri" w:cs="Calibri"/>
          <w:color w:val="000000" w:themeColor="text1"/>
        </w:rPr>
        <w:t>The Charity recognises that effective data protection forms an essential component of good charity governance.</w:t>
      </w:r>
    </w:p>
    <w:p w14:paraId="2886CD35" w14:textId="77777777" w:rsidR="00824EBC" w:rsidRPr="00CA65DD" w:rsidRDefault="00824EBC" w:rsidP="00824EBC">
      <w:pPr>
        <w:pStyle w:val="NormalWeb"/>
        <w:rPr>
          <w:rFonts w:ascii="Calibri" w:hAnsi="Calibri" w:cs="Calibri"/>
          <w:color w:val="000000" w:themeColor="text1"/>
        </w:rPr>
      </w:pPr>
      <w:r w:rsidRPr="00CA65DD">
        <w:rPr>
          <w:rFonts w:ascii="Calibri" w:hAnsi="Calibri" w:cs="Calibri"/>
          <w:color w:val="000000" w:themeColor="text1"/>
        </w:rPr>
        <w:t>Accordingly, the Board of Trustees will ensure that data protection arrangements support compliance with the expectations of the Charity Commission for England and Wales, including:</w:t>
      </w:r>
    </w:p>
    <w:p w14:paraId="567B3123" w14:textId="77777777" w:rsidR="00824EBC" w:rsidRPr="00CA65DD" w:rsidRDefault="00824EBC" w:rsidP="00824EBC">
      <w:pPr>
        <w:numPr>
          <w:ilvl w:val="0"/>
          <w:numId w:val="29"/>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 xml:space="preserve">effective </w:t>
      </w:r>
      <w:proofErr w:type="gramStart"/>
      <w:r w:rsidRPr="00CA65DD">
        <w:rPr>
          <w:rFonts w:ascii="Calibri" w:hAnsi="Calibri" w:cs="Calibri"/>
          <w:color w:val="000000" w:themeColor="text1"/>
        </w:rPr>
        <w:t>governance;</w:t>
      </w:r>
      <w:proofErr w:type="gramEnd"/>
    </w:p>
    <w:p w14:paraId="4F18DF1C" w14:textId="77777777" w:rsidR="00824EBC" w:rsidRPr="00CA65DD" w:rsidRDefault="00824EBC" w:rsidP="00824EBC">
      <w:pPr>
        <w:numPr>
          <w:ilvl w:val="0"/>
          <w:numId w:val="29"/>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 xml:space="preserve">responsible stewardship of </w:t>
      </w:r>
      <w:proofErr w:type="gramStart"/>
      <w:r w:rsidRPr="00CA65DD">
        <w:rPr>
          <w:rFonts w:ascii="Calibri" w:hAnsi="Calibri" w:cs="Calibri"/>
          <w:color w:val="000000" w:themeColor="text1"/>
        </w:rPr>
        <w:t>information;</w:t>
      </w:r>
      <w:proofErr w:type="gramEnd"/>
    </w:p>
    <w:p w14:paraId="08341562" w14:textId="77777777" w:rsidR="00824EBC" w:rsidRPr="00CA65DD" w:rsidRDefault="00824EBC" w:rsidP="00824EBC">
      <w:pPr>
        <w:numPr>
          <w:ilvl w:val="0"/>
          <w:numId w:val="29"/>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 xml:space="preserve">safeguarding </w:t>
      </w:r>
      <w:proofErr w:type="gramStart"/>
      <w:r w:rsidRPr="00CA65DD">
        <w:rPr>
          <w:rFonts w:ascii="Calibri" w:hAnsi="Calibri" w:cs="Calibri"/>
          <w:color w:val="000000" w:themeColor="text1"/>
        </w:rPr>
        <w:t>responsibilities;</w:t>
      </w:r>
      <w:proofErr w:type="gramEnd"/>
    </w:p>
    <w:p w14:paraId="51250CC5" w14:textId="77777777" w:rsidR="00824EBC" w:rsidRPr="00CA65DD" w:rsidRDefault="00824EBC" w:rsidP="00824EBC">
      <w:pPr>
        <w:numPr>
          <w:ilvl w:val="0"/>
          <w:numId w:val="29"/>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 xml:space="preserve">financial </w:t>
      </w:r>
      <w:proofErr w:type="gramStart"/>
      <w:r w:rsidRPr="00CA65DD">
        <w:rPr>
          <w:rFonts w:ascii="Calibri" w:hAnsi="Calibri" w:cs="Calibri"/>
          <w:color w:val="000000" w:themeColor="text1"/>
        </w:rPr>
        <w:t>accountability;</w:t>
      </w:r>
      <w:proofErr w:type="gramEnd"/>
    </w:p>
    <w:p w14:paraId="1567B5F0" w14:textId="77777777" w:rsidR="00824EBC" w:rsidRPr="00CA65DD" w:rsidRDefault="00824EBC" w:rsidP="00824EBC">
      <w:pPr>
        <w:numPr>
          <w:ilvl w:val="0"/>
          <w:numId w:val="29"/>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effective risk management; and</w:t>
      </w:r>
    </w:p>
    <w:p w14:paraId="46BB7FE5" w14:textId="77777777" w:rsidR="00824EBC" w:rsidRPr="00CA65DD" w:rsidRDefault="00824EBC" w:rsidP="00824EBC">
      <w:pPr>
        <w:numPr>
          <w:ilvl w:val="0"/>
          <w:numId w:val="29"/>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protection of beneficiaries and the public.</w:t>
      </w:r>
    </w:p>
    <w:p w14:paraId="319245D5" w14:textId="7ADEB28E" w:rsidR="00824EBC" w:rsidRPr="00CA65DD" w:rsidRDefault="00824EBC" w:rsidP="00824EBC">
      <w:pPr>
        <w:pStyle w:val="NormalWeb"/>
        <w:rPr>
          <w:rFonts w:ascii="Calibri" w:hAnsi="Calibri" w:cs="Calibri"/>
          <w:color w:val="000000" w:themeColor="text1"/>
        </w:rPr>
      </w:pPr>
      <w:r w:rsidRPr="00CA65DD">
        <w:rPr>
          <w:rFonts w:ascii="Calibri" w:hAnsi="Calibri" w:cs="Calibri"/>
          <w:color w:val="000000" w:themeColor="text1"/>
        </w:rPr>
        <w:t>Data protection risks will therefore be incorporated into the Charity's overall governance, risk management and internal assurance framework.</w:t>
      </w:r>
    </w:p>
    <w:p w14:paraId="538DBCAB" w14:textId="77777777" w:rsidR="00824EBC" w:rsidRPr="00CA65DD" w:rsidRDefault="00824EBC" w:rsidP="00824EBC">
      <w:pPr>
        <w:pStyle w:val="Heading2"/>
        <w:rPr>
          <w:rFonts w:ascii="Calibri" w:hAnsi="Calibri" w:cs="Calibri"/>
          <w:color w:val="000000" w:themeColor="text1"/>
        </w:rPr>
      </w:pPr>
      <w:bookmarkStart w:id="46" w:name="_Toc235387759"/>
      <w:r w:rsidRPr="00CA65DD">
        <w:rPr>
          <w:rFonts w:ascii="Calibri" w:hAnsi="Calibri" w:cs="Calibri"/>
          <w:color w:val="000000" w:themeColor="text1"/>
        </w:rPr>
        <w:lastRenderedPageBreak/>
        <w:t>4.5 Safeguarding Legislation</w:t>
      </w:r>
      <w:bookmarkEnd w:id="46"/>
    </w:p>
    <w:p w14:paraId="7F8BC01D" w14:textId="77777777" w:rsidR="00824EBC" w:rsidRPr="00CA65DD" w:rsidRDefault="00824EBC" w:rsidP="00824EBC">
      <w:pPr>
        <w:pStyle w:val="NormalWeb"/>
        <w:rPr>
          <w:rFonts w:ascii="Calibri" w:hAnsi="Calibri" w:cs="Calibri"/>
          <w:color w:val="000000" w:themeColor="text1"/>
        </w:rPr>
      </w:pPr>
      <w:r w:rsidRPr="00CA65DD">
        <w:rPr>
          <w:rFonts w:ascii="Calibri" w:hAnsi="Calibri" w:cs="Calibri"/>
          <w:color w:val="000000" w:themeColor="text1"/>
        </w:rPr>
        <w:t>As an organisation working extensively with children, young people and families, the Charity recognises the close relationship between safeguarding and data protection.</w:t>
      </w:r>
    </w:p>
    <w:p w14:paraId="2F560A21" w14:textId="77777777" w:rsidR="00824EBC" w:rsidRPr="00CA65DD" w:rsidRDefault="00824EBC" w:rsidP="00824EBC">
      <w:pPr>
        <w:pStyle w:val="NormalWeb"/>
        <w:rPr>
          <w:rFonts w:ascii="Calibri" w:hAnsi="Calibri" w:cs="Calibri"/>
          <w:color w:val="000000" w:themeColor="text1"/>
        </w:rPr>
      </w:pPr>
      <w:r w:rsidRPr="00CA65DD">
        <w:rPr>
          <w:rFonts w:ascii="Calibri" w:hAnsi="Calibri" w:cs="Calibri"/>
          <w:color w:val="000000" w:themeColor="text1"/>
        </w:rPr>
        <w:t xml:space="preserve">Personal information may be processed to fulfil safeguarding duties </w:t>
      </w:r>
      <w:proofErr w:type="gramStart"/>
      <w:r w:rsidRPr="00CA65DD">
        <w:rPr>
          <w:rFonts w:ascii="Calibri" w:hAnsi="Calibri" w:cs="Calibri"/>
          <w:color w:val="000000" w:themeColor="text1"/>
        </w:rPr>
        <w:t>where</w:t>
      </w:r>
      <w:proofErr w:type="gramEnd"/>
      <w:r w:rsidRPr="00CA65DD">
        <w:rPr>
          <w:rFonts w:ascii="Calibri" w:hAnsi="Calibri" w:cs="Calibri"/>
          <w:color w:val="000000" w:themeColor="text1"/>
        </w:rPr>
        <w:t xml:space="preserve"> permitted or required by law.</w:t>
      </w:r>
    </w:p>
    <w:p w14:paraId="12CF558E" w14:textId="77777777" w:rsidR="00824EBC" w:rsidRPr="00CA65DD" w:rsidRDefault="00824EBC" w:rsidP="00824EBC">
      <w:pPr>
        <w:pStyle w:val="NormalWeb"/>
        <w:rPr>
          <w:rFonts w:ascii="Calibri" w:hAnsi="Calibri" w:cs="Calibri"/>
          <w:color w:val="000000" w:themeColor="text1"/>
        </w:rPr>
      </w:pPr>
      <w:r w:rsidRPr="00CA65DD">
        <w:rPr>
          <w:rFonts w:ascii="Calibri" w:hAnsi="Calibri" w:cs="Calibri"/>
          <w:color w:val="000000" w:themeColor="text1"/>
        </w:rPr>
        <w:t xml:space="preserve">Where safeguarding concerns arise, information may be shared without consent where there is an appropriate lawful basis and </w:t>
      </w:r>
      <w:proofErr w:type="gramStart"/>
      <w:r w:rsidRPr="00CA65DD">
        <w:rPr>
          <w:rFonts w:ascii="Calibri" w:hAnsi="Calibri" w:cs="Calibri"/>
          <w:color w:val="000000" w:themeColor="text1"/>
        </w:rPr>
        <w:t>where</w:t>
      </w:r>
      <w:proofErr w:type="gramEnd"/>
      <w:r w:rsidRPr="00CA65DD">
        <w:rPr>
          <w:rFonts w:ascii="Calibri" w:hAnsi="Calibri" w:cs="Calibri"/>
          <w:color w:val="000000" w:themeColor="text1"/>
        </w:rPr>
        <w:t xml:space="preserve"> doing so is necessary to protect a child, young person or vulnerable adult from harm.</w:t>
      </w:r>
    </w:p>
    <w:p w14:paraId="42D547C1" w14:textId="253B8EEF" w:rsidR="00824EBC" w:rsidRPr="00CA65DD" w:rsidRDefault="00824EBC" w:rsidP="00824EBC">
      <w:pPr>
        <w:pStyle w:val="NormalWeb"/>
        <w:rPr>
          <w:rFonts w:ascii="Calibri" w:hAnsi="Calibri" w:cs="Calibri"/>
          <w:color w:val="000000" w:themeColor="text1"/>
        </w:rPr>
      </w:pPr>
      <w:r w:rsidRPr="00CA65DD">
        <w:rPr>
          <w:rFonts w:ascii="Calibri" w:hAnsi="Calibri" w:cs="Calibri"/>
          <w:color w:val="000000" w:themeColor="text1"/>
        </w:rPr>
        <w:t>The Charity will ensure that safeguarding information sharing is undertaken proportionately, securely and in accordance with relevant legislation and statutory guidance.</w:t>
      </w:r>
    </w:p>
    <w:p w14:paraId="0B2E7F0C" w14:textId="77777777" w:rsidR="00824EBC" w:rsidRPr="00CA65DD" w:rsidRDefault="00824EBC" w:rsidP="00824EBC">
      <w:pPr>
        <w:pStyle w:val="Heading2"/>
        <w:rPr>
          <w:rFonts w:ascii="Calibri" w:hAnsi="Calibri" w:cs="Calibri"/>
          <w:color w:val="000000" w:themeColor="text1"/>
        </w:rPr>
      </w:pPr>
      <w:bookmarkStart w:id="47" w:name="_Toc235387760"/>
      <w:r w:rsidRPr="00CA65DD">
        <w:rPr>
          <w:rFonts w:ascii="Calibri" w:hAnsi="Calibri" w:cs="Calibri"/>
          <w:color w:val="000000" w:themeColor="text1"/>
        </w:rPr>
        <w:t>4.6 Employment Legislation</w:t>
      </w:r>
      <w:bookmarkEnd w:id="47"/>
    </w:p>
    <w:p w14:paraId="11CCB139" w14:textId="77777777" w:rsidR="00824EBC" w:rsidRPr="00CA65DD" w:rsidRDefault="00824EBC" w:rsidP="00824EBC">
      <w:pPr>
        <w:pStyle w:val="NormalWeb"/>
        <w:rPr>
          <w:rFonts w:ascii="Calibri" w:hAnsi="Calibri" w:cs="Calibri"/>
          <w:color w:val="000000" w:themeColor="text1"/>
        </w:rPr>
      </w:pPr>
      <w:r w:rsidRPr="00CA65DD">
        <w:rPr>
          <w:rFonts w:ascii="Calibri" w:hAnsi="Calibri" w:cs="Calibri"/>
          <w:color w:val="000000" w:themeColor="text1"/>
        </w:rPr>
        <w:t>The Charity will process employee and volunteer information in accordance with applicable employment legislation, tax legislation and pension requirements where relevant.</w:t>
      </w:r>
    </w:p>
    <w:p w14:paraId="74B7A495" w14:textId="77777777" w:rsidR="00824EBC" w:rsidRPr="00CA65DD" w:rsidRDefault="00824EBC" w:rsidP="00824EBC">
      <w:pPr>
        <w:pStyle w:val="NormalWeb"/>
        <w:rPr>
          <w:rFonts w:ascii="Calibri" w:hAnsi="Calibri" w:cs="Calibri"/>
          <w:color w:val="000000" w:themeColor="text1"/>
        </w:rPr>
      </w:pPr>
      <w:r w:rsidRPr="00CA65DD">
        <w:rPr>
          <w:rFonts w:ascii="Calibri" w:hAnsi="Calibri" w:cs="Calibri"/>
          <w:color w:val="000000" w:themeColor="text1"/>
        </w:rPr>
        <w:t>This includes the lawful processing of information relating to:</w:t>
      </w:r>
    </w:p>
    <w:p w14:paraId="4431CFE8" w14:textId="77777777" w:rsidR="00824EBC" w:rsidRPr="00CA65DD" w:rsidRDefault="00824EBC" w:rsidP="00824EBC">
      <w:pPr>
        <w:numPr>
          <w:ilvl w:val="0"/>
          <w:numId w:val="30"/>
        </w:numPr>
        <w:spacing w:before="100" w:beforeAutospacing="1" w:after="100" w:afterAutospacing="1" w:line="240" w:lineRule="auto"/>
        <w:rPr>
          <w:rFonts w:ascii="Calibri" w:hAnsi="Calibri" w:cs="Calibri"/>
          <w:color w:val="000000" w:themeColor="text1"/>
        </w:rPr>
      </w:pPr>
      <w:proofErr w:type="gramStart"/>
      <w:r w:rsidRPr="00CA65DD">
        <w:rPr>
          <w:rFonts w:ascii="Calibri" w:hAnsi="Calibri" w:cs="Calibri"/>
          <w:color w:val="000000" w:themeColor="text1"/>
        </w:rPr>
        <w:t>recruitment;</w:t>
      </w:r>
      <w:proofErr w:type="gramEnd"/>
    </w:p>
    <w:p w14:paraId="4601C0C9" w14:textId="77777777" w:rsidR="00824EBC" w:rsidRPr="00CA65DD" w:rsidRDefault="00824EBC" w:rsidP="00824EBC">
      <w:pPr>
        <w:numPr>
          <w:ilvl w:val="0"/>
          <w:numId w:val="30"/>
        </w:numPr>
        <w:spacing w:before="100" w:beforeAutospacing="1" w:after="100" w:afterAutospacing="1" w:line="240" w:lineRule="auto"/>
        <w:rPr>
          <w:rFonts w:ascii="Calibri" w:hAnsi="Calibri" w:cs="Calibri"/>
          <w:color w:val="000000" w:themeColor="text1"/>
        </w:rPr>
      </w:pPr>
      <w:proofErr w:type="gramStart"/>
      <w:r w:rsidRPr="00CA65DD">
        <w:rPr>
          <w:rFonts w:ascii="Calibri" w:hAnsi="Calibri" w:cs="Calibri"/>
          <w:color w:val="000000" w:themeColor="text1"/>
        </w:rPr>
        <w:t>payroll;</w:t>
      </w:r>
      <w:proofErr w:type="gramEnd"/>
    </w:p>
    <w:p w14:paraId="4C4DC020" w14:textId="77777777" w:rsidR="00824EBC" w:rsidRPr="00CA65DD" w:rsidRDefault="00824EBC" w:rsidP="00824EBC">
      <w:pPr>
        <w:numPr>
          <w:ilvl w:val="0"/>
          <w:numId w:val="30"/>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 xml:space="preserve">performance </w:t>
      </w:r>
      <w:proofErr w:type="gramStart"/>
      <w:r w:rsidRPr="00CA65DD">
        <w:rPr>
          <w:rFonts w:ascii="Calibri" w:hAnsi="Calibri" w:cs="Calibri"/>
          <w:color w:val="000000" w:themeColor="text1"/>
        </w:rPr>
        <w:t>management;</w:t>
      </w:r>
      <w:proofErr w:type="gramEnd"/>
    </w:p>
    <w:p w14:paraId="5DD0750C" w14:textId="77777777" w:rsidR="00824EBC" w:rsidRPr="00CA65DD" w:rsidRDefault="00824EBC" w:rsidP="00824EBC">
      <w:pPr>
        <w:numPr>
          <w:ilvl w:val="0"/>
          <w:numId w:val="30"/>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 xml:space="preserve">disciplinary </w:t>
      </w:r>
      <w:proofErr w:type="gramStart"/>
      <w:r w:rsidRPr="00CA65DD">
        <w:rPr>
          <w:rFonts w:ascii="Calibri" w:hAnsi="Calibri" w:cs="Calibri"/>
          <w:color w:val="000000" w:themeColor="text1"/>
        </w:rPr>
        <w:t>procedures;</w:t>
      </w:r>
      <w:proofErr w:type="gramEnd"/>
    </w:p>
    <w:p w14:paraId="21273D01" w14:textId="77777777" w:rsidR="00824EBC" w:rsidRPr="00CA65DD" w:rsidRDefault="00824EBC" w:rsidP="00824EBC">
      <w:pPr>
        <w:numPr>
          <w:ilvl w:val="0"/>
          <w:numId w:val="30"/>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 xml:space="preserve">absence </w:t>
      </w:r>
      <w:proofErr w:type="gramStart"/>
      <w:r w:rsidRPr="00CA65DD">
        <w:rPr>
          <w:rFonts w:ascii="Calibri" w:hAnsi="Calibri" w:cs="Calibri"/>
          <w:color w:val="000000" w:themeColor="text1"/>
        </w:rPr>
        <w:t>management;</w:t>
      </w:r>
      <w:proofErr w:type="gramEnd"/>
    </w:p>
    <w:p w14:paraId="795C1B90" w14:textId="77777777" w:rsidR="00824EBC" w:rsidRPr="00CA65DD" w:rsidRDefault="00824EBC" w:rsidP="00824EBC">
      <w:pPr>
        <w:numPr>
          <w:ilvl w:val="0"/>
          <w:numId w:val="30"/>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statutory reporting; and</w:t>
      </w:r>
    </w:p>
    <w:p w14:paraId="5D9A5919" w14:textId="77777777" w:rsidR="00824EBC" w:rsidRPr="00CA65DD" w:rsidRDefault="00824EBC" w:rsidP="00824EBC">
      <w:pPr>
        <w:numPr>
          <w:ilvl w:val="0"/>
          <w:numId w:val="30"/>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health and safety obligations.</w:t>
      </w:r>
    </w:p>
    <w:p w14:paraId="42C5A4B6" w14:textId="78BE9A52" w:rsidR="00824EBC" w:rsidRPr="00CA65DD" w:rsidRDefault="00824EBC" w:rsidP="00824EBC">
      <w:pPr>
        <w:pStyle w:val="NormalWeb"/>
        <w:rPr>
          <w:rFonts w:ascii="Calibri" w:hAnsi="Calibri" w:cs="Calibri"/>
          <w:color w:val="000000" w:themeColor="text1"/>
        </w:rPr>
      </w:pPr>
      <w:r w:rsidRPr="00CA65DD">
        <w:rPr>
          <w:rFonts w:ascii="Calibri" w:hAnsi="Calibri" w:cs="Calibri"/>
          <w:color w:val="000000" w:themeColor="text1"/>
        </w:rPr>
        <w:t>Employment-related information will be processed only for legitimate organisational purposes and retained in accordance with the Charity's Data Retention and Disposal Policy.</w:t>
      </w:r>
    </w:p>
    <w:p w14:paraId="334CC0FF" w14:textId="77777777" w:rsidR="00824EBC" w:rsidRPr="00CA65DD" w:rsidRDefault="00824EBC" w:rsidP="00824EBC">
      <w:pPr>
        <w:pStyle w:val="Heading2"/>
        <w:rPr>
          <w:rFonts w:ascii="Calibri" w:hAnsi="Calibri" w:cs="Calibri"/>
          <w:color w:val="000000" w:themeColor="text1"/>
        </w:rPr>
      </w:pPr>
      <w:bookmarkStart w:id="48" w:name="_Toc235387761"/>
      <w:r w:rsidRPr="00CA65DD">
        <w:rPr>
          <w:rFonts w:ascii="Calibri" w:hAnsi="Calibri" w:cs="Calibri"/>
          <w:color w:val="000000" w:themeColor="text1"/>
        </w:rPr>
        <w:t>4.7 Contractual Obligations</w:t>
      </w:r>
      <w:bookmarkEnd w:id="48"/>
    </w:p>
    <w:p w14:paraId="2294B92D" w14:textId="77777777" w:rsidR="00824EBC" w:rsidRPr="00CA65DD" w:rsidRDefault="00824EBC" w:rsidP="00824EBC">
      <w:pPr>
        <w:pStyle w:val="NormalWeb"/>
        <w:rPr>
          <w:rFonts w:ascii="Calibri" w:hAnsi="Calibri" w:cs="Calibri"/>
          <w:color w:val="000000" w:themeColor="text1"/>
        </w:rPr>
      </w:pPr>
      <w:r w:rsidRPr="00CA65DD">
        <w:rPr>
          <w:rFonts w:ascii="Calibri" w:hAnsi="Calibri" w:cs="Calibri"/>
          <w:color w:val="000000" w:themeColor="text1"/>
        </w:rPr>
        <w:t>The Charity recognises that data protection responsibilities also arise through contractual arrangements with:</w:t>
      </w:r>
    </w:p>
    <w:p w14:paraId="3E90B237" w14:textId="77777777" w:rsidR="00824EBC" w:rsidRPr="00CA65DD" w:rsidRDefault="00824EBC" w:rsidP="00824EBC">
      <w:pPr>
        <w:numPr>
          <w:ilvl w:val="0"/>
          <w:numId w:val="31"/>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 xml:space="preserve">grant </w:t>
      </w:r>
      <w:proofErr w:type="gramStart"/>
      <w:r w:rsidRPr="00CA65DD">
        <w:rPr>
          <w:rFonts w:ascii="Calibri" w:hAnsi="Calibri" w:cs="Calibri"/>
          <w:color w:val="000000" w:themeColor="text1"/>
        </w:rPr>
        <w:t>funders;</w:t>
      </w:r>
      <w:proofErr w:type="gramEnd"/>
    </w:p>
    <w:p w14:paraId="5011AAAA" w14:textId="77777777" w:rsidR="00824EBC" w:rsidRPr="00CA65DD" w:rsidRDefault="00824EBC" w:rsidP="00824EBC">
      <w:pPr>
        <w:numPr>
          <w:ilvl w:val="0"/>
          <w:numId w:val="31"/>
        </w:numPr>
        <w:spacing w:before="100" w:beforeAutospacing="1" w:after="100" w:afterAutospacing="1" w:line="240" w:lineRule="auto"/>
        <w:rPr>
          <w:rFonts w:ascii="Calibri" w:hAnsi="Calibri" w:cs="Calibri"/>
          <w:color w:val="000000" w:themeColor="text1"/>
        </w:rPr>
      </w:pPr>
      <w:proofErr w:type="gramStart"/>
      <w:r w:rsidRPr="00CA65DD">
        <w:rPr>
          <w:rFonts w:ascii="Calibri" w:hAnsi="Calibri" w:cs="Calibri"/>
          <w:color w:val="000000" w:themeColor="text1"/>
        </w:rPr>
        <w:t>commissioners;</w:t>
      </w:r>
      <w:proofErr w:type="gramEnd"/>
    </w:p>
    <w:p w14:paraId="50CD2EEC" w14:textId="77777777" w:rsidR="00824EBC" w:rsidRPr="00CA65DD" w:rsidRDefault="00824EBC" w:rsidP="00824EBC">
      <w:pPr>
        <w:numPr>
          <w:ilvl w:val="0"/>
          <w:numId w:val="31"/>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 xml:space="preserve">partner </w:t>
      </w:r>
      <w:proofErr w:type="gramStart"/>
      <w:r w:rsidRPr="00CA65DD">
        <w:rPr>
          <w:rFonts w:ascii="Calibri" w:hAnsi="Calibri" w:cs="Calibri"/>
          <w:color w:val="000000" w:themeColor="text1"/>
        </w:rPr>
        <w:t>organisations;</w:t>
      </w:r>
      <w:proofErr w:type="gramEnd"/>
    </w:p>
    <w:p w14:paraId="6A8DF48A" w14:textId="77777777" w:rsidR="00824EBC" w:rsidRPr="00CA65DD" w:rsidRDefault="00824EBC" w:rsidP="00824EBC">
      <w:pPr>
        <w:numPr>
          <w:ilvl w:val="0"/>
          <w:numId w:val="31"/>
        </w:numPr>
        <w:spacing w:before="100" w:beforeAutospacing="1" w:after="100" w:afterAutospacing="1" w:line="240" w:lineRule="auto"/>
        <w:rPr>
          <w:rFonts w:ascii="Calibri" w:hAnsi="Calibri" w:cs="Calibri"/>
          <w:color w:val="000000" w:themeColor="text1"/>
        </w:rPr>
      </w:pPr>
      <w:proofErr w:type="gramStart"/>
      <w:r w:rsidRPr="00CA65DD">
        <w:rPr>
          <w:rFonts w:ascii="Calibri" w:hAnsi="Calibri" w:cs="Calibri"/>
          <w:color w:val="000000" w:themeColor="text1"/>
        </w:rPr>
        <w:t>suppliers;</w:t>
      </w:r>
      <w:proofErr w:type="gramEnd"/>
    </w:p>
    <w:p w14:paraId="62EB460C" w14:textId="77777777" w:rsidR="00824EBC" w:rsidRPr="00CA65DD" w:rsidRDefault="00824EBC" w:rsidP="00824EBC">
      <w:pPr>
        <w:numPr>
          <w:ilvl w:val="0"/>
          <w:numId w:val="31"/>
        </w:numPr>
        <w:spacing w:before="100" w:beforeAutospacing="1" w:after="100" w:afterAutospacing="1" w:line="240" w:lineRule="auto"/>
        <w:rPr>
          <w:rFonts w:ascii="Calibri" w:hAnsi="Calibri" w:cs="Calibri"/>
          <w:color w:val="000000" w:themeColor="text1"/>
        </w:rPr>
      </w:pPr>
      <w:proofErr w:type="gramStart"/>
      <w:r w:rsidRPr="00CA65DD">
        <w:rPr>
          <w:rFonts w:ascii="Calibri" w:hAnsi="Calibri" w:cs="Calibri"/>
          <w:color w:val="000000" w:themeColor="text1"/>
        </w:rPr>
        <w:t>contractors;</w:t>
      </w:r>
      <w:proofErr w:type="gramEnd"/>
    </w:p>
    <w:p w14:paraId="76EB141F" w14:textId="77777777" w:rsidR="00824EBC" w:rsidRPr="00CA65DD" w:rsidRDefault="00824EBC" w:rsidP="00824EBC">
      <w:pPr>
        <w:numPr>
          <w:ilvl w:val="0"/>
          <w:numId w:val="31"/>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software providers; and</w:t>
      </w:r>
    </w:p>
    <w:p w14:paraId="336FDA54" w14:textId="77777777" w:rsidR="00824EBC" w:rsidRPr="00CA65DD" w:rsidRDefault="00824EBC" w:rsidP="00824EBC">
      <w:pPr>
        <w:numPr>
          <w:ilvl w:val="0"/>
          <w:numId w:val="31"/>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data processors.</w:t>
      </w:r>
    </w:p>
    <w:p w14:paraId="574C0843" w14:textId="07EB3C18" w:rsidR="00824EBC" w:rsidRPr="00CA65DD" w:rsidRDefault="00824EBC" w:rsidP="00824EBC">
      <w:pPr>
        <w:pStyle w:val="NormalWeb"/>
        <w:rPr>
          <w:rFonts w:ascii="Calibri" w:hAnsi="Calibri" w:cs="Calibri"/>
          <w:color w:val="000000" w:themeColor="text1"/>
        </w:rPr>
      </w:pPr>
      <w:r w:rsidRPr="00CA65DD">
        <w:rPr>
          <w:rFonts w:ascii="Calibri" w:hAnsi="Calibri" w:cs="Calibri"/>
          <w:color w:val="000000" w:themeColor="text1"/>
        </w:rPr>
        <w:lastRenderedPageBreak/>
        <w:t>Where contractual obligations exceed the minimum legal requirements, the Charity will ensure that appropriate measures are implemented to fulfil those obligations.</w:t>
      </w:r>
    </w:p>
    <w:p w14:paraId="1AE5E3DC" w14:textId="77777777" w:rsidR="00824EBC" w:rsidRPr="00CA65DD" w:rsidRDefault="00824EBC" w:rsidP="00824EBC">
      <w:pPr>
        <w:pStyle w:val="Heading2"/>
        <w:rPr>
          <w:rFonts w:ascii="Calibri" w:hAnsi="Calibri" w:cs="Calibri"/>
          <w:color w:val="000000" w:themeColor="text1"/>
        </w:rPr>
      </w:pPr>
      <w:bookmarkStart w:id="49" w:name="_Toc235387762"/>
      <w:r w:rsidRPr="00CA65DD">
        <w:rPr>
          <w:rFonts w:ascii="Calibri" w:hAnsi="Calibri" w:cs="Calibri"/>
          <w:color w:val="000000" w:themeColor="text1"/>
        </w:rPr>
        <w:t>4.8 Regulatory Guidance</w:t>
      </w:r>
      <w:bookmarkEnd w:id="49"/>
    </w:p>
    <w:p w14:paraId="00632985" w14:textId="77777777" w:rsidR="00824EBC" w:rsidRPr="00CA65DD" w:rsidRDefault="00824EBC" w:rsidP="00824EBC">
      <w:pPr>
        <w:pStyle w:val="NormalWeb"/>
        <w:rPr>
          <w:rFonts w:ascii="Calibri" w:hAnsi="Calibri" w:cs="Calibri"/>
          <w:color w:val="000000" w:themeColor="text1"/>
        </w:rPr>
      </w:pPr>
      <w:r w:rsidRPr="00CA65DD">
        <w:rPr>
          <w:rFonts w:ascii="Calibri" w:hAnsi="Calibri" w:cs="Calibri"/>
          <w:color w:val="000000" w:themeColor="text1"/>
        </w:rPr>
        <w:t>In addition to legislative requirements, the Charity will have regard to recognised guidance and best practice published by organisations including:</w:t>
      </w:r>
    </w:p>
    <w:p w14:paraId="773C8870" w14:textId="77777777" w:rsidR="00824EBC" w:rsidRPr="00CA65DD" w:rsidRDefault="00824EBC" w:rsidP="00824EBC">
      <w:pPr>
        <w:numPr>
          <w:ilvl w:val="0"/>
          <w:numId w:val="32"/>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Information Commissioner's Office (ICO</w:t>
      </w:r>
      <w:proofErr w:type="gramStart"/>
      <w:r w:rsidRPr="00CA65DD">
        <w:rPr>
          <w:rFonts w:ascii="Calibri" w:hAnsi="Calibri" w:cs="Calibri"/>
          <w:color w:val="000000" w:themeColor="text1"/>
        </w:rPr>
        <w:t>);</w:t>
      </w:r>
      <w:proofErr w:type="gramEnd"/>
    </w:p>
    <w:p w14:paraId="684B2892" w14:textId="77777777" w:rsidR="00824EBC" w:rsidRPr="00CA65DD" w:rsidRDefault="00824EBC" w:rsidP="00824EBC">
      <w:pPr>
        <w:numPr>
          <w:ilvl w:val="0"/>
          <w:numId w:val="32"/>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 xml:space="preserve">Charity Commission for England and </w:t>
      </w:r>
      <w:proofErr w:type="gramStart"/>
      <w:r w:rsidRPr="00CA65DD">
        <w:rPr>
          <w:rFonts w:ascii="Calibri" w:hAnsi="Calibri" w:cs="Calibri"/>
          <w:color w:val="000000" w:themeColor="text1"/>
        </w:rPr>
        <w:t>Wales;</w:t>
      </w:r>
      <w:proofErr w:type="gramEnd"/>
    </w:p>
    <w:p w14:paraId="2660693E" w14:textId="77777777" w:rsidR="00824EBC" w:rsidRPr="00CA65DD" w:rsidRDefault="00824EBC" w:rsidP="00824EBC">
      <w:pPr>
        <w:numPr>
          <w:ilvl w:val="0"/>
          <w:numId w:val="32"/>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National Cyber Security Centre (NCSC</w:t>
      </w:r>
      <w:proofErr w:type="gramStart"/>
      <w:r w:rsidRPr="00CA65DD">
        <w:rPr>
          <w:rFonts w:ascii="Calibri" w:hAnsi="Calibri" w:cs="Calibri"/>
          <w:color w:val="000000" w:themeColor="text1"/>
        </w:rPr>
        <w:t>);</w:t>
      </w:r>
      <w:proofErr w:type="gramEnd"/>
    </w:p>
    <w:p w14:paraId="5BB24132" w14:textId="77777777" w:rsidR="00824EBC" w:rsidRPr="00CA65DD" w:rsidRDefault="00824EBC" w:rsidP="00824EBC">
      <w:pPr>
        <w:numPr>
          <w:ilvl w:val="0"/>
          <w:numId w:val="32"/>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National Council for Voluntary Organisations (NCVO</w:t>
      </w:r>
      <w:proofErr w:type="gramStart"/>
      <w:r w:rsidRPr="00CA65DD">
        <w:rPr>
          <w:rFonts w:ascii="Calibri" w:hAnsi="Calibri" w:cs="Calibri"/>
          <w:color w:val="000000" w:themeColor="text1"/>
        </w:rPr>
        <w:t>);</w:t>
      </w:r>
      <w:proofErr w:type="gramEnd"/>
    </w:p>
    <w:p w14:paraId="607BF48D" w14:textId="77777777" w:rsidR="00824EBC" w:rsidRPr="00CA65DD" w:rsidRDefault="00824EBC" w:rsidP="00824EBC">
      <w:pPr>
        <w:numPr>
          <w:ilvl w:val="0"/>
          <w:numId w:val="32"/>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Department for Education, where relevant to safeguarding and children's services; and</w:t>
      </w:r>
    </w:p>
    <w:p w14:paraId="0E61B9D0" w14:textId="77777777" w:rsidR="00824EBC" w:rsidRPr="00CA65DD" w:rsidRDefault="00824EBC" w:rsidP="00824EBC">
      <w:pPr>
        <w:numPr>
          <w:ilvl w:val="0"/>
          <w:numId w:val="32"/>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other regulatory or professional bodies appropriate to the Charity's activities.</w:t>
      </w:r>
    </w:p>
    <w:p w14:paraId="780AEB66" w14:textId="706716E1" w:rsidR="00824EBC" w:rsidRPr="00CA65DD" w:rsidRDefault="00824EBC" w:rsidP="00824EBC">
      <w:pPr>
        <w:pStyle w:val="NormalWeb"/>
        <w:rPr>
          <w:rFonts w:ascii="Calibri" w:hAnsi="Calibri" w:cs="Calibri"/>
          <w:color w:val="000000" w:themeColor="text1"/>
        </w:rPr>
      </w:pPr>
      <w:r w:rsidRPr="00CA65DD">
        <w:rPr>
          <w:rFonts w:ascii="Calibri" w:hAnsi="Calibri" w:cs="Calibri"/>
          <w:color w:val="000000" w:themeColor="text1"/>
        </w:rPr>
        <w:t>The Charity recognises that regulatory guidance evolves over time and is committed to maintaining policies and procedures that reflect current best practice.</w:t>
      </w:r>
    </w:p>
    <w:p w14:paraId="55F5AF4D" w14:textId="77777777" w:rsidR="00824EBC" w:rsidRPr="00CA65DD" w:rsidRDefault="00824EBC" w:rsidP="00824EBC">
      <w:pPr>
        <w:pStyle w:val="Heading2"/>
        <w:rPr>
          <w:rFonts w:ascii="Calibri" w:hAnsi="Calibri" w:cs="Calibri"/>
          <w:color w:val="000000" w:themeColor="text1"/>
        </w:rPr>
      </w:pPr>
      <w:bookmarkStart w:id="50" w:name="_Toc235387763"/>
      <w:r w:rsidRPr="00CA65DD">
        <w:rPr>
          <w:rFonts w:ascii="Calibri" w:hAnsi="Calibri" w:cs="Calibri"/>
          <w:color w:val="000000" w:themeColor="text1"/>
        </w:rPr>
        <w:t>Legal and Regulatory Framework – Summary</w:t>
      </w:r>
      <w:bookmarkEnd w:id="50"/>
    </w:p>
    <w:tbl>
      <w:tblPr>
        <w:tblStyle w:val="TableGrid"/>
        <w:tblW w:w="0" w:type="auto"/>
        <w:tblLook w:val="04A0" w:firstRow="1" w:lastRow="0" w:firstColumn="1" w:lastColumn="0" w:noHBand="0" w:noVBand="1"/>
      </w:tblPr>
      <w:tblGrid>
        <w:gridCol w:w="2157"/>
        <w:gridCol w:w="6859"/>
      </w:tblGrid>
      <w:tr w:rsidR="00CA65DD" w:rsidRPr="00CA65DD" w14:paraId="1AB9E496" w14:textId="77777777" w:rsidTr="00824EBC">
        <w:tc>
          <w:tcPr>
            <w:tcW w:w="0" w:type="auto"/>
            <w:shd w:val="clear" w:color="auto" w:fill="F6C5AC" w:themeFill="accent2" w:themeFillTint="66"/>
            <w:hideMark/>
          </w:tcPr>
          <w:p w14:paraId="565BEA59" w14:textId="77777777" w:rsidR="00824EBC" w:rsidRPr="00824EBC" w:rsidRDefault="00824EBC" w:rsidP="00824EBC">
            <w:pPr>
              <w:jc w:val="center"/>
              <w:rPr>
                <w:rFonts w:ascii="Calibri" w:eastAsia="Times New Roman" w:hAnsi="Calibri" w:cs="Calibri"/>
                <w:b/>
                <w:bCs/>
                <w:color w:val="000000" w:themeColor="text1"/>
                <w:kern w:val="0"/>
                <w:lang w:eastAsia="en-GB"/>
                <w14:ligatures w14:val="none"/>
              </w:rPr>
            </w:pPr>
            <w:r w:rsidRPr="00824EBC">
              <w:rPr>
                <w:rFonts w:ascii="Calibri" w:eastAsia="Times New Roman" w:hAnsi="Calibri" w:cs="Calibri"/>
                <w:b/>
                <w:bCs/>
                <w:color w:val="000000" w:themeColor="text1"/>
                <w:kern w:val="0"/>
                <w:lang w:eastAsia="en-GB"/>
                <w14:ligatures w14:val="none"/>
              </w:rPr>
              <w:t>Area</w:t>
            </w:r>
          </w:p>
        </w:tc>
        <w:tc>
          <w:tcPr>
            <w:tcW w:w="0" w:type="auto"/>
            <w:shd w:val="clear" w:color="auto" w:fill="F6C5AC" w:themeFill="accent2" w:themeFillTint="66"/>
            <w:hideMark/>
          </w:tcPr>
          <w:p w14:paraId="1F3A4D73" w14:textId="77777777" w:rsidR="00824EBC" w:rsidRPr="00824EBC" w:rsidRDefault="00824EBC" w:rsidP="00824EBC">
            <w:pPr>
              <w:jc w:val="center"/>
              <w:rPr>
                <w:rFonts w:ascii="Calibri" w:eastAsia="Times New Roman" w:hAnsi="Calibri" w:cs="Calibri"/>
                <w:b/>
                <w:bCs/>
                <w:color w:val="000000" w:themeColor="text1"/>
                <w:kern w:val="0"/>
                <w:lang w:eastAsia="en-GB"/>
                <w14:ligatures w14:val="none"/>
              </w:rPr>
            </w:pPr>
            <w:r w:rsidRPr="00824EBC">
              <w:rPr>
                <w:rFonts w:ascii="Calibri" w:eastAsia="Times New Roman" w:hAnsi="Calibri" w:cs="Calibri"/>
                <w:b/>
                <w:bCs/>
                <w:color w:val="000000" w:themeColor="text1"/>
                <w:kern w:val="0"/>
                <w:lang w:eastAsia="en-GB"/>
                <w14:ligatures w14:val="none"/>
              </w:rPr>
              <w:t>Organisational Commitment</w:t>
            </w:r>
          </w:p>
        </w:tc>
      </w:tr>
      <w:tr w:rsidR="00CA65DD" w:rsidRPr="00CA65DD" w14:paraId="713932EE" w14:textId="77777777" w:rsidTr="00824EBC">
        <w:tc>
          <w:tcPr>
            <w:tcW w:w="0" w:type="auto"/>
            <w:hideMark/>
          </w:tcPr>
          <w:p w14:paraId="6882FD9F" w14:textId="77777777" w:rsidR="00824EBC" w:rsidRPr="00824EBC" w:rsidRDefault="00824EBC" w:rsidP="00824EBC">
            <w:pPr>
              <w:rPr>
                <w:rFonts w:ascii="Calibri" w:eastAsia="Times New Roman" w:hAnsi="Calibri" w:cs="Calibri"/>
                <w:color w:val="000000" w:themeColor="text1"/>
                <w:kern w:val="0"/>
                <w:lang w:eastAsia="en-GB"/>
                <w14:ligatures w14:val="none"/>
              </w:rPr>
            </w:pPr>
            <w:r w:rsidRPr="00824EBC">
              <w:rPr>
                <w:rFonts w:ascii="Calibri" w:eastAsia="Times New Roman" w:hAnsi="Calibri" w:cs="Calibri"/>
                <w:b/>
                <w:bCs/>
                <w:color w:val="000000" w:themeColor="text1"/>
                <w:kern w:val="0"/>
                <w:lang w:eastAsia="en-GB"/>
                <w14:ligatures w14:val="none"/>
              </w:rPr>
              <w:t>UK GDPR</w:t>
            </w:r>
          </w:p>
        </w:tc>
        <w:tc>
          <w:tcPr>
            <w:tcW w:w="0" w:type="auto"/>
            <w:hideMark/>
          </w:tcPr>
          <w:p w14:paraId="0448A045" w14:textId="77777777" w:rsidR="00824EBC" w:rsidRPr="00824EBC" w:rsidRDefault="00824EBC" w:rsidP="00824EBC">
            <w:pPr>
              <w:rPr>
                <w:rFonts w:ascii="Calibri" w:eastAsia="Times New Roman" w:hAnsi="Calibri" w:cs="Calibri"/>
                <w:color w:val="000000" w:themeColor="text1"/>
                <w:kern w:val="0"/>
                <w:lang w:eastAsia="en-GB"/>
                <w14:ligatures w14:val="none"/>
              </w:rPr>
            </w:pPr>
            <w:r w:rsidRPr="00824EBC">
              <w:rPr>
                <w:rFonts w:ascii="Calibri" w:eastAsia="Times New Roman" w:hAnsi="Calibri" w:cs="Calibri"/>
                <w:color w:val="000000" w:themeColor="text1"/>
                <w:kern w:val="0"/>
                <w:lang w:eastAsia="en-GB"/>
                <w14:ligatures w14:val="none"/>
              </w:rPr>
              <w:t>All processing will comply with the UK GDPR principles and requirements.</w:t>
            </w:r>
          </w:p>
        </w:tc>
      </w:tr>
      <w:tr w:rsidR="00CA65DD" w:rsidRPr="00CA65DD" w14:paraId="3B7BBF07" w14:textId="77777777" w:rsidTr="00824EBC">
        <w:tc>
          <w:tcPr>
            <w:tcW w:w="0" w:type="auto"/>
            <w:hideMark/>
          </w:tcPr>
          <w:p w14:paraId="3A63D9AF" w14:textId="77777777" w:rsidR="00824EBC" w:rsidRPr="00824EBC" w:rsidRDefault="00824EBC" w:rsidP="00824EBC">
            <w:pPr>
              <w:rPr>
                <w:rFonts w:ascii="Calibri" w:eastAsia="Times New Roman" w:hAnsi="Calibri" w:cs="Calibri"/>
                <w:color w:val="000000" w:themeColor="text1"/>
                <w:kern w:val="0"/>
                <w:lang w:eastAsia="en-GB"/>
                <w14:ligatures w14:val="none"/>
              </w:rPr>
            </w:pPr>
            <w:r w:rsidRPr="00824EBC">
              <w:rPr>
                <w:rFonts w:ascii="Calibri" w:eastAsia="Times New Roman" w:hAnsi="Calibri" w:cs="Calibri"/>
                <w:b/>
                <w:bCs/>
                <w:color w:val="000000" w:themeColor="text1"/>
                <w:kern w:val="0"/>
                <w:lang w:eastAsia="en-GB"/>
                <w14:ligatures w14:val="none"/>
              </w:rPr>
              <w:t>Data Protection Act 2018</w:t>
            </w:r>
          </w:p>
        </w:tc>
        <w:tc>
          <w:tcPr>
            <w:tcW w:w="0" w:type="auto"/>
            <w:hideMark/>
          </w:tcPr>
          <w:p w14:paraId="23A2E6C4" w14:textId="77777777" w:rsidR="00824EBC" w:rsidRPr="00824EBC" w:rsidRDefault="00824EBC" w:rsidP="00824EBC">
            <w:pPr>
              <w:rPr>
                <w:rFonts w:ascii="Calibri" w:eastAsia="Times New Roman" w:hAnsi="Calibri" w:cs="Calibri"/>
                <w:color w:val="000000" w:themeColor="text1"/>
                <w:kern w:val="0"/>
                <w:lang w:eastAsia="en-GB"/>
                <w14:ligatures w14:val="none"/>
              </w:rPr>
            </w:pPr>
            <w:r w:rsidRPr="00824EBC">
              <w:rPr>
                <w:rFonts w:ascii="Calibri" w:eastAsia="Times New Roman" w:hAnsi="Calibri" w:cs="Calibri"/>
                <w:color w:val="000000" w:themeColor="text1"/>
                <w:kern w:val="0"/>
                <w:lang w:eastAsia="en-GB"/>
                <w14:ligatures w14:val="none"/>
              </w:rPr>
              <w:t>The Charity will comply with all applicable provisions of the Act.</w:t>
            </w:r>
          </w:p>
        </w:tc>
      </w:tr>
      <w:tr w:rsidR="00CA65DD" w:rsidRPr="00CA65DD" w14:paraId="6444311E" w14:textId="77777777" w:rsidTr="00824EBC">
        <w:tc>
          <w:tcPr>
            <w:tcW w:w="0" w:type="auto"/>
            <w:hideMark/>
          </w:tcPr>
          <w:p w14:paraId="155C3082" w14:textId="77777777" w:rsidR="00824EBC" w:rsidRPr="00824EBC" w:rsidRDefault="00824EBC" w:rsidP="00824EBC">
            <w:pPr>
              <w:rPr>
                <w:rFonts w:ascii="Calibri" w:eastAsia="Times New Roman" w:hAnsi="Calibri" w:cs="Calibri"/>
                <w:color w:val="000000" w:themeColor="text1"/>
                <w:kern w:val="0"/>
                <w:lang w:eastAsia="en-GB"/>
                <w14:ligatures w14:val="none"/>
              </w:rPr>
            </w:pPr>
            <w:r w:rsidRPr="00824EBC">
              <w:rPr>
                <w:rFonts w:ascii="Calibri" w:eastAsia="Times New Roman" w:hAnsi="Calibri" w:cs="Calibri"/>
                <w:b/>
                <w:bCs/>
                <w:color w:val="000000" w:themeColor="text1"/>
                <w:kern w:val="0"/>
                <w:lang w:eastAsia="en-GB"/>
                <w14:ligatures w14:val="none"/>
              </w:rPr>
              <w:t>PECR</w:t>
            </w:r>
          </w:p>
        </w:tc>
        <w:tc>
          <w:tcPr>
            <w:tcW w:w="0" w:type="auto"/>
            <w:hideMark/>
          </w:tcPr>
          <w:p w14:paraId="0CBDB137" w14:textId="77777777" w:rsidR="00824EBC" w:rsidRPr="00824EBC" w:rsidRDefault="00824EBC" w:rsidP="00824EBC">
            <w:pPr>
              <w:rPr>
                <w:rFonts w:ascii="Calibri" w:eastAsia="Times New Roman" w:hAnsi="Calibri" w:cs="Calibri"/>
                <w:color w:val="000000" w:themeColor="text1"/>
                <w:kern w:val="0"/>
                <w:lang w:eastAsia="en-GB"/>
                <w14:ligatures w14:val="none"/>
              </w:rPr>
            </w:pPr>
            <w:r w:rsidRPr="00824EBC">
              <w:rPr>
                <w:rFonts w:ascii="Calibri" w:eastAsia="Times New Roman" w:hAnsi="Calibri" w:cs="Calibri"/>
                <w:color w:val="000000" w:themeColor="text1"/>
                <w:kern w:val="0"/>
                <w:lang w:eastAsia="en-GB"/>
                <w14:ligatures w14:val="none"/>
              </w:rPr>
              <w:t>Electronic communications and website technologies will comply with PECR where applicable.</w:t>
            </w:r>
          </w:p>
        </w:tc>
      </w:tr>
      <w:tr w:rsidR="00CA65DD" w:rsidRPr="00CA65DD" w14:paraId="47AD17CB" w14:textId="77777777" w:rsidTr="00824EBC">
        <w:tc>
          <w:tcPr>
            <w:tcW w:w="0" w:type="auto"/>
            <w:hideMark/>
          </w:tcPr>
          <w:p w14:paraId="271D3733" w14:textId="77777777" w:rsidR="00824EBC" w:rsidRPr="00824EBC" w:rsidRDefault="00824EBC" w:rsidP="00824EBC">
            <w:pPr>
              <w:rPr>
                <w:rFonts w:ascii="Calibri" w:eastAsia="Times New Roman" w:hAnsi="Calibri" w:cs="Calibri"/>
                <w:color w:val="000000" w:themeColor="text1"/>
                <w:kern w:val="0"/>
                <w:lang w:eastAsia="en-GB"/>
                <w14:ligatures w14:val="none"/>
              </w:rPr>
            </w:pPr>
            <w:r w:rsidRPr="00824EBC">
              <w:rPr>
                <w:rFonts w:ascii="Calibri" w:eastAsia="Times New Roman" w:hAnsi="Calibri" w:cs="Calibri"/>
                <w:b/>
                <w:bCs/>
                <w:color w:val="000000" w:themeColor="text1"/>
                <w:kern w:val="0"/>
                <w:lang w:eastAsia="en-GB"/>
                <w14:ligatures w14:val="none"/>
              </w:rPr>
              <w:t>ICO</w:t>
            </w:r>
          </w:p>
        </w:tc>
        <w:tc>
          <w:tcPr>
            <w:tcW w:w="0" w:type="auto"/>
            <w:hideMark/>
          </w:tcPr>
          <w:p w14:paraId="26DB5733" w14:textId="77777777" w:rsidR="00824EBC" w:rsidRPr="00824EBC" w:rsidRDefault="00824EBC" w:rsidP="00824EBC">
            <w:pPr>
              <w:rPr>
                <w:rFonts w:ascii="Calibri" w:eastAsia="Times New Roman" w:hAnsi="Calibri" w:cs="Calibri"/>
                <w:color w:val="000000" w:themeColor="text1"/>
                <w:kern w:val="0"/>
                <w:lang w:eastAsia="en-GB"/>
                <w14:ligatures w14:val="none"/>
              </w:rPr>
            </w:pPr>
            <w:r w:rsidRPr="00824EBC">
              <w:rPr>
                <w:rFonts w:ascii="Calibri" w:eastAsia="Times New Roman" w:hAnsi="Calibri" w:cs="Calibri"/>
                <w:color w:val="000000" w:themeColor="text1"/>
                <w:kern w:val="0"/>
                <w:lang w:eastAsia="en-GB"/>
                <w14:ligatures w14:val="none"/>
              </w:rPr>
              <w:t>The Charity will cooperate with the Information Commissioner's Office and meet statutory reporting obligations.</w:t>
            </w:r>
          </w:p>
        </w:tc>
      </w:tr>
      <w:tr w:rsidR="00CA65DD" w:rsidRPr="00CA65DD" w14:paraId="0397962F" w14:textId="77777777" w:rsidTr="00824EBC">
        <w:tc>
          <w:tcPr>
            <w:tcW w:w="0" w:type="auto"/>
            <w:hideMark/>
          </w:tcPr>
          <w:p w14:paraId="56769F89" w14:textId="77777777" w:rsidR="00824EBC" w:rsidRPr="00824EBC" w:rsidRDefault="00824EBC" w:rsidP="00824EBC">
            <w:pPr>
              <w:rPr>
                <w:rFonts w:ascii="Calibri" w:eastAsia="Times New Roman" w:hAnsi="Calibri" w:cs="Calibri"/>
                <w:color w:val="000000" w:themeColor="text1"/>
                <w:kern w:val="0"/>
                <w:lang w:eastAsia="en-GB"/>
                <w14:ligatures w14:val="none"/>
              </w:rPr>
            </w:pPr>
            <w:r w:rsidRPr="00824EBC">
              <w:rPr>
                <w:rFonts w:ascii="Calibri" w:eastAsia="Times New Roman" w:hAnsi="Calibri" w:cs="Calibri"/>
                <w:b/>
                <w:bCs/>
                <w:color w:val="000000" w:themeColor="text1"/>
                <w:kern w:val="0"/>
                <w:lang w:eastAsia="en-GB"/>
                <w14:ligatures w14:val="none"/>
              </w:rPr>
              <w:t>Charity Governance</w:t>
            </w:r>
          </w:p>
        </w:tc>
        <w:tc>
          <w:tcPr>
            <w:tcW w:w="0" w:type="auto"/>
            <w:hideMark/>
          </w:tcPr>
          <w:p w14:paraId="1FD32DFA" w14:textId="77777777" w:rsidR="00824EBC" w:rsidRPr="00824EBC" w:rsidRDefault="00824EBC" w:rsidP="00824EBC">
            <w:pPr>
              <w:rPr>
                <w:rFonts w:ascii="Calibri" w:eastAsia="Times New Roman" w:hAnsi="Calibri" w:cs="Calibri"/>
                <w:color w:val="000000" w:themeColor="text1"/>
                <w:kern w:val="0"/>
                <w:lang w:eastAsia="en-GB"/>
                <w14:ligatures w14:val="none"/>
              </w:rPr>
            </w:pPr>
            <w:r w:rsidRPr="00824EBC">
              <w:rPr>
                <w:rFonts w:ascii="Calibri" w:eastAsia="Times New Roman" w:hAnsi="Calibri" w:cs="Calibri"/>
                <w:color w:val="000000" w:themeColor="text1"/>
                <w:kern w:val="0"/>
                <w:lang w:eastAsia="en-GB"/>
                <w14:ligatures w14:val="none"/>
              </w:rPr>
              <w:t>Data protection forms part of the Charity's governance and risk management framework.</w:t>
            </w:r>
          </w:p>
        </w:tc>
      </w:tr>
      <w:tr w:rsidR="00CA65DD" w:rsidRPr="00CA65DD" w14:paraId="4D791F2E" w14:textId="77777777" w:rsidTr="00824EBC">
        <w:tc>
          <w:tcPr>
            <w:tcW w:w="0" w:type="auto"/>
            <w:hideMark/>
          </w:tcPr>
          <w:p w14:paraId="69692BB0" w14:textId="77777777" w:rsidR="00824EBC" w:rsidRPr="00824EBC" w:rsidRDefault="00824EBC" w:rsidP="00824EBC">
            <w:pPr>
              <w:rPr>
                <w:rFonts w:ascii="Calibri" w:eastAsia="Times New Roman" w:hAnsi="Calibri" w:cs="Calibri"/>
                <w:color w:val="000000" w:themeColor="text1"/>
                <w:kern w:val="0"/>
                <w:lang w:eastAsia="en-GB"/>
                <w14:ligatures w14:val="none"/>
              </w:rPr>
            </w:pPr>
            <w:r w:rsidRPr="00824EBC">
              <w:rPr>
                <w:rFonts w:ascii="Calibri" w:eastAsia="Times New Roman" w:hAnsi="Calibri" w:cs="Calibri"/>
                <w:b/>
                <w:bCs/>
                <w:color w:val="000000" w:themeColor="text1"/>
                <w:kern w:val="0"/>
                <w:lang w:eastAsia="en-GB"/>
                <w14:ligatures w14:val="none"/>
              </w:rPr>
              <w:t>Safeguarding</w:t>
            </w:r>
          </w:p>
        </w:tc>
        <w:tc>
          <w:tcPr>
            <w:tcW w:w="0" w:type="auto"/>
            <w:hideMark/>
          </w:tcPr>
          <w:p w14:paraId="02BDFBFF" w14:textId="77777777" w:rsidR="00824EBC" w:rsidRPr="00824EBC" w:rsidRDefault="00824EBC" w:rsidP="00824EBC">
            <w:pPr>
              <w:rPr>
                <w:rFonts w:ascii="Calibri" w:eastAsia="Times New Roman" w:hAnsi="Calibri" w:cs="Calibri"/>
                <w:color w:val="000000" w:themeColor="text1"/>
                <w:kern w:val="0"/>
                <w:lang w:eastAsia="en-GB"/>
                <w14:ligatures w14:val="none"/>
              </w:rPr>
            </w:pPr>
            <w:r w:rsidRPr="00824EBC">
              <w:rPr>
                <w:rFonts w:ascii="Calibri" w:eastAsia="Times New Roman" w:hAnsi="Calibri" w:cs="Calibri"/>
                <w:color w:val="000000" w:themeColor="text1"/>
                <w:kern w:val="0"/>
                <w:lang w:eastAsia="en-GB"/>
                <w14:ligatures w14:val="none"/>
              </w:rPr>
              <w:t>Personal data may be shared where necessary to protect children or vulnerable adults and where lawful to do so.</w:t>
            </w:r>
          </w:p>
        </w:tc>
      </w:tr>
      <w:tr w:rsidR="00CA65DD" w:rsidRPr="00CA65DD" w14:paraId="12A839E4" w14:textId="77777777" w:rsidTr="00824EBC">
        <w:tc>
          <w:tcPr>
            <w:tcW w:w="0" w:type="auto"/>
            <w:hideMark/>
          </w:tcPr>
          <w:p w14:paraId="3AAE14BC" w14:textId="77777777" w:rsidR="00824EBC" w:rsidRPr="00824EBC" w:rsidRDefault="00824EBC" w:rsidP="00824EBC">
            <w:pPr>
              <w:rPr>
                <w:rFonts w:ascii="Calibri" w:eastAsia="Times New Roman" w:hAnsi="Calibri" w:cs="Calibri"/>
                <w:color w:val="000000" w:themeColor="text1"/>
                <w:kern w:val="0"/>
                <w:lang w:eastAsia="en-GB"/>
                <w14:ligatures w14:val="none"/>
              </w:rPr>
            </w:pPr>
            <w:r w:rsidRPr="00824EBC">
              <w:rPr>
                <w:rFonts w:ascii="Calibri" w:eastAsia="Times New Roman" w:hAnsi="Calibri" w:cs="Calibri"/>
                <w:b/>
                <w:bCs/>
                <w:color w:val="000000" w:themeColor="text1"/>
                <w:kern w:val="0"/>
                <w:lang w:eastAsia="en-GB"/>
                <w14:ligatures w14:val="none"/>
              </w:rPr>
              <w:t>Best Practice</w:t>
            </w:r>
          </w:p>
        </w:tc>
        <w:tc>
          <w:tcPr>
            <w:tcW w:w="0" w:type="auto"/>
            <w:hideMark/>
          </w:tcPr>
          <w:p w14:paraId="435E45CA" w14:textId="77777777" w:rsidR="00824EBC" w:rsidRPr="00824EBC" w:rsidRDefault="00824EBC" w:rsidP="00824EBC">
            <w:pPr>
              <w:rPr>
                <w:rFonts w:ascii="Calibri" w:eastAsia="Times New Roman" w:hAnsi="Calibri" w:cs="Calibri"/>
                <w:color w:val="000000" w:themeColor="text1"/>
                <w:kern w:val="0"/>
                <w:lang w:eastAsia="en-GB"/>
                <w14:ligatures w14:val="none"/>
              </w:rPr>
            </w:pPr>
            <w:r w:rsidRPr="00824EBC">
              <w:rPr>
                <w:rFonts w:ascii="Calibri" w:eastAsia="Times New Roman" w:hAnsi="Calibri" w:cs="Calibri"/>
                <w:color w:val="000000" w:themeColor="text1"/>
                <w:kern w:val="0"/>
                <w:lang w:eastAsia="en-GB"/>
                <w14:ligatures w14:val="none"/>
              </w:rPr>
              <w:t>The Charity will follow recognised regulatory guidance in addition to legal requirements.</w:t>
            </w:r>
          </w:p>
        </w:tc>
      </w:tr>
    </w:tbl>
    <w:p w14:paraId="057BD3B3" w14:textId="77777777" w:rsidR="00824EBC" w:rsidRPr="00CA65DD" w:rsidRDefault="00824EBC" w:rsidP="00824EBC">
      <w:pPr>
        <w:tabs>
          <w:tab w:val="left" w:pos="3449"/>
          <w:tab w:val="left" w:pos="3734"/>
        </w:tabs>
        <w:rPr>
          <w:rFonts w:ascii="Calibri" w:hAnsi="Calibri" w:cs="Calibri"/>
          <w:color w:val="000000" w:themeColor="text1"/>
        </w:rPr>
      </w:pPr>
      <w:r w:rsidRPr="00CA65DD">
        <w:rPr>
          <w:rFonts w:ascii="Calibri" w:hAnsi="Calibri" w:cs="Calibri"/>
          <w:color w:val="000000" w:themeColor="text1"/>
        </w:rPr>
        <w:tab/>
      </w:r>
    </w:p>
    <w:p w14:paraId="5AB0FEA6" w14:textId="77777777" w:rsidR="00824EBC" w:rsidRPr="00CA65DD" w:rsidRDefault="00824EBC" w:rsidP="00824EBC">
      <w:pPr>
        <w:rPr>
          <w:rFonts w:ascii="Calibri" w:hAnsi="Calibri" w:cs="Calibri"/>
          <w:color w:val="000000" w:themeColor="text1"/>
        </w:rPr>
      </w:pPr>
    </w:p>
    <w:p w14:paraId="76DFDA95" w14:textId="77777777" w:rsidR="00824EBC" w:rsidRPr="00CA65DD" w:rsidRDefault="00824EBC" w:rsidP="00824EBC">
      <w:pPr>
        <w:rPr>
          <w:rFonts w:ascii="Calibri" w:hAnsi="Calibri" w:cs="Calibri"/>
          <w:color w:val="000000" w:themeColor="text1"/>
        </w:rPr>
      </w:pPr>
    </w:p>
    <w:p w14:paraId="711ECA75" w14:textId="77777777" w:rsidR="00824EBC" w:rsidRPr="00CA65DD" w:rsidRDefault="00824EBC" w:rsidP="00824EBC">
      <w:pPr>
        <w:rPr>
          <w:rFonts w:ascii="Calibri" w:hAnsi="Calibri" w:cs="Calibri"/>
          <w:color w:val="000000" w:themeColor="text1"/>
        </w:rPr>
      </w:pPr>
    </w:p>
    <w:p w14:paraId="40730B47" w14:textId="77777777" w:rsidR="00824EBC" w:rsidRPr="00CA65DD" w:rsidRDefault="00824EBC" w:rsidP="00824EBC">
      <w:pPr>
        <w:rPr>
          <w:rFonts w:ascii="Calibri" w:hAnsi="Calibri" w:cs="Calibri"/>
          <w:color w:val="000000" w:themeColor="text1"/>
        </w:rPr>
      </w:pPr>
    </w:p>
    <w:p w14:paraId="2EF2F5E9" w14:textId="77777777" w:rsidR="00824EBC" w:rsidRPr="00CA65DD" w:rsidRDefault="00824EBC" w:rsidP="00824EBC">
      <w:pPr>
        <w:rPr>
          <w:rFonts w:ascii="Calibri" w:hAnsi="Calibri" w:cs="Calibri"/>
          <w:color w:val="000000" w:themeColor="text1"/>
        </w:rPr>
      </w:pPr>
    </w:p>
    <w:p w14:paraId="66855A38" w14:textId="2720D300" w:rsidR="00824EBC" w:rsidRPr="00CA65DD" w:rsidRDefault="00824EBC" w:rsidP="00824EBC">
      <w:pPr>
        <w:pStyle w:val="Heading1"/>
        <w:rPr>
          <w:rFonts w:ascii="Calibri" w:hAnsi="Calibri" w:cs="Calibri"/>
          <w:color w:val="000000" w:themeColor="text1"/>
        </w:rPr>
      </w:pPr>
      <w:bookmarkStart w:id="51" w:name="_Toc235387764"/>
      <w:r w:rsidRPr="00CA65DD">
        <w:rPr>
          <w:rFonts w:ascii="Calibri" w:hAnsi="Calibri" w:cs="Calibri"/>
          <w:color w:val="000000" w:themeColor="text1"/>
        </w:rPr>
        <w:lastRenderedPageBreak/>
        <w:t>5. Data Protection Principles</w:t>
      </w:r>
      <w:bookmarkEnd w:id="51"/>
    </w:p>
    <w:p w14:paraId="24E30C5C" w14:textId="77777777" w:rsidR="00824EBC" w:rsidRPr="00CA65DD" w:rsidRDefault="00824EBC" w:rsidP="00824EBC">
      <w:pPr>
        <w:pStyle w:val="Heading2"/>
        <w:rPr>
          <w:rFonts w:ascii="Calibri" w:hAnsi="Calibri" w:cs="Calibri"/>
          <w:color w:val="000000" w:themeColor="text1"/>
        </w:rPr>
      </w:pPr>
      <w:bookmarkStart w:id="52" w:name="_Toc235387765"/>
      <w:r w:rsidRPr="00CA65DD">
        <w:rPr>
          <w:rFonts w:ascii="Calibri" w:hAnsi="Calibri" w:cs="Calibri"/>
          <w:color w:val="000000" w:themeColor="text1"/>
        </w:rPr>
        <w:t>5.1 Introduction</w:t>
      </w:r>
      <w:bookmarkEnd w:id="52"/>
    </w:p>
    <w:p w14:paraId="355DDC1F" w14:textId="77777777" w:rsidR="00824EBC" w:rsidRPr="00CA65DD" w:rsidRDefault="00824EBC" w:rsidP="00824EBC">
      <w:pPr>
        <w:pStyle w:val="NormalWeb"/>
        <w:rPr>
          <w:rFonts w:ascii="Calibri" w:hAnsi="Calibri" w:cs="Calibri"/>
          <w:color w:val="000000" w:themeColor="text1"/>
        </w:rPr>
      </w:pPr>
      <w:r w:rsidRPr="00CA65DD">
        <w:rPr>
          <w:rFonts w:ascii="Calibri" w:hAnsi="Calibri" w:cs="Calibri"/>
          <w:color w:val="000000" w:themeColor="text1"/>
        </w:rPr>
        <w:t>Polish Centre for Music Education CIO ("the Charity") is committed to ensuring that all personal data is processed in accordance with the seven fundamental principles set out in Article 5 of the UK General Data Protection Regulation (UK GDPR).</w:t>
      </w:r>
    </w:p>
    <w:p w14:paraId="6CD25BAA" w14:textId="77777777" w:rsidR="00824EBC" w:rsidRPr="00CA65DD" w:rsidRDefault="00824EBC" w:rsidP="00824EBC">
      <w:pPr>
        <w:pStyle w:val="NormalWeb"/>
        <w:rPr>
          <w:rFonts w:ascii="Calibri" w:hAnsi="Calibri" w:cs="Calibri"/>
          <w:color w:val="000000" w:themeColor="text1"/>
        </w:rPr>
      </w:pPr>
      <w:r w:rsidRPr="00CA65DD">
        <w:rPr>
          <w:rFonts w:ascii="Calibri" w:hAnsi="Calibri" w:cs="Calibri"/>
          <w:color w:val="000000" w:themeColor="text1"/>
        </w:rPr>
        <w:t>These principles underpin every aspect of the Charity's information governance framework and apply to all processing activities, regardless of the type of information, the method of processing or the technology used.</w:t>
      </w:r>
    </w:p>
    <w:p w14:paraId="5D1370C2" w14:textId="77777777" w:rsidR="00824EBC" w:rsidRPr="00CA65DD" w:rsidRDefault="00824EBC" w:rsidP="00824EBC">
      <w:pPr>
        <w:pStyle w:val="NormalWeb"/>
        <w:rPr>
          <w:rFonts w:ascii="Calibri" w:hAnsi="Calibri" w:cs="Calibri"/>
          <w:color w:val="000000" w:themeColor="text1"/>
        </w:rPr>
      </w:pPr>
      <w:r w:rsidRPr="00CA65DD">
        <w:rPr>
          <w:rFonts w:ascii="Calibri" w:hAnsi="Calibri" w:cs="Calibri"/>
          <w:color w:val="000000" w:themeColor="text1"/>
        </w:rPr>
        <w:t>Every individual processing personal data on behalf of the Charity is expected to understand and apply these principles in their day-to-day work.</w:t>
      </w:r>
    </w:p>
    <w:p w14:paraId="30FB1957" w14:textId="748D0C0C" w:rsidR="00824EBC" w:rsidRPr="00CA65DD" w:rsidRDefault="00824EBC" w:rsidP="00824EBC">
      <w:pPr>
        <w:pStyle w:val="NormalWeb"/>
        <w:rPr>
          <w:rFonts w:ascii="Calibri" w:hAnsi="Calibri" w:cs="Calibri"/>
          <w:color w:val="000000" w:themeColor="text1"/>
        </w:rPr>
      </w:pPr>
      <w:r w:rsidRPr="00CA65DD">
        <w:rPr>
          <w:rFonts w:ascii="Calibri" w:hAnsi="Calibri" w:cs="Calibri"/>
          <w:color w:val="000000" w:themeColor="text1"/>
        </w:rPr>
        <w:t>The Board of Trustees recognises that compliance with these principles is essential to maintaining public confidence, protecting individuals' rights and demonstrating organisational accountability.</w:t>
      </w:r>
    </w:p>
    <w:p w14:paraId="2C07E6EA" w14:textId="77777777" w:rsidR="00824EBC" w:rsidRPr="00CA65DD" w:rsidRDefault="00824EBC" w:rsidP="00824EBC">
      <w:pPr>
        <w:pStyle w:val="Heading1"/>
        <w:rPr>
          <w:rFonts w:ascii="Calibri" w:hAnsi="Calibri" w:cs="Calibri"/>
          <w:color w:val="000000" w:themeColor="text1"/>
        </w:rPr>
      </w:pPr>
      <w:bookmarkStart w:id="53" w:name="_Toc235387766"/>
      <w:r w:rsidRPr="00CA65DD">
        <w:rPr>
          <w:rFonts w:ascii="Calibri" w:hAnsi="Calibri" w:cs="Calibri"/>
          <w:color w:val="000000" w:themeColor="text1"/>
        </w:rPr>
        <w:t>5.2 Principle 1 – Lawfulness, Fairness and Transparency</w:t>
      </w:r>
      <w:bookmarkEnd w:id="53"/>
    </w:p>
    <w:p w14:paraId="46325D59" w14:textId="77777777" w:rsidR="00824EBC" w:rsidRPr="00CA65DD" w:rsidRDefault="00824EBC" w:rsidP="00824EBC">
      <w:pPr>
        <w:pStyle w:val="NormalWeb"/>
        <w:rPr>
          <w:rFonts w:ascii="Calibri" w:hAnsi="Calibri" w:cs="Calibri"/>
          <w:color w:val="000000" w:themeColor="text1"/>
        </w:rPr>
      </w:pPr>
      <w:r w:rsidRPr="00CA65DD">
        <w:rPr>
          <w:rFonts w:ascii="Calibri" w:hAnsi="Calibri" w:cs="Calibri"/>
          <w:color w:val="000000" w:themeColor="text1"/>
        </w:rPr>
        <w:t>The Charity will ensure that all personal data is processed lawfully, fairly and transparently.</w:t>
      </w:r>
    </w:p>
    <w:p w14:paraId="1533FDF8" w14:textId="77777777" w:rsidR="00824EBC" w:rsidRPr="00CA65DD" w:rsidRDefault="00824EBC" w:rsidP="00824EBC">
      <w:pPr>
        <w:pStyle w:val="NormalWeb"/>
        <w:rPr>
          <w:rFonts w:ascii="Calibri" w:hAnsi="Calibri" w:cs="Calibri"/>
          <w:color w:val="000000" w:themeColor="text1"/>
        </w:rPr>
      </w:pPr>
      <w:r w:rsidRPr="00CA65DD">
        <w:rPr>
          <w:rFonts w:ascii="Calibri" w:hAnsi="Calibri" w:cs="Calibri"/>
          <w:color w:val="000000" w:themeColor="text1"/>
        </w:rPr>
        <w:t>This means that personal information will only be collected where there is a valid legal basis for doing so and individuals will be informed clearly about:</w:t>
      </w:r>
    </w:p>
    <w:p w14:paraId="06A2D662" w14:textId="77777777" w:rsidR="00824EBC" w:rsidRPr="00CA65DD" w:rsidRDefault="00824EBC" w:rsidP="00824EBC">
      <w:pPr>
        <w:numPr>
          <w:ilvl w:val="0"/>
          <w:numId w:val="33"/>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 xml:space="preserve">what information is </w:t>
      </w:r>
      <w:proofErr w:type="gramStart"/>
      <w:r w:rsidRPr="00CA65DD">
        <w:rPr>
          <w:rFonts w:ascii="Calibri" w:hAnsi="Calibri" w:cs="Calibri"/>
          <w:color w:val="000000" w:themeColor="text1"/>
        </w:rPr>
        <w:t>collected;</w:t>
      </w:r>
      <w:proofErr w:type="gramEnd"/>
    </w:p>
    <w:p w14:paraId="3007256D" w14:textId="77777777" w:rsidR="00824EBC" w:rsidRPr="00CA65DD" w:rsidRDefault="00824EBC" w:rsidP="00824EBC">
      <w:pPr>
        <w:numPr>
          <w:ilvl w:val="0"/>
          <w:numId w:val="33"/>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 xml:space="preserve">why it is </w:t>
      </w:r>
      <w:proofErr w:type="gramStart"/>
      <w:r w:rsidRPr="00CA65DD">
        <w:rPr>
          <w:rFonts w:ascii="Calibri" w:hAnsi="Calibri" w:cs="Calibri"/>
          <w:color w:val="000000" w:themeColor="text1"/>
        </w:rPr>
        <w:t>required;</w:t>
      </w:r>
      <w:proofErr w:type="gramEnd"/>
    </w:p>
    <w:p w14:paraId="1D338670" w14:textId="77777777" w:rsidR="00824EBC" w:rsidRPr="00CA65DD" w:rsidRDefault="00824EBC" w:rsidP="00824EBC">
      <w:pPr>
        <w:numPr>
          <w:ilvl w:val="0"/>
          <w:numId w:val="33"/>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 xml:space="preserve">how it will be </w:t>
      </w:r>
      <w:proofErr w:type="gramStart"/>
      <w:r w:rsidRPr="00CA65DD">
        <w:rPr>
          <w:rFonts w:ascii="Calibri" w:hAnsi="Calibri" w:cs="Calibri"/>
          <w:color w:val="000000" w:themeColor="text1"/>
        </w:rPr>
        <w:t>used;</w:t>
      </w:r>
      <w:proofErr w:type="gramEnd"/>
    </w:p>
    <w:p w14:paraId="5CB9473C" w14:textId="77777777" w:rsidR="00824EBC" w:rsidRPr="00CA65DD" w:rsidRDefault="00824EBC" w:rsidP="00824EBC">
      <w:pPr>
        <w:numPr>
          <w:ilvl w:val="0"/>
          <w:numId w:val="33"/>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 xml:space="preserve">who it may be shared </w:t>
      </w:r>
      <w:proofErr w:type="gramStart"/>
      <w:r w:rsidRPr="00CA65DD">
        <w:rPr>
          <w:rFonts w:ascii="Calibri" w:hAnsi="Calibri" w:cs="Calibri"/>
          <w:color w:val="000000" w:themeColor="text1"/>
        </w:rPr>
        <w:t>with;</w:t>
      </w:r>
      <w:proofErr w:type="gramEnd"/>
    </w:p>
    <w:p w14:paraId="4AEEACC0" w14:textId="77777777" w:rsidR="00824EBC" w:rsidRPr="00CA65DD" w:rsidRDefault="00824EBC" w:rsidP="00824EBC">
      <w:pPr>
        <w:numPr>
          <w:ilvl w:val="0"/>
          <w:numId w:val="33"/>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 xml:space="preserve">how long it will be </w:t>
      </w:r>
      <w:proofErr w:type="gramStart"/>
      <w:r w:rsidRPr="00CA65DD">
        <w:rPr>
          <w:rFonts w:ascii="Calibri" w:hAnsi="Calibri" w:cs="Calibri"/>
          <w:color w:val="000000" w:themeColor="text1"/>
        </w:rPr>
        <w:t>retained;</w:t>
      </w:r>
      <w:proofErr w:type="gramEnd"/>
    </w:p>
    <w:p w14:paraId="4166276E" w14:textId="77777777" w:rsidR="00824EBC" w:rsidRPr="00CA65DD" w:rsidRDefault="00824EBC" w:rsidP="00824EBC">
      <w:pPr>
        <w:numPr>
          <w:ilvl w:val="0"/>
          <w:numId w:val="33"/>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their rights under UK GDPR; and</w:t>
      </w:r>
    </w:p>
    <w:p w14:paraId="07036D19" w14:textId="77777777" w:rsidR="00824EBC" w:rsidRPr="00CA65DD" w:rsidRDefault="00824EBC" w:rsidP="00824EBC">
      <w:pPr>
        <w:numPr>
          <w:ilvl w:val="0"/>
          <w:numId w:val="33"/>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how they can contact the Charity regarding data protection matters.</w:t>
      </w:r>
    </w:p>
    <w:p w14:paraId="3D483D96" w14:textId="2B405AE2" w:rsidR="00824EBC" w:rsidRPr="00CA65DD" w:rsidRDefault="00824EBC" w:rsidP="00824EBC">
      <w:pPr>
        <w:pStyle w:val="NormalWeb"/>
        <w:rPr>
          <w:rFonts w:ascii="Calibri" w:hAnsi="Calibri" w:cs="Calibri"/>
          <w:color w:val="000000" w:themeColor="text1"/>
        </w:rPr>
      </w:pPr>
      <w:r w:rsidRPr="00CA65DD">
        <w:rPr>
          <w:rFonts w:ascii="Calibri" w:hAnsi="Calibri" w:cs="Calibri"/>
          <w:color w:val="000000" w:themeColor="text1"/>
        </w:rPr>
        <w:t>The Charity will avoid using unnecessarily complex or misleading language and will ensure that privacy information is presented in a clear and accessible format.</w:t>
      </w:r>
    </w:p>
    <w:p w14:paraId="176F8247" w14:textId="77777777" w:rsidR="00824EBC" w:rsidRPr="00CA65DD" w:rsidRDefault="00824EBC" w:rsidP="00824EBC">
      <w:pPr>
        <w:pStyle w:val="Heading1"/>
        <w:rPr>
          <w:rFonts w:ascii="Calibri" w:hAnsi="Calibri" w:cs="Calibri"/>
          <w:color w:val="000000" w:themeColor="text1"/>
        </w:rPr>
      </w:pPr>
      <w:bookmarkStart w:id="54" w:name="_Toc235387767"/>
      <w:r w:rsidRPr="00CA65DD">
        <w:rPr>
          <w:rFonts w:ascii="Calibri" w:hAnsi="Calibri" w:cs="Calibri"/>
          <w:color w:val="000000" w:themeColor="text1"/>
        </w:rPr>
        <w:t>5.3 Principle 2 – Purpose Limitation</w:t>
      </w:r>
      <w:bookmarkEnd w:id="54"/>
    </w:p>
    <w:p w14:paraId="2BE5AF04" w14:textId="77777777" w:rsidR="00824EBC" w:rsidRPr="00CA65DD" w:rsidRDefault="00824EBC" w:rsidP="00824EBC">
      <w:pPr>
        <w:pStyle w:val="NormalWeb"/>
        <w:rPr>
          <w:rFonts w:ascii="Calibri" w:hAnsi="Calibri" w:cs="Calibri"/>
          <w:color w:val="000000" w:themeColor="text1"/>
        </w:rPr>
      </w:pPr>
      <w:r w:rsidRPr="00CA65DD">
        <w:rPr>
          <w:rFonts w:ascii="Calibri" w:hAnsi="Calibri" w:cs="Calibri"/>
          <w:color w:val="000000" w:themeColor="text1"/>
        </w:rPr>
        <w:t>Personal data will only be collected for specified, explicit and legitimate purposes.</w:t>
      </w:r>
    </w:p>
    <w:p w14:paraId="25780266" w14:textId="77777777" w:rsidR="00824EBC" w:rsidRPr="00CA65DD" w:rsidRDefault="00824EBC" w:rsidP="00824EBC">
      <w:pPr>
        <w:pStyle w:val="NormalWeb"/>
        <w:rPr>
          <w:rFonts w:ascii="Calibri" w:hAnsi="Calibri" w:cs="Calibri"/>
          <w:color w:val="000000" w:themeColor="text1"/>
        </w:rPr>
      </w:pPr>
      <w:r w:rsidRPr="00CA65DD">
        <w:rPr>
          <w:rFonts w:ascii="Calibri" w:hAnsi="Calibri" w:cs="Calibri"/>
          <w:color w:val="000000" w:themeColor="text1"/>
        </w:rPr>
        <w:t>Information collected for one purpose will not subsequently be used for an incompatible purpose unless:</w:t>
      </w:r>
    </w:p>
    <w:p w14:paraId="0800C3A6" w14:textId="77777777" w:rsidR="00824EBC" w:rsidRPr="00CA65DD" w:rsidRDefault="00824EBC" w:rsidP="00824EBC">
      <w:pPr>
        <w:numPr>
          <w:ilvl w:val="0"/>
          <w:numId w:val="34"/>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lastRenderedPageBreak/>
        <w:t xml:space="preserve">a further lawful basis </w:t>
      </w:r>
      <w:proofErr w:type="gramStart"/>
      <w:r w:rsidRPr="00CA65DD">
        <w:rPr>
          <w:rFonts w:ascii="Calibri" w:hAnsi="Calibri" w:cs="Calibri"/>
          <w:color w:val="000000" w:themeColor="text1"/>
        </w:rPr>
        <w:t>exists;</w:t>
      </w:r>
      <w:proofErr w:type="gramEnd"/>
    </w:p>
    <w:p w14:paraId="205E5A73" w14:textId="77777777" w:rsidR="00824EBC" w:rsidRPr="00CA65DD" w:rsidRDefault="00824EBC" w:rsidP="00824EBC">
      <w:pPr>
        <w:numPr>
          <w:ilvl w:val="0"/>
          <w:numId w:val="34"/>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 xml:space="preserve">the individual has provided appropriate consent where </w:t>
      </w:r>
      <w:proofErr w:type="gramStart"/>
      <w:r w:rsidRPr="00CA65DD">
        <w:rPr>
          <w:rFonts w:ascii="Calibri" w:hAnsi="Calibri" w:cs="Calibri"/>
          <w:color w:val="000000" w:themeColor="text1"/>
        </w:rPr>
        <w:t>required;</w:t>
      </w:r>
      <w:proofErr w:type="gramEnd"/>
    </w:p>
    <w:p w14:paraId="5EC0A885" w14:textId="77777777" w:rsidR="00824EBC" w:rsidRPr="00CA65DD" w:rsidRDefault="00824EBC" w:rsidP="00824EBC">
      <w:pPr>
        <w:numPr>
          <w:ilvl w:val="0"/>
          <w:numId w:val="34"/>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the new purpose is compatible with the original purpose; or</w:t>
      </w:r>
    </w:p>
    <w:p w14:paraId="200DDFBE" w14:textId="77777777" w:rsidR="00824EBC" w:rsidRPr="00CA65DD" w:rsidRDefault="00824EBC" w:rsidP="00824EBC">
      <w:pPr>
        <w:numPr>
          <w:ilvl w:val="0"/>
          <w:numId w:val="34"/>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the law specifically permits or requires further processing.</w:t>
      </w:r>
    </w:p>
    <w:p w14:paraId="62688D89" w14:textId="0754DF59" w:rsidR="00824EBC" w:rsidRPr="00CA65DD" w:rsidRDefault="00824EBC" w:rsidP="00824EBC">
      <w:pPr>
        <w:pStyle w:val="NormalWeb"/>
        <w:rPr>
          <w:rFonts w:ascii="Calibri" w:hAnsi="Calibri" w:cs="Calibri"/>
          <w:color w:val="000000" w:themeColor="text1"/>
        </w:rPr>
      </w:pPr>
      <w:r w:rsidRPr="00CA65DD">
        <w:rPr>
          <w:rFonts w:ascii="Calibri" w:hAnsi="Calibri" w:cs="Calibri"/>
          <w:color w:val="000000" w:themeColor="text1"/>
        </w:rPr>
        <w:t>The Charity will ensure that all new projects and services clearly identify the intended purposes for processing before personal information is collected.</w:t>
      </w:r>
    </w:p>
    <w:p w14:paraId="600AB68E" w14:textId="77777777" w:rsidR="00824EBC" w:rsidRPr="00CA65DD" w:rsidRDefault="00824EBC" w:rsidP="00824EBC">
      <w:pPr>
        <w:pStyle w:val="Heading1"/>
        <w:rPr>
          <w:rFonts w:ascii="Calibri" w:hAnsi="Calibri" w:cs="Calibri"/>
          <w:color w:val="000000" w:themeColor="text1"/>
        </w:rPr>
      </w:pPr>
      <w:bookmarkStart w:id="55" w:name="_Toc235387768"/>
      <w:r w:rsidRPr="00CA65DD">
        <w:rPr>
          <w:rFonts w:ascii="Calibri" w:hAnsi="Calibri" w:cs="Calibri"/>
          <w:color w:val="000000" w:themeColor="text1"/>
        </w:rPr>
        <w:t>5.4 Principle 3 – Data Minimisation</w:t>
      </w:r>
      <w:bookmarkEnd w:id="55"/>
    </w:p>
    <w:p w14:paraId="160A541C" w14:textId="77777777" w:rsidR="00824EBC" w:rsidRPr="00CA65DD" w:rsidRDefault="00824EBC" w:rsidP="00824EBC">
      <w:pPr>
        <w:pStyle w:val="NormalWeb"/>
        <w:rPr>
          <w:rFonts w:ascii="Calibri" w:hAnsi="Calibri" w:cs="Calibri"/>
          <w:color w:val="000000" w:themeColor="text1"/>
        </w:rPr>
      </w:pPr>
      <w:r w:rsidRPr="00CA65DD">
        <w:rPr>
          <w:rFonts w:ascii="Calibri" w:hAnsi="Calibri" w:cs="Calibri"/>
          <w:color w:val="000000" w:themeColor="text1"/>
        </w:rPr>
        <w:t>The Charity will collect and process only the personal information that is necessary to achieve the identified purpose.</w:t>
      </w:r>
    </w:p>
    <w:p w14:paraId="25496694" w14:textId="77777777" w:rsidR="00824EBC" w:rsidRPr="00CA65DD" w:rsidRDefault="00824EBC" w:rsidP="00824EBC">
      <w:pPr>
        <w:pStyle w:val="NormalWeb"/>
        <w:rPr>
          <w:rFonts w:ascii="Calibri" w:hAnsi="Calibri" w:cs="Calibri"/>
          <w:color w:val="000000" w:themeColor="text1"/>
        </w:rPr>
      </w:pPr>
      <w:r w:rsidRPr="00CA65DD">
        <w:rPr>
          <w:rFonts w:ascii="Calibri" w:hAnsi="Calibri" w:cs="Calibri"/>
          <w:color w:val="000000" w:themeColor="text1"/>
        </w:rPr>
        <w:t>Where possible, forms, databases and administrative processes will be designed to minimise unnecessary collection of information.</w:t>
      </w:r>
    </w:p>
    <w:p w14:paraId="0BF0FC48" w14:textId="77777777" w:rsidR="00824EBC" w:rsidRPr="00CA65DD" w:rsidRDefault="00824EBC" w:rsidP="00824EBC">
      <w:pPr>
        <w:pStyle w:val="NormalWeb"/>
        <w:rPr>
          <w:rFonts w:ascii="Calibri" w:hAnsi="Calibri" w:cs="Calibri"/>
          <w:color w:val="000000" w:themeColor="text1"/>
        </w:rPr>
      </w:pPr>
      <w:r w:rsidRPr="00CA65DD">
        <w:rPr>
          <w:rFonts w:ascii="Calibri" w:hAnsi="Calibri" w:cs="Calibri"/>
          <w:color w:val="000000" w:themeColor="text1"/>
        </w:rPr>
        <w:t>The Charity will regularly review:</w:t>
      </w:r>
    </w:p>
    <w:p w14:paraId="370B18B2" w14:textId="77777777" w:rsidR="00824EBC" w:rsidRPr="00CA65DD" w:rsidRDefault="00824EBC" w:rsidP="00824EBC">
      <w:pPr>
        <w:numPr>
          <w:ilvl w:val="0"/>
          <w:numId w:val="35"/>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 xml:space="preserve">registration </w:t>
      </w:r>
      <w:proofErr w:type="gramStart"/>
      <w:r w:rsidRPr="00CA65DD">
        <w:rPr>
          <w:rFonts w:ascii="Calibri" w:hAnsi="Calibri" w:cs="Calibri"/>
          <w:color w:val="000000" w:themeColor="text1"/>
        </w:rPr>
        <w:t>forms;</w:t>
      </w:r>
      <w:proofErr w:type="gramEnd"/>
    </w:p>
    <w:p w14:paraId="3FBF2387" w14:textId="77777777" w:rsidR="00824EBC" w:rsidRPr="00CA65DD" w:rsidRDefault="00824EBC" w:rsidP="00824EBC">
      <w:pPr>
        <w:numPr>
          <w:ilvl w:val="0"/>
          <w:numId w:val="35"/>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 xml:space="preserve">volunteer </w:t>
      </w:r>
      <w:proofErr w:type="gramStart"/>
      <w:r w:rsidRPr="00CA65DD">
        <w:rPr>
          <w:rFonts w:ascii="Calibri" w:hAnsi="Calibri" w:cs="Calibri"/>
          <w:color w:val="000000" w:themeColor="text1"/>
        </w:rPr>
        <w:t>applications;</w:t>
      </w:r>
      <w:proofErr w:type="gramEnd"/>
    </w:p>
    <w:p w14:paraId="22C2DB18" w14:textId="77777777" w:rsidR="00824EBC" w:rsidRPr="00CA65DD" w:rsidRDefault="00824EBC" w:rsidP="00824EBC">
      <w:pPr>
        <w:numPr>
          <w:ilvl w:val="0"/>
          <w:numId w:val="35"/>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 xml:space="preserve">employment </w:t>
      </w:r>
      <w:proofErr w:type="gramStart"/>
      <w:r w:rsidRPr="00CA65DD">
        <w:rPr>
          <w:rFonts w:ascii="Calibri" w:hAnsi="Calibri" w:cs="Calibri"/>
          <w:color w:val="000000" w:themeColor="text1"/>
        </w:rPr>
        <w:t>records;</w:t>
      </w:r>
      <w:proofErr w:type="gramEnd"/>
    </w:p>
    <w:p w14:paraId="285BF486" w14:textId="77777777" w:rsidR="00824EBC" w:rsidRPr="00CA65DD" w:rsidRDefault="00824EBC" w:rsidP="00824EBC">
      <w:pPr>
        <w:numPr>
          <w:ilvl w:val="0"/>
          <w:numId w:val="35"/>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 xml:space="preserve">grant monitoring </w:t>
      </w:r>
      <w:proofErr w:type="gramStart"/>
      <w:r w:rsidRPr="00CA65DD">
        <w:rPr>
          <w:rFonts w:ascii="Calibri" w:hAnsi="Calibri" w:cs="Calibri"/>
          <w:color w:val="000000" w:themeColor="text1"/>
        </w:rPr>
        <w:t>requirements;</w:t>
      </w:r>
      <w:proofErr w:type="gramEnd"/>
    </w:p>
    <w:p w14:paraId="6AC0731F" w14:textId="77777777" w:rsidR="00824EBC" w:rsidRPr="00CA65DD" w:rsidRDefault="00824EBC" w:rsidP="00824EBC">
      <w:pPr>
        <w:numPr>
          <w:ilvl w:val="0"/>
          <w:numId w:val="35"/>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safeguarding documentation; and</w:t>
      </w:r>
    </w:p>
    <w:p w14:paraId="740D602C" w14:textId="77777777" w:rsidR="00824EBC" w:rsidRPr="00CA65DD" w:rsidRDefault="00824EBC" w:rsidP="00824EBC">
      <w:pPr>
        <w:numPr>
          <w:ilvl w:val="0"/>
          <w:numId w:val="35"/>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operational processes</w:t>
      </w:r>
    </w:p>
    <w:p w14:paraId="402F781D" w14:textId="77777777" w:rsidR="00824EBC" w:rsidRPr="00CA65DD" w:rsidRDefault="00824EBC" w:rsidP="00824EBC">
      <w:pPr>
        <w:pStyle w:val="NormalWeb"/>
        <w:rPr>
          <w:rFonts w:ascii="Calibri" w:hAnsi="Calibri" w:cs="Calibri"/>
          <w:color w:val="000000" w:themeColor="text1"/>
        </w:rPr>
      </w:pPr>
      <w:r w:rsidRPr="00CA65DD">
        <w:rPr>
          <w:rFonts w:ascii="Calibri" w:hAnsi="Calibri" w:cs="Calibri"/>
          <w:color w:val="000000" w:themeColor="text1"/>
        </w:rPr>
        <w:t>to ensure that excessive personal information is not collected or retained.</w:t>
      </w:r>
    </w:p>
    <w:p w14:paraId="781FBB3C" w14:textId="77777777" w:rsidR="00824EBC" w:rsidRPr="00CA65DD" w:rsidRDefault="00824EBC" w:rsidP="00824EBC">
      <w:pPr>
        <w:pStyle w:val="NormalWeb"/>
        <w:rPr>
          <w:rFonts w:ascii="Calibri" w:hAnsi="Calibri" w:cs="Calibri"/>
          <w:color w:val="000000" w:themeColor="text1"/>
        </w:rPr>
      </w:pPr>
      <w:r w:rsidRPr="00CA65DD">
        <w:rPr>
          <w:rFonts w:ascii="Calibri" w:hAnsi="Calibri" w:cs="Calibri"/>
          <w:color w:val="000000" w:themeColor="text1"/>
        </w:rPr>
        <w:t>Staff and volunteers should always ask:</w:t>
      </w:r>
    </w:p>
    <w:p w14:paraId="745EF0AB" w14:textId="77777777" w:rsidR="00824EBC" w:rsidRPr="00CA65DD" w:rsidRDefault="00824EBC" w:rsidP="00824EBC">
      <w:pPr>
        <w:pStyle w:val="NormalWeb"/>
        <w:rPr>
          <w:rFonts w:ascii="Calibri" w:hAnsi="Calibri" w:cs="Calibri"/>
          <w:color w:val="000000" w:themeColor="text1"/>
        </w:rPr>
      </w:pPr>
      <w:r w:rsidRPr="00CA65DD">
        <w:rPr>
          <w:rStyle w:val="Strong"/>
          <w:rFonts w:ascii="Calibri" w:eastAsiaTheme="majorEastAsia" w:hAnsi="Calibri" w:cs="Calibri"/>
          <w:color w:val="000000" w:themeColor="text1"/>
        </w:rPr>
        <w:t>"Do we genuinely need this information to deliver our service or meet a legal obligation?"</w:t>
      </w:r>
    </w:p>
    <w:p w14:paraId="37CFE698" w14:textId="1D8AA3DF" w:rsidR="00824EBC" w:rsidRPr="00CA65DD" w:rsidRDefault="00824EBC" w:rsidP="00824EBC">
      <w:pPr>
        <w:pStyle w:val="NormalWeb"/>
        <w:rPr>
          <w:rFonts w:ascii="Calibri" w:hAnsi="Calibri" w:cs="Calibri"/>
          <w:color w:val="000000" w:themeColor="text1"/>
        </w:rPr>
      </w:pPr>
      <w:r w:rsidRPr="00CA65DD">
        <w:rPr>
          <w:rFonts w:ascii="Calibri" w:hAnsi="Calibri" w:cs="Calibri"/>
          <w:color w:val="000000" w:themeColor="text1"/>
        </w:rPr>
        <w:t>If the answer is no, the information should not be collected.</w:t>
      </w:r>
    </w:p>
    <w:p w14:paraId="3DCE167B" w14:textId="77777777" w:rsidR="00824EBC" w:rsidRPr="00CA65DD" w:rsidRDefault="00824EBC" w:rsidP="00824EBC">
      <w:pPr>
        <w:pStyle w:val="Heading1"/>
        <w:rPr>
          <w:rFonts w:ascii="Calibri" w:hAnsi="Calibri" w:cs="Calibri"/>
          <w:color w:val="000000" w:themeColor="text1"/>
        </w:rPr>
      </w:pPr>
      <w:bookmarkStart w:id="56" w:name="_Toc235387769"/>
      <w:r w:rsidRPr="00CA65DD">
        <w:rPr>
          <w:rFonts w:ascii="Calibri" w:hAnsi="Calibri" w:cs="Calibri"/>
          <w:color w:val="000000" w:themeColor="text1"/>
        </w:rPr>
        <w:t>5.5 Principle 4 – Accuracy</w:t>
      </w:r>
      <w:bookmarkEnd w:id="56"/>
    </w:p>
    <w:p w14:paraId="26414E8B" w14:textId="77777777" w:rsidR="00824EBC" w:rsidRPr="00CA65DD" w:rsidRDefault="00824EBC" w:rsidP="00824EBC">
      <w:pPr>
        <w:pStyle w:val="NormalWeb"/>
        <w:rPr>
          <w:rFonts w:ascii="Calibri" w:hAnsi="Calibri" w:cs="Calibri"/>
          <w:color w:val="000000" w:themeColor="text1"/>
        </w:rPr>
      </w:pPr>
      <w:r w:rsidRPr="00CA65DD">
        <w:rPr>
          <w:rFonts w:ascii="Calibri" w:hAnsi="Calibri" w:cs="Calibri"/>
          <w:color w:val="000000" w:themeColor="text1"/>
        </w:rPr>
        <w:t>The Charity will take reasonable steps to ensure that personal information remains accurate, complete and up to date.</w:t>
      </w:r>
    </w:p>
    <w:p w14:paraId="326EE684" w14:textId="77777777" w:rsidR="00824EBC" w:rsidRPr="00CA65DD" w:rsidRDefault="00824EBC" w:rsidP="00824EBC">
      <w:pPr>
        <w:pStyle w:val="NormalWeb"/>
        <w:rPr>
          <w:rFonts w:ascii="Calibri" w:hAnsi="Calibri" w:cs="Calibri"/>
          <w:color w:val="000000" w:themeColor="text1"/>
        </w:rPr>
      </w:pPr>
      <w:r w:rsidRPr="00CA65DD">
        <w:rPr>
          <w:rFonts w:ascii="Calibri" w:hAnsi="Calibri" w:cs="Calibri"/>
          <w:color w:val="000000" w:themeColor="text1"/>
        </w:rPr>
        <w:t>Appropriate procedures will be established to:</w:t>
      </w:r>
    </w:p>
    <w:p w14:paraId="638E1C62" w14:textId="77777777" w:rsidR="00824EBC" w:rsidRPr="00CA65DD" w:rsidRDefault="00824EBC" w:rsidP="00824EBC">
      <w:pPr>
        <w:numPr>
          <w:ilvl w:val="0"/>
          <w:numId w:val="36"/>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 xml:space="preserve">update records when individuals notify </w:t>
      </w:r>
      <w:proofErr w:type="gramStart"/>
      <w:r w:rsidRPr="00CA65DD">
        <w:rPr>
          <w:rFonts w:ascii="Calibri" w:hAnsi="Calibri" w:cs="Calibri"/>
          <w:color w:val="000000" w:themeColor="text1"/>
        </w:rPr>
        <w:t>changes;</w:t>
      </w:r>
      <w:proofErr w:type="gramEnd"/>
    </w:p>
    <w:p w14:paraId="5DE3D1E9" w14:textId="77777777" w:rsidR="00824EBC" w:rsidRPr="00CA65DD" w:rsidRDefault="00824EBC" w:rsidP="00824EBC">
      <w:pPr>
        <w:numPr>
          <w:ilvl w:val="0"/>
          <w:numId w:val="36"/>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 xml:space="preserve">correct inaccurate information </w:t>
      </w:r>
      <w:proofErr w:type="gramStart"/>
      <w:r w:rsidRPr="00CA65DD">
        <w:rPr>
          <w:rFonts w:ascii="Calibri" w:hAnsi="Calibri" w:cs="Calibri"/>
          <w:color w:val="000000" w:themeColor="text1"/>
        </w:rPr>
        <w:t>promptly;</w:t>
      </w:r>
      <w:proofErr w:type="gramEnd"/>
    </w:p>
    <w:p w14:paraId="07F8D095" w14:textId="77777777" w:rsidR="00824EBC" w:rsidRPr="00CA65DD" w:rsidRDefault="00824EBC" w:rsidP="00824EBC">
      <w:pPr>
        <w:numPr>
          <w:ilvl w:val="0"/>
          <w:numId w:val="36"/>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 xml:space="preserve">remove duplicate records where </w:t>
      </w:r>
      <w:proofErr w:type="gramStart"/>
      <w:r w:rsidRPr="00CA65DD">
        <w:rPr>
          <w:rFonts w:ascii="Calibri" w:hAnsi="Calibri" w:cs="Calibri"/>
          <w:color w:val="000000" w:themeColor="text1"/>
        </w:rPr>
        <w:t>appropriate;</w:t>
      </w:r>
      <w:proofErr w:type="gramEnd"/>
    </w:p>
    <w:p w14:paraId="6F669E0C" w14:textId="77777777" w:rsidR="00824EBC" w:rsidRPr="00CA65DD" w:rsidRDefault="00824EBC" w:rsidP="00824EBC">
      <w:pPr>
        <w:numPr>
          <w:ilvl w:val="0"/>
          <w:numId w:val="36"/>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review long-term records periodically; and</w:t>
      </w:r>
    </w:p>
    <w:p w14:paraId="4ECA1BDC" w14:textId="77777777" w:rsidR="00824EBC" w:rsidRPr="00CA65DD" w:rsidRDefault="00824EBC" w:rsidP="00824EBC">
      <w:pPr>
        <w:numPr>
          <w:ilvl w:val="0"/>
          <w:numId w:val="36"/>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ensure that decisions are not based on information known to be inaccurate.</w:t>
      </w:r>
    </w:p>
    <w:p w14:paraId="7E033B10" w14:textId="7F8D8B29" w:rsidR="00824EBC" w:rsidRPr="00CA65DD" w:rsidRDefault="00824EBC" w:rsidP="00824EBC">
      <w:pPr>
        <w:pStyle w:val="NormalWeb"/>
        <w:rPr>
          <w:rFonts w:ascii="Calibri" w:hAnsi="Calibri" w:cs="Calibri"/>
          <w:color w:val="000000" w:themeColor="text1"/>
        </w:rPr>
      </w:pPr>
      <w:r w:rsidRPr="00CA65DD">
        <w:rPr>
          <w:rFonts w:ascii="Calibri" w:hAnsi="Calibri" w:cs="Calibri"/>
          <w:color w:val="000000" w:themeColor="text1"/>
        </w:rPr>
        <w:lastRenderedPageBreak/>
        <w:t>Individuals will be encouraged to notify the Charity if their personal details change.</w:t>
      </w:r>
    </w:p>
    <w:p w14:paraId="5CFDCAF9" w14:textId="77777777" w:rsidR="00824EBC" w:rsidRPr="00CA65DD" w:rsidRDefault="00824EBC" w:rsidP="00824EBC">
      <w:pPr>
        <w:pStyle w:val="Heading1"/>
        <w:rPr>
          <w:rFonts w:ascii="Calibri" w:hAnsi="Calibri" w:cs="Calibri"/>
          <w:color w:val="000000" w:themeColor="text1"/>
        </w:rPr>
      </w:pPr>
      <w:bookmarkStart w:id="57" w:name="_Toc235387770"/>
      <w:r w:rsidRPr="00CA65DD">
        <w:rPr>
          <w:rFonts w:ascii="Calibri" w:hAnsi="Calibri" w:cs="Calibri"/>
          <w:color w:val="000000" w:themeColor="text1"/>
        </w:rPr>
        <w:t>5.6 Principle 5 – Storage Limitation</w:t>
      </w:r>
      <w:bookmarkEnd w:id="57"/>
    </w:p>
    <w:p w14:paraId="0F609D88" w14:textId="77777777" w:rsidR="00824EBC" w:rsidRPr="00CA65DD" w:rsidRDefault="00824EBC" w:rsidP="00824EBC">
      <w:pPr>
        <w:pStyle w:val="NormalWeb"/>
        <w:rPr>
          <w:rFonts w:ascii="Calibri" w:hAnsi="Calibri" w:cs="Calibri"/>
          <w:color w:val="000000" w:themeColor="text1"/>
        </w:rPr>
      </w:pPr>
      <w:r w:rsidRPr="00CA65DD">
        <w:rPr>
          <w:rFonts w:ascii="Calibri" w:hAnsi="Calibri" w:cs="Calibri"/>
          <w:color w:val="000000" w:themeColor="text1"/>
        </w:rPr>
        <w:t>Personal information will not be retained for longer than is necessary.</w:t>
      </w:r>
    </w:p>
    <w:p w14:paraId="0888338A" w14:textId="77777777" w:rsidR="00824EBC" w:rsidRPr="00CA65DD" w:rsidRDefault="00824EBC" w:rsidP="00824EBC">
      <w:pPr>
        <w:pStyle w:val="NormalWeb"/>
        <w:rPr>
          <w:rFonts w:ascii="Calibri" w:hAnsi="Calibri" w:cs="Calibri"/>
          <w:color w:val="000000" w:themeColor="text1"/>
        </w:rPr>
      </w:pPr>
      <w:r w:rsidRPr="00CA65DD">
        <w:rPr>
          <w:rFonts w:ascii="Calibri" w:hAnsi="Calibri" w:cs="Calibri"/>
          <w:color w:val="000000" w:themeColor="text1"/>
        </w:rPr>
        <w:t>The Charity will establish retention periods based upon:</w:t>
      </w:r>
    </w:p>
    <w:p w14:paraId="6C2DF365" w14:textId="77777777" w:rsidR="00824EBC" w:rsidRPr="00CA65DD" w:rsidRDefault="00824EBC" w:rsidP="00824EBC">
      <w:pPr>
        <w:numPr>
          <w:ilvl w:val="0"/>
          <w:numId w:val="37"/>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 xml:space="preserve">legal </w:t>
      </w:r>
      <w:proofErr w:type="gramStart"/>
      <w:r w:rsidRPr="00CA65DD">
        <w:rPr>
          <w:rFonts w:ascii="Calibri" w:hAnsi="Calibri" w:cs="Calibri"/>
          <w:color w:val="000000" w:themeColor="text1"/>
        </w:rPr>
        <w:t>requirements;</w:t>
      </w:r>
      <w:proofErr w:type="gramEnd"/>
    </w:p>
    <w:p w14:paraId="39DF67B9" w14:textId="77777777" w:rsidR="00824EBC" w:rsidRPr="00CA65DD" w:rsidRDefault="00824EBC" w:rsidP="00824EBC">
      <w:pPr>
        <w:numPr>
          <w:ilvl w:val="0"/>
          <w:numId w:val="37"/>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 xml:space="preserve">contractual </w:t>
      </w:r>
      <w:proofErr w:type="gramStart"/>
      <w:r w:rsidRPr="00CA65DD">
        <w:rPr>
          <w:rFonts w:ascii="Calibri" w:hAnsi="Calibri" w:cs="Calibri"/>
          <w:color w:val="000000" w:themeColor="text1"/>
        </w:rPr>
        <w:t>obligations;</w:t>
      </w:r>
      <w:proofErr w:type="gramEnd"/>
    </w:p>
    <w:p w14:paraId="4A9AEB9D" w14:textId="77777777" w:rsidR="00824EBC" w:rsidRPr="00CA65DD" w:rsidRDefault="00824EBC" w:rsidP="00824EBC">
      <w:pPr>
        <w:numPr>
          <w:ilvl w:val="0"/>
          <w:numId w:val="37"/>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 xml:space="preserve">safeguarding </w:t>
      </w:r>
      <w:proofErr w:type="gramStart"/>
      <w:r w:rsidRPr="00CA65DD">
        <w:rPr>
          <w:rFonts w:ascii="Calibri" w:hAnsi="Calibri" w:cs="Calibri"/>
          <w:color w:val="000000" w:themeColor="text1"/>
        </w:rPr>
        <w:t>responsibilities;</w:t>
      </w:r>
      <w:proofErr w:type="gramEnd"/>
    </w:p>
    <w:p w14:paraId="344DC3D9" w14:textId="77777777" w:rsidR="00824EBC" w:rsidRPr="00CA65DD" w:rsidRDefault="00824EBC" w:rsidP="00824EBC">
      <w:pPr>
        <w:numPr>
          <w:ilvl w:val="0"/>
          <w:numId w:val="37"/>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 xml:space="preserve">funding </w:t>
      </w:r>
      <w:proofErr w:type="gramStart"/>
      <w:r w:rsidRPr="00CA65DD">
        <w:rPr>
          <w:rFonts w:ascii="Calibri" w:hAnsi="Calibri" w:cs="Calibri"/>
          <w:color w:val="000000" w:themeColor="text1"/>
        </w:rPr>
        <w:t>requirements;</w:t>
      </w:r>
      <w:proofErr w:type="gramEnd"/>
    </w:p>
    <w:p w14:paraId="265F1F32" w14:textId="77777777" w:rsidR="00824EBC" w:rsidRPr="00CA65DD" w:rsidRDefault="00824EBC" w:rsidP="00824EBC">
      <w:pPr>
        <w:numPr>
          <w:ilvl w:val="0"/>
          <w:numId w:val="37"/>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operational necessity; and</w:t>
      </w:r>
    </w:p>
    <w:p w14:paraId="2A3C7FF5" w14:textId="77777777" w:rsidR="00824EBC" w:rsidRPr="00CA65DD" w:rsidRDefault="00824EBC" w:rsidP="00824EBC">
      <w:pPr>
        <w:numPr>
          <w:ilvl w:val="0"/>
          <w:numId w:val="37"/>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recognised best practice.</w:t>
      </w:r>
    </w:p>
    <w:p w14:paraId="6E0595B8" w14:textId="77777777" w:rsidR="00824EBC" w:rsidRPr="00CA65DD" w:rsidRDefault="00824EBC" w:rsidP="00824EBC">
      <w:pPr>
        <w:pStyle w:val="NormalWeb"/>
        <w:rPr>
          <w:rFonts w:ascii="Calibri" w:hAnsi="Calibri" w:cs="Calibri"/>
          <w:color w:val="000000" w:themeColor="text1"/>
        </w:rPr>
      </w:pPr>
      <w:r w:rsidRPr="00CA65DD">
        <w:rPr>
          <w:rFonts w:ascii="Calibri" w:hAnsi="Calibri" w:cs="Calibri"/>
          <w:color w:val="000000" w:themeColor="text1"/>
        </w:rPr>
        <w:t>At the end of the applicable retention period, information will be securely destroyed, anonymised or archived where lawful and appropriate.</w:t>
      </w:r>
    </w:p>
    <w:p w14:paraId="29AAF16C" w14:textId="232D25DE" w:rsidR="00824EBC" w:rsidRPr="00CA65DD" w:rsidRDefault="00824EBC" w:rsidP="00824EBC">
      <w:pPr>
        <w:pStyle w:val="NormalWeb"/>
        <w:rPr>
          <w:rFonts w:ascii="Calibri" w:hAnsi="Calibri" w:cs="Calibri"/>
          <w:color w:val="000000" w:themeColor="text1"/>
        </w:rPr>
      </w:pPr>
      <w:r w:rsidRPr="00CA65DD">
        <w:rPr>
          <w:rFonts w:ascii="Calibri" w:hAnsi="Calibri" w:cs="Calibri"/>
          <w:color w:val="000000" w:themeColor="text1"/>
        </w:rPr>
        <w:t>Retention periods are set out in the Charity's</w:t>
      </w:r>
      <w:r w:rsidRPr="00CA65DD">
        <w:rPr>
          <w:rStyle w:val="apple-converted-space"/>
          <w:rFonts w:ascii="Calibri" w:eastAsiaTheme="majorEastAsia" w:hAnsi="Calibri" w:cs="Calibri"/>
          <w:color w:val="000000" w:themeColor="text1"/>
        </w:rPr>
        <w:t> </w:t>
      </w:r>
      <w:r w:rsidRPr="00CA65DD">
        <w:rPr>
          <w:rStyle w:val="Strong"/>
          <w:rFonts w:ascii="Calibri" w:eastAsiaTheme="majorEastAsia" w:hAnsi="Calibri" w:cs="Calibri"/>
          <w:color w:val="000000" w:themeColor="text1"/>
        </w:rPr>
        <w:t>Data Retention and Disposal Policy</w:t>
      </w:r>
      <w:r w:rsidRPr="00CA65DD">
        <w:rPr>
          <w:rFonts w:ascii="Calibri" w:hAnsi="Calibri" w:cs="Calibri"/>
          <w:color w:val="000000" w:themeColor="text1"/>
        </w:rPr>
        <w:t>.</w:t>
      </w:r>
    </w:p>
    <w:p w14:paraId="1DFC8D4F" w14:textId="77777777" w:rsidR="00824EBC" w:rsidRPr="00CA65DD" w:rsidRDefault="00824EBC" w:rsidP="00824EBC">
      <w:pPr>
        <w:pStyle w:val="Heading1"/>
        <w:rPr>
          <w:rFonts w:ascii="Calibri" w:hAnsi="Calibri" w:cs="Calibri"/>
          <w:color w:val="000000" w:themeColor="text1"/>
        </w:rPr>
      </w:pPr>
      <w:bookmarkStart w:id="58" w:name="_Toc235387771"/>
      <w:r w:rsidRPr="00CA65DD">
        <w:rPr>
          <w:rFonts w:ascii="Calibri" w:hAnsi="Calibri" w:cs="Calibri"/>
          <w:color w:val="000000" w:themeColor="text1"/>
        </w:rPr>
        <w:t>5.7 Principle 6 – Integrity and Confidentiality (Security)</w:t>
      </w:r>
      <w:bookmarkEnd w:id="58"/>
    </w:p>
    <w:p w14:paraId="7CC5D7B4" w14:textId="77777777" w:rsidR="00824EBC" w:rsidRPr="00CA65DD" w:rsidRDefault="00824EBC" w:rsidP="00824EBC">
      <w:pPr>
        <w:pStyle w:val="NormalWeb"/>
        <w:rPr>
          <w:rFonts w:ascii="Calibri" w:hAnsi="Calibri" w:cs="Calibri"/>
          <w:color w:val="000000" w:themeColor="text1"/>
        </w:rPr>
      </w:pPr>
      <w:r w:rsidRPr="00CA65DD">
        <w:rPr>
          <w:rFonts w:ascii="Calibri" w:hAnsi="Calibri" w:cs="Calibri"/>
          <w:color w:val="000000" w:themeColor="text1"/>
        </w:rPr>
        <w:t>The Charity will protect personal information against:</w:t>
      </w:r>
    </w:p>
    <w:p w14:paraId="4CF10395" w14:textId="77777777" w:rsidR="00824EBC" w:rsidRPr="00CA65DD" w:rsidRDefault="00824EBC" w:rsidP="00824EBC">
      <w:pPr>
        <w:numPr>
          <w:ilvl w:val="0"/>
          <w:numId w:val="38"/>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 xml:space="preserve">accidental </w:t>
      </w:r>
      <w:proofErr w:type="gramStart"/>
      <w:r w:rsidRPr="00CA65DD">
        <w:rPr>
          <w:rFonts w:ascii="Calibri" w:hAnsi="Calibri" w:cs="Calibri"/>
          <w:color w:val="000000" w:themeColor="text1"/>
        </w:rPr>
        <w:t>loss;</w:t>
      </w:r>
      <w:proofErr w:type="gramEnd"/>
    </w:p>
    <w:p w14:paraId="55235A3F" w14:textId="77777777" w:rsidR="00824EBC" w:rsidRPr="00CA65DD" w:rsidRDefault="00824EBC" w:rsidP="00824EBC">
      <w:pPr>
        <w:numPr>
          <w:ilvl w:val="0"/>
          <w:numId w:val="38"/>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 xml:space="preserve">unauthorised </w:t>
      </w:r>
      <w:proofErr w:type="gramStart"/>
      <w:r w:rsidRPr="00CA65DD">
        <w:rPr>
          <w:rFonts w:ascii="Calibri" w:hAnsi="Calibri" w:cs="Calibri"/>
          <w:color w:val="000000" w:themeColor="text1"/>
        </w:rPr>
        <w:t>access;</w:t>
      </w:r>
      <w:proofErr w:type="gramEnd"/>
    </w:p>
    <w:p w14:paraId="484A0B09" w14:textId="77777777" w:rsidR="00824EBC" w:rsidRPr="00CA65DD" w:rsidRDefault="00824EBC" w:rsidP="00824EBC">
      <w:pPr>
        <w:numPr>
          <w:ilvl w:val="0"/>
          <w:numId w:val="38"/>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 xml:space="preserve">unauthorised </w:t>
      </w:r>
      <w:proofErr w:type="gramStart"/>
      <w:r w:rsidRPr="00CA65DD">
        <w:rPr>
          <w:rFonts w:ascii="Calibri" w:hAnsi="Calibri" w:cs="Calibri"/>
          <w:color w:val="000000" w:themeColor="text1"/>
        </w:rPr>
        <w:t>disclosure;</w:t>
      </w:r>
      <w:proofErr w:type="gramEnd"/>
    </w:p>
    <w:p w14:paraId="5B96448A" w14:textId="77777777" w:rsidR="00824EBC" w:rsidRPr="00CA65DD" w:rsidRDefault="00824EBC" w:rsidP="00824EBC">
      <w:pPr>
        <w:numPr>
          <w:ilvl w:val="0"/>
          <w:numId w:val="38"/>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 xml:space="preserve">accidental </w:t>
      </w:r>
      <w:proofErr w:type="gramStart"/>
      <w:r w:rsidRPr="00CA65DD">
        <w:rPr>
          <w:rFonts w:ascii="Calibri" w:hAnsi="Calibri" w:cs="Calibri"/>
          <w:color w:val="000000" w:themeColor="text1"/>
        </w:rPr>
        <w:t>destruction;</w:t>
      </w:r>
      <w:proofErr w:type="gramEnd"/>
    </w:p>
    <w:p w14:paraId="2ED04E08" w14:textId="77777777" w:rsidR="00824EBC" w:rsidRPr="00CA65DD" w:rsidRDefault="00824EBC" w:rsidP="00824EBC">
      <w:pPr>
        <w:numPr>
          <w:ilvl w:val="0"/>
          <w:numId w:val="38"/>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 xml:space="preserve">malicious </w:t>
      </w:r>
      <w:proofErr w:type="gramStart"/>
      <w:r w:rsidRPr="00CA65DD">
        <w:rPr>
          <w:rFonts w:ascii="Calibri" w:hAnsi="Calibri" w:cs="Calibri"/>
          <w:color w:val="000000" w:themeColor="text1"/>
        </w:rPr>
        <w:t>attack;</w:t>
      </w:r>
      <w:proofErr w:type="gramEnd"/>
    </w:p>
    <w:p w14:paraId="084E51F7" w14:textId="77777777" w:rsidR="00824EBC" w:rsidRPr="00CA65DD" w:rsidRDefault="00824EBC" w:rsidP="00824EBC">
      <w:pPr>
        <w:numPr>
          <w:ilvl w:val="0"/>
          <w:numId w:val="38"/>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alteration; and</w:t>
      </w:r>
    </w:p>
    <w:p w14:paraId="3FAB2807" w14:textId="77777777" w:rsidR="00824EBC" w:rsidRPr="00CA65DD" w:rsidRDefault="00824EBC" w:rsidP="00824EBC">
      <w:pPr>
        <w:numPr>
          <w:ilvl w:val="0"/>
          <w:numId w:val="38"/>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misuse.</w:t>
      </w:r>
    </w:p>
    <w:p w14:paraId="242B7055" w14:textId="77777777" w:rsidR="00824EBC" w:rsidRPr="00CA65DD" w:rsidRDefault="00824EBC" w:rsidP="00824EBC">
      <w:pPr>
        <w:pStyle w:val="NormalWeb"/>
        <w:rPr>
          <w:rFonts w:ascii="Calibri" w:hAnsi="Calibri" w:cs="Calibri"/>
          <w:color w:val="000000" w:themeColor="text1"/>
        </w:rPr>
      </w:pPr>
      <w:r w:rsidRPr="00CA65DD">
        <w:rPr>
          <w:rFonts w:ascii="Calibri" w:hAnsi="Calibri" w:cs="Calibri"/>
          <w:color w:val="000000" w:themeColor="text1"/>
        </w:rPr>
        <w:t>Appropriate safeguards will include organisational, physical and technical measures such as:</w:t>
      </w:r>
    </w:p>
    <w:p w14:paraId="318133EA" w14:textId="77777777" w:rsidR="00824EBC" w:rsidRPr="00CA65DD" w:rsidRDefault="00824EBC" w:rsidP="00824EBC">
      <w:pPr>
        <w:numPr>
          <w:ilvl w:val="0"/>
          <w:numId w:val="39"/>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 xml:space="preserve">password </w:t>
      </w:r>
      <w:proofErr w:type="gramStart"/>
      <w:r w:rsidRPr="00CA65DD">
        <w:rPr>
          <w:rFonts w:ascii="Calibri" w:hAnsi="Calibri" w:cs="Calibri"/>
          <w:color w:val="000000" w:themeColor="text1"/>
        </w:rPr>
        <w:t>protection;</w:t>
      </w:r>
      <w:proofErr w:type="gramEnd"/>
    </w:p>
    <w:p w14:paraId="44B152FA" w14:textId="77777777" w:rsidR="00824EBC" w:rsidRPr="00CA65DD" w:rsidRDefault="00824EBC" w:rsidP="00824EBC">
      <w:pPr>
        <w:numPr>
          <w:ilvl w:val="0"/>
          <w:numId w:val="39"/>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multi-factor authentication (MFA</w:t>
      </w:r>
      <w:proofErr w:type="gramStart"/>
      <w:r w:rsidRPr="00CA65DD">
        <w:rPr>
          <w:rFonts w:ascii="Calibri" w:hAnsi="Calibri" w:cs="Calibri"/>
          <w:color w:val="000000" w:themeColor="text1"/>
        </w:rPr>
        <w:t>);</w:t>
      </w:r>
      <w:proofErr w:type="gramEnd"/>
    </w:p>
    <w:p w14:paraId="61C918C9" w14:textId="77777777" w:rsidR="00824EBC" w:rsidRPr="00CA65DD" w:rsidRDefault="00824EBC" w:rsidP="00824EBC">
      <w:pPr>
        <w:numPr>
          <w:ilvl w:val="0"/>
          <w:numId w:val="39"/>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 xml:space="preserve">role-based access </w:t>
      </w:r>
      <w:proofErr w:type="gramStart"/>
      <w:r w:rsidRPr="00CA65DD">
        <w:rPr>
          <w:rFonts w:ascii="Calibri" w:hAnsi="Calibri" w:cs="Calibri"/>
          <w:color w:val="000000" w:themeColor="text1"/>
        </w:rPr>
        <w:t>controls;</w:t>
      </w:r>
      <w:proofErr w:type="gramEnd"/>
    </w:p>
    <w:p w14:paraId="7AC8BA4C" w14:textId="77777777" w:rsidR="00824EBC" w:rsidRPr="00CA65DD" w:rsidRDefault="00824EBC" w:rsidP="00824EBC">
      <w:pPr>
        <w:numPr>
          <w:ilvl w:val="0"/>
          <w:numId w:val="39"/>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 xml:space="preserve">secure cloud </w:t>
      </w:r>
      <w:proofErr w:type="gramStart"/>
      <w:r w:rsidRPr="00CA65DD">
        <w:rPr>
          <w:rFonts w:ascii="Calibri" w:hAnsi="Calibri" w:cs="Calibri"/>
          <w:color w:val="000000" w:themeColor="text1"/>
        </w:rPr>
        <w:t>storage;</w:t>
      </w:r>
      <w:proofErr w:type="gramEnd"/>
    </w:p>
    <w:p w14:paraId="019FE94E" w14:textId="77777777" w:rsidR="00824EBC" w:rsidRPr="00CA65DD" w:rsidRDefault="00824EBC" w:rsidP="00824EBC">
      <w:pPr>
        <w:numPr>
          <w:ilvl w:val="0"/>
          <w:numId w:val="39"/>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 xml:space="preserve">encryption where </w:t>
      </w:r>
      <w:proofErr w:type="gramStart"/>
      <w:r w:rsidRPr="00CA65DD">
        <w:rPr>
          <w:rFonts w:ascii="Calibri" w:hAnsi="Calibri" w:cs="Calibri"/>
          <w:color w:val="000000" w:themeColor="text1"/>
        </w:rPr>
        <w:t>appropriate;</w:t>
      </w:r>
      <w:proofErr w:type="gramEnd"/>
    </w:p>
    <w:p w14:paraId="6EC5F3D4" w14:textId="77777777" w:rsidR="00824EBC" w:rsidRPr="00CA65DD" w:rsidRDefault="00824EBC" w:rsidP="00824EBC">
      <w:pPr>
        <w:numPr>
          <w:ilvl w:val="0"/>
          <w:numId w:val="39"/>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 xml:space="preserve">secure disposal of </w:t>
      </w:r>
      <w:proofErr w:type="gramStart"/>
      <w:r w:rsidRPr="00CA65DD">
        <w:rPr>
          <w:rFonts w:ascii="Calibri" w:hAnsi="Calibri" w:cs="Calibri"/>
          <w:color w:val="000000" w:themeColor="text1"/>
        </w:rPr>
        <w:t>records;</w:t>
      </w:r>
      <w:proofErr w:type="gramEnd"/>
    </w:p>
    <w:p w14:paraId="3B280973" w14:textId="77777777" w:rsidR="00824EBC" w:rsidRPr="00CA65DD" w:rsidRDefault="00824EBC" w:rsidP="00824EBC">
      <w:pPr>
        <w:numPr>
          <w:ilvl w:val="0"/>
          <w:numId w:val="39"/>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 xml:space="preserve">staff </w:t>
      </w:r>
      <w:proofErr w:type="gramStart"/>
      <w:r w:rsidRPr="00CA65DD">
        <w:rPr>
          <w:rFonts w:ascii="Calibri" w:hAnsi="Calibri" w:cs="Calibri"/>
          <w:color w:val="000000" w:themeColor="text1"/>
        </w:rPr>
        <w:t>training;</w:t>
      </w:r>
      <w:proofErr w:type="gramEnd"/>
    </w:p>
    <w:p w14:paraId="09FF4258" w14:textId="77777777" w:rsidR="00824EBC" w:rsidRPr="00CA65DD" w:rsidRDefault="00824EBC" w:rsidP="00824EBC">
      <w:pPr>
        <w:numPr>
          <w:ilvl w:val="0"/>
          <w:numId w:val="39"/>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secure premises; and</w:t>
      </w:r>
    </w:p>
    <w:p w14:paraId="20A0DAF9" w14:textId="77777777" w:rsidR="00824EBC" w:rsidRPr="00CA65DD" w:rsidRDefault="00824EBC" w:rsidP="00824EBC">
      <w:pPr>
        <w:numPr>
          <w:ilvl w:val="0"/>
          <w:numId w:val="39"/>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incident reporting procedures.</w:t>
      </w:r>
    </w:p>
    <w:p w14:paraId="7299EEFD" w14:textId="5B85C03A" w:rsidR="00824EBC" w:rsidRPr="00CA65DD" w:rsidRDefault="00824EBC" w:rsidP="00824EBC">
      <w:pPr>
        <w:pStyle w:val="NormalWeb"/>
        <w:rPr>
          <w:rFonts w:ascii="Calibri" w:hAnsi="Calibri" w:cs="Calibri"/>
          <w:color w:val="000000" w:themeColor="text1"/>
        </w:rPr>
      </w:pPr>
      <w:r w:rsidRPr="00CA65DD">
        <w:rPr>
          <w:rFonts w:ascii="Calibri" w:hAnsi="Calibri" w:cs="Calibri"/>
          <w:color w:val="000000" w:themeColor="text1"/>
        </w:rPr>
        <w:t>Information security is recognised as an integral component of effective data protection.</w:t>
      </w:r>
    </w:p>
    <w:p w14:paraId="16724823" w14:textId="77777777" w:rsidR="00824EBC" w:rsidRPr="00CA65DD" w:rsidRDefault="00824EBC" w:rsidP="00824EBC">
      <w:pPr>
        <w:pStyle w:val="Heading1"/>
        <w:rPr>
          <w:rFonts w:ascii="Calibri" w:hAnsi="Calibri" w:cs="Calibri"/>
          <w:color w:val="000000" w:themeColor="text1"/>
        </w:rPr>
      </w:pPr>
      <w:bookmarkStart w:id="59" w:name="_Toc235387772"/>
      <w:r w:rsidRPr="00CA65DD">
        <w:rPr>
          <w:rFonts w:ascii="Calibri" w:hAnsi="Calibri" w:cs="Calibri"/>
          <w:color w:val="000000" w:themeColor="text1"/>
        </w:rPr>
        <w:lastRenderedPageBreak/>
        <w:t>5.8 Principle 7 – Accountability</w:t>
      </w:r>
      <w:bookmarkEnd w:id="59"/>
    </w:p>
    <w:p w14:paraId="394633AB" w14:textId="77777777" w:rsidR="00824EBC" w:rsidRPr="00CA65DD" w:rsidRDefault="00824EBC" w:rsidP="00824EBC">
      <w:pPr>
        <w:pStyle w:val="NormalWeb"/>
        <w:rPr>
          <w:rFonts w:ascii="Calibri" w:hAnsi="Calibri" w:cs="Calibri"/>
          <w:color w:val="000000" w:themeColor="text1"/>
        </w:rPr>
      </w:pPr>
      <w:r w:rsidRPr="00CA65DD">
        <w:rPr>
          <w:rFonts w:ascii="Calibri" w:hAnsi="Calibri" w:cs="Calibri"/>
          <w:color w:val="000000" w:themeColor="text1"/>
        </w:rPr>
        <w:t>The Charity accepts responsibility for demonstrating compliance with UK GDPR.</w:t>
      </w:r>
    </w:p>
    <w:p w14:paraId="5538EF80" w14:textId="77777777" w:rsidR="00824EBC" w:rsidRPr="00CA65DD" w:rsidRDefault="00824EBC" w:rsidP="00824EBC">
      <w:pPr>
        <w:pStyle w:val="NormalWeb"/>
        <w:rPr>
          <w:rFonts w:ascii="Calibri" w:hAnsi="Calibri" w:cs="Calibri"/>
          <w:color w:val="000000" w:themeColor="text1"/>
        </w:rPr>
      </w:pPr>
      <w:r w:rsidRPr="00CA65DD">
        <w:rPr>
          <w:rFonts w:ascii="Calibri" w:hAnsi="Calibri" w:cs="Calibri"/>
          <w:color w:val="000000" w:themeColor="text1"/>
        </w:rPr>
        <w:t>Accordingly, it will maintain appropriate evidence of compliance, including:</w:t>
      </w:r>
    </w:p>
    <w:p w14:paraId="0448ED2D" w14:textId="77777777" w:rsidR="00824EBC" w:rsidRPr="00CA65DD" w:rsidRDefault="00824EBC" w:rsidP="00824EBC">
      <w:pPr>
        <w:numPr>
          <w:ilvl w:val="0"/>
          <w:numId w:val="40"/>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 xml:space="preserve">policies and </w:t>
      </w:r>
      <w:proofErr w:type="gramStart"/>
      <w:r w:rsidRPr="00CA65DD">
        <w:rPr>
          <w:rFonts w:ascii="Calibri" w:hAnsi="Calibri" w:cs="Calibri"/>
          <w:color w:val="000000" w:themeColor="text1"/>
        </w:rPr>
        <w:t>procedures;</w:t>
      </w:r>
      <w:proofErr w:type="gramEnd"/>
    </w:p>
    <w:p w14:paraId="7CBF8B7F" w14:textId="77777777" w:rsidR="00824EBC" w:rsidRPr="00CA65DD" w:rsidRDefault="00824EBC" w:rsidP="00824EBC">
      <w:pPr>
        <w:numPr>
          <w:ilvl w:val="0"/>
          <w:numId w:val="40"/>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 xml:space="preserve">staff training </w:t>
      </w:r>
      <w:proofErr w:type="gramStart"/>
      <w:r w:rsidRPr="00CA65DD">
        <w:rPr>
          <w:rFonts w:ascii="Calibri" w:hAnsi="Calibri" w:cs="Calibri"/>
          <w:color w:val="000000" w:themeColor="text1"/>
        </w:rPr>
        <w:t>records;</w:t>
      </w:r>
      <w:proofErr w:type="gramEnd"/>
    </w:p>
    <w:p w14:paraId="5B577129" w14:textId="77777777" w:rsidR="00824EBC" w:rsidRPr="00CA65DD" w:rsidRDefault="00824EBC" w:rsidP="00824EBC">
      <w:pPr>
        <w:numPr>
          <w:ilvl w:val="0"/>
          <w:numId w:val="40"/>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 xml:space="preserve">privacy </w:t>
      </w:r>
      <w:proofErr w:type="gramStart"/>
      <w:r w:rsidRPr="00CA65DD">
        <w:rPr>
          <w:rFonts w:ascii="Calibri" w:hAnsi="Calibri" w:cs="Calibri"/>
          <w:color w:val="000000" w:themeColor="text1"/>
        </w:rPr>
        <w:t>notices;</w:t>
      </w:r>
      <w:proofErr w:type="gramEnd"/>
    </w:p>
    <w:p w14:paraId="449D0CA2" w14:textId="77777777" w:rsidR="00824EBC" w:rsidRPr="00CA65DD" w:rsidRDefault="00824EBC" w:rsidP="00824EBC">
      <w:pPr>
        <w:numPr>
          <w:ilvl w:val="0"/>
          <w:numId w:val="40"/>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records of processing activities (ROPA</w:t>
      </w:r>
      <w:proofErr w:type="gramStart"/>
      <w:r w:rsidRPr="00CA65DD">
        <w:rPr>
          <w:rFonts w:ascii="Calibri" w:hAnsi="Calibri" w:cs="Calibri"/>
          <w:color w:val="000000" w:themeColor="text1"/>
        </w:rPr>
        <w:t>);</w:t>
      </w:r>
      <w:proofErr w:type="gramEnd"/>
    </w:p>
    <w:p w14:paraId="57FA7B6A" w14:textId="77777777" w:rsidR="00824EBC" w:rsidRPr="00CA65DD" w:rsidRDefault="00824EBC" w:rsidP="00824EBC">
      <w:pPr>
        <w:numPr>
          <w:ilvl w:val="0"/>
          <w:numId w:val="40"/>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 xml:space="preserve">contracts with </w:t>
      </w:r>
      <w:proofErr w:type="gramStart"/>
      <w:r w:rsidRPr="00CA65DD">
        <w:rPr>
          <w:rFonts w:ascii="Calibri" w:hAnsi="Calibri" w:cs="Calibri"/>
          <w:color w:val="000000" w:themeColor="text1"/>
        </w:rPr>
        <w:t>processors;</w:t>
      </w:r>
      <w:proofErr w:type="gramEnd"/>
    </w:p>
    <w:p w14:paraId="3F5D862C" w14:textId="77777777" w:rsidR="00824EBC" w:rsidRPr="00CA65DD" w:rsidRDefault="00824EBC" w:rsidP="00824EBC">
      <w:pPr>
        <w:numPr>
          <w:ilvl w:val="0"/>
          <w:numId w:val="40"/>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 xml:space="preserve">data sharing </w:t>
      </w:r>
      <w:proofErr w:type="gramStart"/>
      <w:r w:rsidRPr="00CA65DD">
        <w:rPr>
          <w:rFonts w:ascii="Calibri" w:hAnsi="Calibri" w:cs="Calibri"/>
          <w:color w:val="000000" w:themeColor="text1"/>
        </w:rPr>
        <w:t>agreements;</w:t>
      </w:r>
      <w:proofErr w:type="gramEnd"/>
    </w:p>
    <w:p w14:paraId="01F118B6" w14:textId="77777777" w:rsidR="00824EBC" w:rsidRPr="00CA65DD" w:rsidRDefault="00824EBC" w:rsidP="00824EBC">
      <w:pPr>
        <w:numPr>
          <w:ilvl w:val="0"/>
          <w:numId w:val="40"/>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data protection impact assessments (where required</w:t>
      </w:r>
      <w:proofErr w:type="gramStart"/>
      <w:r w:rsidRPr="00CA65DD">
        <w:rPr>
          <w:rFonts w:ascii="Calibri" w:hAnsi="Calibri" w:cs="Calibri"/>
          <w:color w:val="000000" w:themeColor="text1"/>
        </w:rPr>
        <w:t>);</w:t>
      </w:r>
      <w:proofErr w:type="gramEnd"/>
    </w:p>
    <w:p w14:paraId="194D9F9D" w14:textId="77777777" w:rsidR="00824EBC" w:rsidRPr="00CA65DD" w:rsidRDefault="00824EBC" w:rsidP="00824EBC">
      <w:pPr>
        <w:numPr>
          <w:ilvl w:val="0"/>
          <w:numId w:val="40"/>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 xml:space="preserve">breach </w:t>
      </w:r>
      <w:proofErr w:type="gramStart"/>
      <w:r w:rsidRPr="00CA65DD">
        <w:rPr>
          <w:rFonts w:ascii="Calibri" w:hAnsi="Calibri" w:cs="Calibri"/>
          <w:color w:val="000000" w:themeColor="text1"/>
        </w:rPr>
        <w:t>records;</w:t>
      </w:r>
      <w:proofErr w:type="gramEnd"/>
    </w:p>
    <w:p w14:paraId="51F104EE" w14:textId="77777777" w:rsidR="00824EBC" w:rsidRPr="00CA65DD" w:rsidRDefault="00824EBC" w:rsidP="00824EBC">
      <w:pPr>
        <w:numPr>
          <w:ilvl w:val="0"/>
          <w:numId w:val="40"/>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 xml:space="preserve">audit </w:t>
      </w:r>
      <w:proofErr w:type="gramStart"/>
      <w:r w:rsidRPr="00CA65DD">
        <w:rPr>
          <w:rFonts w:ascii="Calibri" w:hAnsi="Calibri" w:cs="Calibri"/>
          <w:color w:val="000000" w:themeColor="text1"/>
        </w:rPr>
        <w:t>findings;</w:t>
      </w:r>
      <w:proofErr w:type="gramEnd"/>
    </w:p>
    <w:p w14:paraId="26570677" w14:textId="77777777" w:rsidR="00824EBC" w:rsidRPr="00CA65DD" w:rsidRDefault="00824EBC" w:rsidP="00824EBC">
      <w:pPr>
        <w:numPr>
          <w:ilvl w:val="0"/>
          <w:numId w:val="40"/>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Board reports; and</w:t>
      </w:r>
    </w:p>
    <w:p w14:paraId="739FBB33" w14:textId="77777777" w:rsidR="00824EBC" w:rsidRPr="00CA65DD" w:rsidRDefault="00824EBC" w:rsidP="00824EBC">
      <w:pPr>
        <w:numPr>
          <w:ilvl w:val="0"/>
          <w:numId w:val="40"/>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policy review records.</w:t>
      </w:r>
    </w:p>
    <w:p w14:paraId="3AAA736D" w14:textId="00CF4C79" w:rsidR="00824EBC" w:rsidRPr="00CA65DD" w:rsidRDefault="00824EBC" w:rsidP="00824EBC">
      <w:pPr>
        <w:pStyle w:val="NormalWeb"/>
        <w:rPr>
          <w:rFonts w:ascii="Calibri" w:hAnsi="Calibri" w:cs="Calibri"/>
          <w:color w:val="000000" w:themeColor="text1"/>
        </w:rPr>
      </w:pPr>
      <w:r w:rsidRPr="00CA65DD">
        <w:rPr>
          <w:rFonts w:ascii="Calibri" w:hAnsi="Calibri" w:cs="Calibri"/>
          <w:color w:val="000000" w:themeColor="text1"/>
        </w:rPr>
        <w:t>The Board of Trustees recognises accountability as an ongoing organisational responsibility rather than a one-off compliance exercise.</w:t>
      </w:r>
    </w:p>
    <w:p w14:paraId="381B014D" w14:textId="77777777" w:rsidR="00824EBC" w:rsidRPr="00CA65DD" w:rsidRDefault="00824EBC" w:rsidP="00824EBC">
      <w:pPr>
        <w:pStyle w:val="Heading1"/>
        <w:rPr>
          <w:rFonts w:ascii="Calibri" w:hAnsi="Calibri" w:cs="Calibri"/>
          <w:color w:val="000000" w:themeColor="text1"/>
        </w:rPr>
      </w:pPr>
      <w:bookmarkStart w:id="60" w:name="_Toc235387773"/>
      <w:r w:rsidRPr="00CA65DD">
        <w:rPr>
          <w:rFonts w:ascii="Calibri" w:hAnsi="Calibri" w:cs="Calibri"/>
          <w:color w:val="000000" w:themeColor="text1"/>
        </w:rPr>
        <w:t>5.9 Applying the Principles in Practice</w:t>
      </w:r>
      <w:bookmarkEnd w:id="60"/>
    </w:p>
    <w:p w14:paraId="7F0DC59B" w14:textId="77777777" w:rsidR="00824EBC" w:rsidRPr="00CA65DD" w:rsidRDefault="00824EBC" w:rsidP="00824EBC">
      <w:pPr>
        <w:pStyle w:val="NormalWeb"/>
        <w:rPr>
          <w:rFonts w:ascii="Calibri" w:hAnsi="Calibri" w:cs="Calibri"/>
          <w:color w:val="000000" w:themeColor="text1"/>
        </w:rPr>
      </w:pPr>
      <w:r w:rsidRPr="00CA65DD">
        <w:rPr>
          <w:rFonts w:ascii="Calibri" w:hAnsi="Calibri" w:cs="Calibri"/>
          <w:color w:val="000000" w:themeColor="text1"/>
        </w:rPr>
        <w:t>Compliance with the UK GDPR principles should be considered whenever the Charity:</w:t>
      </w:r>
    </w:p>
    <w:p w14:paraId="4E62B4F5" w14:textId="77777777" w:rsidR="00824EBC" w:rsidRPr="00CA65DD" w:rsidRDefault="00824EBC" w:rsidP="00824EBC">
      <w:pPr>
        <w:numPr>
          <w:ilvl w:val="0"/>
          <w:numId w:val="41"/>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 xml:space="preserve">introduces a new </w:t>
      </w:r>
      <w:proofErr w:type="gramStart"/>
      <w:r w:rsidRPr="00CA65DD">
        <w:rPr>
          <w:rFonts w:ascii="Calibri" w:hAnsi="Calibri" w:cs="Calibri"/>
          <w:color w:val="000000" w:themeColor="text1"/>
        </w:rPr>
        <w:t>service;</w:t>
      </w:r>
      <w:proofErr w:type="gramEnd"/>
    </w:p>
    <w:p w14:paraId="3BC4F930" w14:textId="77777777" w:rsidR="00824EBC" w:rsidRPr="00CA65DD" w:rsidRDefault="00824EBC" w:rsidP="00824EBC">
      <w:pPr>
        <w:numPr>
          <w:ilvl w:val="0"/>
          <w:numId w:val="41"/>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 xml:space="preserve">launches a new </w:t>
      </w:r>
      <w:proofErr w:type="gramStart"/>
      <w:r w:rsidRPr="00CA65DD">
        <w:rPr>
          <w:rFonts w:ascii="Calibri" w:hAnsi="Calibri" w:cs="Calibri"/>
          <w:color w:val="000000" w:themeColor="text1"/>
        </w:rPr>
        <w:t>project;</w:t>
      </w:r>
      <w:proofErr w:type="gramEnd"/>
    </w:p>
    <w:p w14:paraId="0E988CA5" w14:textId="77777777" w:rsidR="00824EBC" w:rsidRPr="00CA65DD" w:rsidRDefault="00824EBC" w:rsidP="00824EBC">
      <w:pPr>
        <w:numPr>
          <w:ilvl w:val="0"/>
          <w:numId w:val="41"/>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 xml:space="preserve">applies for grant </w:t>
      </w:r>
      <w:proofErr w:type="gramStart"/>
      <w:r w:rsidRPr="00CA65DD">
        <w:rPr>
          <w:rFonts w:ascii="Calibri" w:hAnsi="Calibri" w:cs="Calibri"/>
          <w:color w:val="000000" w:themeColor="text1"/>
        </w:rPr>
        <w:t>funding;</w:t>
      </w:r>
      <w:proofErr w:type="gramEnd"/>
    </w:p>
    <w:p w14:paraId="0D584021" w14:textId="77777777" w:rsidR="00824EBC" w:rsidRPr="00CA65DD" w:rsidRDefault="00824EBC" w:rsidP="00824EBC">
      <w:pPr>
        <w:numPr>
          <w:ilvl w:val="0"/>
          <w:numId w:val="41"/>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 xml:space="preserve">purchases new </w:t>
      </w:r>
      <w:proofErr w:type="gramStart"/>
      <w:r w:rsidRPr="00CA65DD">
        <w:rPr>
          <w:rFonts w:ascii="Calibri" w:hAnsi="Calibri" w:cs="Calibri"/>
          <w:color w:val="000000" w:themeColor="text1"/>
        </w:rPr>
        <w:t>software;</w:t>
      </w:r>
      <w:proofErr w:type="gramEnd"/>
    </w:p>
    <w:p w14:paraId="0DA0EF95" w14:textId="77777777" w:rsidR="00824EBC" w:rsidRPr="00CA65DD" w:rsidRDefault="00824EBC" w:rsidP="00824EBC">
      <w:pPr>
        <w:numPr>
          <w:ilvl w:val="0"/>
          <w:numId w:val="41"/>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 xml:space="preserve">collects participant </w:t>
      </w:r>
      <w:proofErr w:type="gramStart"/>
      <w:r w:rsidRPr="00CA65DD">
        <w:rPr>
          <w:rFonts w:ascii="Calibri" w:hAnsi="Calibri" w:cs="Calibri"/>
          <w:color w:val="000000" w:themeColor="text1"/>
        </w:rPr>
        <w:t>information;</w:t>
      </w:r>
      <w:proofErr w:type="gramEnd"/>
    </w:p>
    <w:p w14:paraId="7213E671" w14:textId="77777777" w:rsidR="00824EBC" w:rsidRPr="00CA65DD" w:rsidRDefault="00824EBC" w:rsidP="00824EBC">
      <w:pPr>
        <w:numPr>
          <w:ilvl w:val="0"/>
          <w:numId w:val="41"/>
        </w:numPr>
        <w:spacing w:before="100" w:beforeAutospacing="1" w:after="100" w:afterAutospacing="1" w:line="240" w:lineRule="auto"/>
        <w:rPr>
          <w:rFonts w:ascii="Calibri" w:hAnsi="Calibri" w:cs="Calibri"/>
          <w:color w:val="000000" w:themeColor="text1"/>
        </w:rPr>
      </w:pPr>
      <w:proofErr w:type="gramStart"/>
      <w:r w:rsidRPr="00CA65DD">
        <w:rPr>
          <w:rFonts w:ascii="Calibri" w:hAnsi="Calibri" w:cs="Calibri"/>
          <w:color w:val="000000" w:themeColor="text1"/>
        </w:rPr>
        <w:t>recruits</w:t>
      </w:r>
      <w:proofErr w:type="gramEnd"/>
      <w:r w:rsidRPr="00CA65DD">
        <w:rPr>
          <w:rFonts w:ascii="Calibri" w:hAnsi="Calibri" w:cs="Calibri"/>
          <w:color w:val="000000" w:themeColor="text1"/>
        </w:rPr>
        <w:t xml:space="preserve"> staff or </w:t>
      </w:r>
      <w:proofErr w:type="gramStart"/>
      <w:r w:rsidRPr="00CA65DD">
        <w:rPr>
          <w:rFonts w:ascii="Calibri" w:hAnsi="Calibri" w:cs="Calibri"/>
          <w:color w:val="000000" w:themeColor="text1"/>
        </w:rPr>
        <w:t>volunteers;</w:t>
      </w:r>
      <w:proofErr w:type="gramEnd"/>
    </w:p>
    <w:p w14:paraId="007C698D" w14:textId="77777777" w:rsidR="00824EBC" w:rsidRPr="00CA65DD" w:rsidRDefault="00824EBC" w:rsidP="00824EBC">
      <w:pPr>
        <w:numPr>
          <w:ilvl w:val="0"/>
          <w:numId w:val="41"/>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 xml:space="preserve">organises community </w:t>
      </w:r>
      <w:proofErr w:type="gramStart"/>
      <w:r w:rsidRPr="00CA65DD">
        <w:rPr>
          <w:rFonts w:ascii="Calibri" w:hAnsi="Calibri" w:cs="Calibri"/>
          <w:color w:val="000000" w:themeColor="text1"/>
        </w:rPr>
        <w:t>events;</w:t>
      </w:r>
      <w:proofErr w:type="gramEnd"/>
    </w:p>
    <w:p w14:paraId="3FE9FA4C" w14:textId="77777777" w:rsidR="00824EBC" w:rsidRPr="00CA65DD" w:rsidRDefault="00824EBC" w:rsidP="00824EBC">
      <w:pPr>
        <w:numPr>
          <w:ilvl w:val="0"/>
          <w:numId w:val="41"/>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 xml:space="preserve">undertakes research or </w:t>
      </w:r>
      <w:proofErr w:type="gramStart"/>
      <w:r w:rsidRPr="00CA65DD">
        <w:rPr>
          <w:rFonts w:ascii="Calibri" w:hAnsi="Calibri" w:cs="Calibri"/>
          <w:color w:val="000000" w:themeColor="text1"/>
        </w:rPr>
        <w:t>evaluation;</w:t>
      </w:r>
      <w:proofErr w:type="gramEnd"/>
    </w:p>
    <w:p w14:paraId="0E3418AB" w14:textId="77777777" w:rsidR="00824EBC" w:rsidRPr="00CA65DD" w:rsidRDefault="00824EBC" w:rsidP="00824EBC">
      <w:pPr>
        <w:numPr>
          <w:ilvl w:val="0"/>
          <w:numId w:val="41"/>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shares information with partners; or</w:t>
      </w:r>
    </w:p>
    <w:p w14:paraId="7FA31C01" w14:textId="77777777" w:rsidR="00824EBC" w:rsidRPr="00CA65DD" w:rsidRDefault="00824EBC" w:rsidP="00824EBC">
      <w:pPr>
        <w:numPr>
          <w:ilvl w:val="0"/>
          <w:numId w:val="41"/>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develops new digital systems.</w:t>
      </w:r>
    </w:p>
    <w:p w14:paraId="66CC3321" w14:textId="6BBEF622" w:rsidR="00824EBC" w:rsidRPr="00CA65DD" w:rsidRDefault="00824EBC" w:rsidP="00824EBC">
      <w:pPr>
        <w:pStyle w:val="NormalWeb"/>
        <w:rPr>
          <w:rFonts w:ascii="Calibri" w:hAnsi="Calibri" w:cs="Calibri"/>
          <w:color w:val="000000" w:themeColor="text1"/>
        </w:rPr>
      </w:pPr>
      <w:r w:rsidRPr="00CA65DD">
        <w:rPr>
          <w:rFonts w:ascii="Calibri" w:hAnsi="Calibri" w:cs="Calibri"/>
          <w:color w:val="000000" w:themeColor="text1"/>
        </w:rPr>
        <w:t>Data protection considerations should be integrated into planning from the outset through the principle of</w:t>
      </w:r>
      <w:r w:rsidRPr="00CA65DD">
        <w:rPr>
          <w:rStyle w:val="apple-converted-space"/>
          <w:rFonts w:ascii="Calibri" w:eastAsiaTheme="majorEastAsia" w:hAnsi="Calibri" w:cs="Calibri"/>
          <w:color w:val="000000" w:themeColor="text1"/>
        </w:rPr>
        <w:t> </w:t>
      </w:r>
      <w:r w:rsidRPr="00CA65DD">
        <w:rPr>
          <w:rStyle w:val="Strong"/>
          <w:rFonts w:ascii="Calibri" w:eastAsiaTheme="majorEastAsia" w:hAnsi="Calibri" w:cs="Calibri"/>
          <w:color w:val="000000" w:themeColor="text1"/>
        </w:rPr>
        <w:t>Privacy by Design and by Default</w:t>
      </w:r>
      <w:r w:rsidRPr="00CA65DD">
        <w:rPr>
          <w:rFonts w:ascii="Calibri" w:hAnsi="Calibri" w:cs="Calibri"/>
          <w:color w:val="000000" w:themeColor="text1"/>
        </w:rPr>
        <w:t>.</w:t>
      </w:r>
    </w:p>
    <w:p w14:paraId="3A97B7EA" w14:textId="77777777" w:rsidR="00824EBC" w:rsidRPr="00CA65DD" w:rsidRDefault="00824EBC" w:rsidP="00824EBC">
      <w:pPr>
        <w:pStyle w:val="NormalWeb"/>
        <w:rPr>
          <w:rFonts w:ascii="Calibri" w:hAnsi="Calibri" w:cs="Calibri"/>
          <w:color w:val="000000" w:themeColor="text1"/>
        </w:rPr>
      </w:pPr>
    </w:p>
    <w:p w14:paraId="20C25317" w14:textId="77777777" w:rsidR="00824EBC" w:rsidRPr="00CA65DD" w:rsidRDefault="00824EBC" w:rsidP="00824EBC">
      <w:pPr>
        <w:pStyle w:val="NormalWeb"/>
        <w:rPr>
          <w:rFonts w:ascii="Calibri" w:hAnsi="Calibri" w:cs="Calibri"/>
          <w:color w:val="000000" w:themeColor="text1"/>
        </w:rPr>
      </w:pPr>
    </w:p>
    <w:p w14:paraId="42D279DD" w14:textId="77777777" w:rsidR="00824EBC" w:rsidRPr="00CA65DD" w:rsidRDefault="00824EBC" w:rsidP="00824EBC">
      <w:pPr>
        <w:pStyle w:val="Heading1"/>
        <w:rPr>
          <w:rFonts w:ascii="Calibri" w:hAnsi="Calibri" w:cs="Calibri"/>
          <w:color w:val="000000" w:themeColor="text1"/>
        </w:rPr>
      </w:pPr>
      <w:bookmarkStart w:id="61" w:name="_Toc235387774"/>
      <w:r w:rsidRPr="00CA65DD">
        <w:rPr>
          <w:rFonts w:ascii="Calibri" w:hAnsi="Calibri" w:cs="Calibri"/>
          <w:color w:val="000000" w:themeColor="text1"/>
        </w:rPr>
        <w:lastRenderedPageBreak/>
        <w:t>Principles – Summary</w:t>
      </w:r>
      <w:bookmarkEnd w:id="61"/>
    </w:p>
    <w:tbl>
      <w:tblPr>
        <w:tblStyle w:val="TableGrid"/>
        <w:tblW w:w="0" w:type="auto"/>
        <w:tblLook w:val="04A0" w:firstRow="1" w:lastRow="0" w:firstColumn="1" w:lastColumn="0" w:noHBand="0" w:noVBand="1"/>
      </w:tblPr>
      <w:tblGrid>
        <w:gridCol w:w="2700"/>
        <w:gridCol w:w="6316"/>
      </w:tblGrid>
      <w:tr w:rsidR="00CA65DD" w:rsidRPr="00CA65DD" w14:paraId="684475AD" w14:textId="77777777" w:rsidTr="00824EBC">
        <w:tc>
          <w:tcPr>
            <w:tcW w:w="0" w:type="auto"/>
            <w:shd w:val="clear" w:color="auto" w:fill="F6C5AC" w:themeFill="accent2" w:themeFillTint="66"/>
            <w:hideMark/>
          </w:tcPr>
          <w:p w14:paraId="04EE8AB9" w14:textId="77777777" w:rsidR="00824EBC" w:rsidRPr="00824EBC" w:rsidRDefault="00824EBC" w:rsidP="00824EBC">
            <w:pPr>
              <w:jc w:val="center"/>
              <w:rPr>
                <w:rFonts w:ascii="Calibri" w:eastAsia="Times New Roman" w:hAnsi="Calibri" w:cs="Calibri"/>
                <w:b/>
                <w:bCs/>
                <w:color w:val="000000" w:themeColor="text1"/>
                <w:kern w:val="0"/>
                <w:lang w:eastAsia="en-GB"/>
                <w14:ligatures w14:val="none"/>
              </w:rPr>
            </w:pPr>
            <w:r w:rsidRPr="00824EBC">
              <w:rPr>
                <w:rFonts w:ascii="Calibri" w:eastAsia="Times New Roman" w:hAnsi="Calibri" w:cs="Calibri"/>
                <w:b/>
                <w:bCs/>
                <w:color w:val="000000" w:themeColor="text1"/>
                <w:kern w:val="0"/>
                <w:lang w:eastAsia="en-GB"/>
                <w14:ligatures w14:val="none"/>
              </w:rPr>
              <w:t>Principle</w:t>
            </w:r>
          </w:p>
        </w:tc>
        <w:tc>
          <w:tcPr>
            <w:tcW w:w="0" w:type="auto"/>
            <w:shd w:val="clear" w:color="auto" w:fill="F6C5AC" w:themeFill="accent2" w:themeFillTint="66"/>
            <w:hideMark/>
          </w:tcPr>
          <w:p w14:paraId="4E4C82D8" w14:textId="77777777" w:rsidR="00824EBC" w:rsidRPr="00824EBC" w:rsidRDefault="00824EBC" w:rsidP="00824EBC">
            <w:pPr>
              <w:jc w:val="center"/>
              <w:rPr>
                <w:rFonts w:ascii="Calibri" w:eastAsia="Times New Roman" w:hAnsi="Calibri" w:cs="Calibri"/>
                <w:b/>
                <w:bCs/>
                <w:color w:val="000000" w:themeColor="text1"/>
                <w:kern w:val="0"/>
                <w:lang w:eastAsia="en-GB"/>
                <w14:ligatures w14:val="none"/>
              </w:rPr>
            </w:pPr>
            <w:r w:rsidRPr="00824EBC">
              <w:rPr>
                <w:rFonts w:ascii="Calibri" w:eastAsia="Times New Roman" w:hAnsi="Calibri" w:cs="Calibri"/>
                <w:b/>
                <w:bCs/>
                <w:color w:val="000000" w:themeColor="text1"/>
                <w:kern w:val="0"/>
                <w:lang w:eastAsia="en-GB"/>
                <w14:ligatures w14:val="none"/>
              </w:rPr>
              <w:t>Organisational Commitment</w:t>
            </w:r>
          </w:p>
        </w:tc>
      </w:tr>
      <w:tr w:rsidR="00CA65DD" w:rsidRPr="00CA65DD" w14:paraId="58584844" w14:textId="77777777" w:rsidTr="00824EBC">
        <w:tc>
          <w:tcPr>
            <w:tcW w:w="0" w:type="auto"/>
            <w:hideMark/>
          </w:tcPr>
          <w:p w14:paraId="25636C8E" w14:textId="77777777" w:rsidR="00824EBC" w:rsidRPr="00824EBC" w:rsidRDefault="00824EBC" w:rsidP="00824EBC">
            <w:pPr>
              <w:rPr>
                <w:rFonts w:ascii="Calibri" w:eastAsia="Times New Roman" w:hAnsi="Calibri" w:cs="Calibri"/>
                <w:color w:val="000000" w:themeColor="text1"/>
                <w:kern w:val="0"/>
                <w:lang w:eastAsia="en-GB"/>
                <w14:ligatures w14:val="none"/>
              </w:rPr>
            </w:pPr>
            <w:r w:rsidRPr="00824EBC">
              <w:rPr>
                <w:rFonts w:ascii="Calibri" w:eastAsia="Times New Roman" w:hAnsi="Calibri" w:cs="Calibri"/>
                <w:b/>
                <w:bCs/>
                <w:color w:val="000000" w:themeColor="text1"/>
                <w:kern w:val="0"/>
                <w:lang w:eastAsia="en-GB"/>
                <w14:ligatures w14:val="none"/>
              </w:rPr>
              <w:t>Lawfulness, Fairness &amp; Transparency</w:t>
            </w:r>
          </w:p>
        </w:tc>
        <w:tc>
          <w:tcPr>
            <w:tcW w:w="0" w:type="auto"/>
            <w:hideMark/>
          </w:tcPr>
          <w:p w14:paraId="72483CFA" w14:textId="77777777" w:rsidR="00824EBC" w:rsidRPr="00824EBC" w:rsidRDefault="00824EBC" w:rsidP="00824EBC">
            <w:pPr>
              <w:rPr>
                <w:rFonts w:ascii="Calibri" w:eastAsia="Times New Roman" w:hAnsi="Calibri" w:cs="Calibri"/>
                <w:color w:val="000000" w:themeColor="text1"/>
                <w:kern w:val="0"/>
                <w:lang w:eastAsia="en-GB"/>
                <w14:ligatures w14:val="none"/>
              </w:rPr>
            </w:pPr>
            <w:r w:rsidRPr="00824EBC">
              <w:rPr>
                <w:rFonts w:ascii="Calibri" w:eastAsia="Times New Roman" w:hAnsi="Calibri" w:cs="Calibri"/>
                <w:color w:val="000000" w:themeColor="text1"/>
                <w:kern w:val="0"/>
                <w:lang w:eastAsia="en-GB"/>
                <w14:ligatures w14:val="none"/>
              </w:rPr>
              <w:t>Personal data will be processed openly, fairly and with a valid legal basis.</w:t>
            </w:r>
          </w:p>
        </w:tc>
      </w:tr>
      <w:tr w:rsidR="00CA65DD" w:rsidRPr="00CA65DD" w14:paraId="5F5992CD" w14:textId="77777777" w:rsidTr="00824EBC">
        <w:tc>
          <w:tcPr>
            <w:tcW w:w="0" w:type="auto"/>
            <w:hideMark/>
          </w:tcPr>
          <w:p w14:paraId="4DD945E0" w14:textId="77777777" w:rsidR="00824EBC" w:rsidRPr="00824EBC" w:rsidRDefault="00824EBC" w:rsidP="00824EBC">
            <w:pPr>
              <w:rPr>
                <w:rFonts w:ascii="Calibri" w:eastAsia="Times New Roman" w:hAnsi="Calibri" w:cs="Calibri"/>
                <w:color w:val="000000" w:themeColor="text1"/>
                <w:kern w:val="0"/>
                <w:lang w:eastAsia="en-GB"/>
                <w14:ligatures w14:val="none"/>
              </w:rPr>
            </w:pPr>
            <w:r w:rsidRPr="00824EBC">
              <w:rPr>
                <w:rFonts w:ascii="Calibri" w:eastAsia="Times New Roman" w:hAnsi="Calibri" w:cs="Calibri"/>
                <w:b/>
                <w:bCs/>
                <w:color w:val="000000" w:themeColor="text1"/>
                <w:kern w:val="0"/>
                <w:lang w:eastAsia="en-GB"/>
                <w14:ligatures w14:val="none"/>
              </w:rPr>
              <w:t>Purpose Limitation</w:t>
            </w:r>
          </w:p>
        </w:tc>
        <w:tc>
          <w:tcPr>
            <w:tcW w:w="0" w:type="auto"/>
            <w:hideMark/>
          </w:tcPr>
          <w:p w14:paraId="235A6ECE" w14:textId="77777777" w:rsidR="00824EBC" w:rsidRPr="00824EBC" w:rsidRDefault="00824EBC" w:rsidP="00824EBC">
            <w:pPr>
              <w:rPr>
                <w:rFonts w:ascii="Calibri" w:eastAsia="Times New Roman" w:hAnsi="Calibri" w:cs="Calibri"/>
                <w:color w:val="000000" w:themeColor="text1"/>
                <w:kern w:val="0"/>
                <w:lang w:eastAsia="en-GB"/>
                <w14:ligatures w14:val="none"/>
              </w:rPr>
            </w:pPr>
            <w:r w:rsidRPr="00824EBC">
              <w:rPr>
                <w:rFonts w:ascii="Calibri" w:eastAsia="Times New Roman" w:hAnsi="Calibri" w:cs="Calibri"/>
                <w:color w:val="000000" w:themeColor="text1"/>
                <w:kern w:val="0"/>
                <w:lang w:eastAsia="en-GB"/>
                <w14:ligatures w14:val="none"/>
              </w:rPr>
              <w:t>Data will only be used for specified and legitimate purposes.</w:t>
            </w:r>
          </w:p>
        </w:tc>
      </w:tr>
      <w:tr w:rsidR="00CA65DD" w:rsidRPr="00CA65DD" w14:paraId="0D17418E" w14:textId="77777777" w:rsidTr="00824EBC">
        <w:tc>
          <w:tcPr>
            <w:tcW w:w="0" w:type="auto"/>
            <w:hideMark/>
          </w:tcPr>
          <w:p w14:paraId="0A61A4A2" w14:textId="77777777" w:rsidR="00824EBC" w:rsidRPr="00824EBC" w:rsidRDefault="00824EBC" w:rsidP="00824EBC">
            <w:pPr>
              <w:rPr>
                <w:rFonts w:ascii="Calibri" w:eastAsia="Times New Roman" w:hAnsi="Calibri" w:cs="Calibri"/>
                <w:color w:val="000000" w:themeColor="text1"/>
                <w:kern w:val="0"/>
                <w:lang w:eastAsia="en-GB"/>
                <w14:ligatures w14:val="none"/>
              </w:rPr>
            </w:pPr>
            <w:r w:rsidRPr="00824EBC">
              <w:rPr>
                <w:rFonts w:ascii="Calibri" w:eastAsia="Times New Roman" w:hAnsi="Calibri" w:cs="Calibri"/>
                <w:b/>
                <w:bCs/>
                <w:color w:val="000000" w:themeColor="text1"/>
                <w:kern w:val="0"/>
                <w:lang w:eastAsia="en-GB"/>
                <w14:ligatures w14:val="none"/>
              </w:rPr>
              <w:t>Data Minimisation</w:t>
            </w:r>
          </w:p>
        </w:tc>
        <w:tc>
          <w:tcPr>
            <w:tcW w:w="0" w:type="auto"/>
            <w:hideMark/>
          </w:tcPr>
          <w:p w14:paraId="5EF58C61" w14:textId="77777777" w:rsidR="00824EBC" w:rsidRPr="00824EBC" w:rsidRDefault="00824EBC" w:rsidP="00824EBC">
            <w:pPr>
              <w:rPr>
                <w:rFonts w:ascii="Calibri" w:eastAsia="Times New Roman" w:hAnsi="Calibri" w:cs="Calibri"/>
                <w:color w:val="000000" w:themeColor="text1"/>
                <w:kern w:val="0"/>
                <w:lang w:eastAsia="en-GB"/>
                <w14:ligatures w14:val="none"/>
              </w:rPr>
            </w:pPr>
            <w:r w:rsidRPr="00824EBC">
              <w:rPr>
                <w:rFonts w:ascii="Calibri" w:eastAsia="Times New Roman" w:hAnsi="Calibri" w:cs="Calibri"/>
                <w:color w:val="000000" w:themeColor="text1"/>
                <w:kern w:val="0"/>
                <w:lang w:eastAsia="en-GB"/>
                <w14:ligatures w14:val="none"/>
              </w:rPr>
              <w:t>Only information that is genuinely necessary will be collected.</w:t>
            </w:r>
          </w:p>
        </w:tc>
      </w:tr>
      <w:tr w:rsidR="00CA65DD" w:rsidRPr="00CA65DD" w14:paraId="1B3B6DAF" w14:textId="77777777" w:rsidTr="00824EBC">
        <w:tc>
          <w:tcPr>
            <w:tcW w:w="0" w:type="auto"/>
            <w:hideMark/>
          </w:tcPr>
          <w:p w14:paraId="503A8FAB" w14:textId="77777777" w:rsidR="00824EBC" w:rsidRPr="00824EBC" w:rsidRDefault="00824EBC" w:rsidP="00824EBC">
            <w:pPr>
              <w:rPr>
                <w:rFonts w:ascii="Calibri" w:eastAsia="Times New Roman" w:hAnsi="Calibri" w:cs="Calibri"/>
                <w:color w:val="000000" w:themeColor="text1"/>
                <w:kern w:val="0"/>
                <w:lang w:eastAsia="en-GB"/>
                <w14:ligatures w14:val="none"/>
              </w:rPr>
            </w:pPr>
            <w:r w:rsidRPr="00824EBC">
              <w:rPr>
                <w:rFonts w:ascii="Calibri" w:eastAsia="Times New Roman" w:hAnsi="Calibri" w:cs="Calibri"/>
                <w:b/>
                <w:bCs/>
                <w:color w:val="000000" w:themeColor="text1"/>
                <w:kern w:val="0"/>
                <w:lang w:eastAsia="en-GB"/>
                <w14:ligatures w14:val="none"/>
              </w:rPr>
              <w:t>Accuracy</w:t>
            </w:r>
          </w:p>
        </w:tc>
        <w:tc>
          <w:tcPr>
            <w:tcW w:w="0" w:type="auto"/>
            <w:hideMark/>
          </w:tcPr>
          <w:p w14:paraId="71A67DF7" w14:textId="77777777" w:rsidR="00824EBC" w:rsidRPr="00824EBC" w:rsidRDefault="00824EBC" w:rsidP="00824EBC">
            <w:pPr>
              <w:rPr>
                <w:rFonts w:ascii="Calibri" w:eastAsia="Times New Roman" w:hAnsi="Calibri" w:cs="Calibri"/>
                <w:color w:val="000000" w:themeColor="text1"/>
                <w:kern w:val="0"/>
                <w:lang w:eastAsia="en-GB"/>
                <w14:ligatures w14:val="none"/>
              </w:rPr>
            </w:pPr>
            <w:r w:rsidRPr="00824EBC">
              <w:rPr>
                <w:rFonts w:ascii="Calibri" w:eastAsia="Times New Roman" w:hAnsi="Calibri" w:cs="Calibri"/>
                <w:color w:val="000000" w:themeColor="text1"/>
                <w:kern w:val="0"/>
                <w:lang w:eastAsia="en-GB"/>
                <w14:ligatures w14:val="none"/>
              </w:rPr>
              <w:t>Records will be kept accurate and up to date.</w:t>
            </w:r>
          </w:p>
        </w:tc>
      </w:tr>
      <w:tr w:rsidR="00CA65DD" w:rsidRPr="00CA65DD" w14:paraId="57AFA02F" w14:textId="77777777" w:rsidTr="00824EBC">
        <w:tc>
          <w:tcPr>
            <w:tcW w:w="0" w:type="auto"/>
            <w:hideMark/>
          </w:tcPr>
          <w:p w14:paraId="51EB9D47" w14:textId="77777777" w:rsidR="00824EBC" w:rsidRPr="00824EBC" w:rsidRDefault="00824EBC" w:rsidP="00824EBC">
            <w:pPr>
              <w:rPr>
                <w:rFonts w:ascii="Calibri" w:eastAsia="Times New Roman" w:hAnsi="Calibri" w:cs="Calibri"/>
                <w:color w:val="000000" w:themeColor="text1"/>
                <w:kern w:val="0"/>
                <w:lang w:eastAsia="en-GB"/>
                <w14:ligatures w14:val="none"/>
              </w:rPr>
            </w:pPr>
            <w:r w:rsidRPr="00824EBC">
              <w:rPr>
                <w:rFonts w:ascii="Calibri" w:eastAsia="Times New Roman" w:hAnsi="Calibri" w:cs="Calibri"/>
                <w:b/>
                <w:bCs/>
                <w:color w:val="000000" w:themeColor="text1"/>
                <w:kern w:val="0"/>
                <w:lang w:eastAsia="en-GB"/>
                <w14:ligatures w14:val="none"/>
              </w:rPr>
              <w:t>Storage Limitation</w:t>
            </w:r>
          </w:p>
        </w:tc>
        <w:tc>
          <w:tcPr>
            <w:tcW w:w="0" w:type="auto"/>
            <w:hideMark/>
          </w:tcPr>
          <w:p w14:paraId="56FD8A4D" w14:textId="77777777" w:rsidR="00824EBC" w:rsidRPr="00824EBC" w:rsidRDefault="00824EBC" w:rsidP="00824EBC">
            <w:pPr>
              <w:rPr>
                <w:rFonts w:ascii="Calibri" w:eastAsia="Times New Roman" w:hAnsi="Calibri" w:cs="Calibri"/>
                <w:color w:val="000000" w:themeColor="text1"/>
                <w:kern w:val="0"/>
                <w:lang w:eastAsia="en-GB"/>
                <w14:ligatures w14:val="none"/>
              </w:rPr>
            </w:pPr>
            <w:r w:rsidRPr="00824EBC">
              <w:rPr>
                <w:rFonts w:ascii="Calibri" w:eastAsia="Times New Roman" w:hAnsi="Calibri" w:cs="Calibri"/>
                <w:color w:val="000000" w:themeColor="text1"/>
                <w:kern w:val="0"/>
                <w:lang w:eastAsia="en-GB"/>
                <w14:ligatures w14:val="none"/>
              </w:rPr>
              <w:t>Personal data will not be retained longer than necessary.</w:t>
            </w:r>
          </w:p>
        </w:tc>
      </w:tr>
      <w:tr w:rsidR="00CA65DD" w:rsidRPr="00CA65DD" w14:paraId="4083A009" w14:textId="77777777" w:rsidTr="00824EBC">
        <w:tc>
          <w:tcPr>
            <w:tcW w:w="0" w:type="auto"/>
            <w:hideMark/>
          </w:tcPr>
          <w:p w14:paraId="07A120B7" w14:textId="77777777" w:rsidR="00824EBC" w:rsidRPr="00824EBC" w:rsidRDefault="00824EBC" w:rsidP="00824EBC">
            <w:pPr>
              <w:rPr>
                <w:rFonts w:ascii="Calibri" w:eastAsia="Times New Roman" w:hAnsi="Calibri" w:cs="Calibri"/>
                <w:color w:val="000000" w:themeColor="text1"/>
                <w:kern w:val="0"/>
                <w:lang w:eastAsia="en-GB"/>
                <w14:ligatures w14:val="none"/>
              </w:rPr>
            </w:pPr>
            <w:r w:rsidRPr="00824EBC">
              <w:rPr>
                <w:rFonts w:ascii="Calibri" w:eastAsia="Times New Roman" w:hAnsi="Calibri" w:cs="Calibri"/>
                <w:b/>
                <w:bCs/>
                <w:color w:val="000000" w:themeColor="text1"/>
                <w:kern w:val="0"/>
                <w:lang w:eastAsia="en-GB"/>
                <w14:ligatures w14:val="none"/>
              </w:rPr>
              <w:t>Integrity &amp; Confidentiality</w:t>
            </w:r>
          </w:p>
        </w:tc>
        <w:tc>
          <w:tcPr>
            <w:tcW w:w="0" w:type="auto"/>
            <w:hideMark/>
          </w:tcPr>
          <w:p w14:paraId="4B70C6B3" w14:textId="77777777" w:rsidR="00824EBC" w:rsidRPr="00824EBC" w:rsidRDefault="00824EBC" w:rsidP="00824EBC">
            <w:pPr>
              <w:rPr>
                <w:rFonts w:ascii="Calibri" w:eastAsia="Times New Roman" w:hAnsi="Calibri" w:cs="Calibri"/>
                <w:color w:val="000000" w:themeColor="text1"/>
                <w:kern w:val="0"/>
                <w:lang w:eastAsia="en-GB"/>
                <w14:ligatures w14:val="none"/>
              </w:rPr>
            </w:pPr>
            <w:r w:rsidRPr="00824EBC">
              <w:rPr>
                <w:rFonts w:ascii="Calibri" w:eastAsia="Times New Roman" w:hAnsi="Calibri" w:cs="Calibri"/>
                <w:color w:val="000000" w:themeColor="text1"/>
                <w:kern w:val="0"/>
                <w:lang w:eastAsia="en-GB"/>
                <w14:ligatures w14:val="none"/>
              </w:rPr>
              <w:t>Appropriate technical and organisational measures will protect personal information.</w:t>
            </w:r>
          </w:p>
        </w:tc>
      </w:tr>
      <w:tr w:rsidR="00CA65DD" w:rsidRPr="00CA65DD" w14:paraId="5A484FED" w14:textId="77777777" w:rsidTr="00824EBC">
        <w:tc>
          <w:tcPr>
            <w:tcW w:w="0" w:type="auto"/>
            <w:hideMark/>
          </w:tcPr>
          <w:p w14:paraId="149F5F66" w14:textId="77777777" w:rsidR="00824EBC" w:rsidRPr="00824EBC" w:rsidRDefault="00824EBC" w:rsidP="00824EBC">
            <w:pPr>
              <w:rPr>
                <w:rFonts w:ascii="Calibri" w:eastAsia="Times New Roman" w:hAnsi="Calibri" w:cs="Calibri"/>
                <w:color w:val="000000" w:themeColor="text1"/>
                <w:kern w:val="0"/>
                <w:lang w:eastAsia="en-GB"/>
                <w14:ligatures w14:val="none"/>
              </w:rPr>
            </w:pPr>
            <w:r w:rsidRPr="00824EBC">
              <w:rPr>
                <w:rFonts w:ascii="Calibri" w:eastAsia="Times New Roman" w:hAnsi="Calibri" w:cs="Calibri"/>
                <w:b/>
                <w:bCs/>
                <w:color w:val="000000" w:themeColor="text1"/>
                <w:kern w:val="0"/>
                <w:lang w:eastAsia="en-GB"/>
                <w14:ligatures w14:val="none"/>
              </w:rPr>
              <w:t>Accountability</w:t>
            </w:r>
          </w:p>
        </w:tc>
        <w:tc>
          <w:tcPr>
            <w:tcW w:w="0" w:type="auto"/>
            <w:hideMark/>
          </w:tcPr>
          <w:p w14:paraId="411B95A2" w14:textId="77777777" w:rsidR="00824EBC" w:rsidRPr="00824EBC" w:rsidRDefault="00824EBC" w:rsidP="00824EBC">
            <w:pPr>
              <w:rPr>
                <w:rFonts w:ascii="Calibri" w:eastAsia="Times New Roman" w:hAnsi="Calibri" w:cs="Calibri"/>
                <w:color w:val="000000" w:themeColor="text1"/>
                <w:kern w:val="0"/>
                <w:lang w:eastAsia="en-GB"/>
                <w14:ligatures w14:val="none"/>
              </w:rPr>
            </w:pPr>
            <w:r w:rsidRPr="00824EBC">
              <w:rPr>
                <w:rFonts w:ascii="Calibri" w:eastAsia="Times New Roman" w:hAnsi="Calibri" w:cs="Calibri"/>
                <w:color w:val="000000" w:themeColor="text1"/>
                <w:kern w:val="0"/>
                <w:lang w:eastAsia="en-GB"/>
                <w14:ligatures w14:val="none"/>
              </w:rPr>
              <w:t>The Charity will be able to demonstrate compliance through governance, documentation and continuous monitoring.</w:t>
            </w:r>
          </w:p>
        </w:tc>
      </w:tr>
    </w:tbl>
    <w:p w14:paraId="4FD2F79E" w14:textId="1165B274" w:rsidR="00824EBC" w:rsidRPr="00CA65DD" w:rsidRDefault="00824EBC" w:rsidP="00824EBC">
      <w:pPr>
        <w:tabs>
          <w:tab w:val="left" w:pos="3449"/>
          <w:tab w:val="left" w:pos="3734"/>
        </w:tabs>
        <w:rPr>
          <w:rFonts w:ascii="Calibri" w:hAnsi="Calibri" w:cs="Calibri"/>
          <w:color w:val="000000" w:themeColor="text1"/>
        </w:rPr>
      </w:pPr>
      <w:r w:rsidRPr="00CA65DD">
        <w:rPr>
          <w:rFonts w:ascii="Calibri" w:hAnsi="Calibri" w:cs="Calibri"/>
          <w:color w:val="000000" w:themeColor="text1"/>
        </w:rPr>
        <w:tab/>
      </w:r>
    </w:p>
    <w:p w14:paraId="331F1668" w14:textId="4CDDD11F" w:rsidR="00824EBC" w:rsidRPr="00CA65DD" w:rsidRDefault="00824EBC" w:rsidP="00824EBC">
      <w:pPr>
        <w:tabs>
          <w:tab w:val="left" w:pos="2629"/>
        </w:tabs>
        <w:rPr>
          <w:rFonts w:ascii="Calibri" w:hAnsi="Calibri" w:cs="Calibri"/>
          <w:color w:val="000000" w:themeColor="text1"/>
        </w:rPr>
      </w:pPr>
      <w:r w:rsidRPr="00CA65DD">
        <w:rPr>
          <w:rFonts w:ascii="Calibri" w:hAnsi="Calibri" w:cs="Calibri"/>
          <w:color w:val="000000" w:themeColor="text1"/>
        </w:rPr>
        <w:tab/>
      </w:r>
    </w:p>
    <w:p w14:paraId="524761F3" w14:textId="4CDDD11F" w:rsidR="00824EBC" w:rsidRPr="00CA65DD" w:rsidRDefault="00824EBC" w:rsidP="00824EBC">
      <w:pPr>
        <w:pStyle w:val="Heading1"/>
        <w:rPr>
          <w:rFonts w:ascii="Calibri" w:hAnsi="Calibri" w:cs="Calibri"/>
          <w:color w:val="000000" w:themeColor="text1"/>
        </w:rPr>
      </w:pPr>
      <w:bookmarkStart w:id="62" w:name="_Toc235387775"/>
      <w:r w:rsidRPr="00CA65DD">
        <w:rPr>
          <w:rFonts w:ascii="Calibri" w:hAnsi="Calibri" w:cs="Calibri"/>
          <w:color w:val="000000" w:themeColor="text1"/>
        </w:rPr>
        <w:t>6. Lawful Bases for Processing</w:t>
      </w:r>
      <w:bookmarkEnd w:id="62"/>
    </w:p>
    <w:p w14:paraId="178592E1" w14:textId="77777777" w:rsidR="00824EBC" w:rsidRPr="00CA65DD" w:rsidRDefault="00824EBC" w:rsidP="00824EBC">
      <w:pPr>
        <w:pStyle w:val="Heading2"/>
        <w:rPr>
          <w:rFonts w:ascii="Calibri" w:hAnsi="Calibri" w:cs="Calibri"/>
          <w:color w:val="000000" w:themeColor="text1"/>
        </w:rPr>
      </w:pPr>
      <w:bookmarkStart w:id="63" w:name="_Toc235387776"/>
      <w:r w:rsidRPr="00CA65DD">
        <w:rPr>
          <w:rFonts w:ascii="Calibri" w:hAnsi="Calibri" w:cs="Calibri"/>
          <w:color w:val="000000" w:themeColor="text1"/>
        </w:rPr>
        <w:t>6.1 Introduction</w:t>
      </w:r>
      <w:bookmarkEnd w:id="63"/>
    </w:p>
    <w:p w14:paraId="7A606EEB" w14:textId="77777777" w:rsidR="00824EBC" w:rsidRPr="00CA65DD" w:rsidRDefault="00824EBC" w:rsidP="00824EBC">
      <w:pPr>
        <w:pStyle w:val="NormalWeb"/>
        <w:rPr>
          <w:rFonts w:ascii="Calibri" w:hAnsi="Calibri" w:cs="Calibri"/>
          <w:color w:val="000000" w:themeColor="text1"/>
        </w:rPr>
      </w:pPr>
      <w:r w:rsidRPr="00CA65DD">
        <w:rPr>
          <w:rFonts w:ascii="Calibri" w:hAnsi="Calibri" w:cs="Calibri"/>
          <w:color w:val="000000" w:themeColor="text1"/>
        </w:rPr>
        <w:t>Polish Centre for Music Education CIO ("the Charity") will process personal data only where a lawful basis exists under Article 6 of the UK General Data Protection Regulation (UK GDPR).</w:t>
      </w:r>
    </w:p>
    <w:p w14:paraId="608C1B84" w14:textId="77777777" w:rsidR="00824EBC" w:rsidRPr="00CA65DD" w:rsidRDefault="00824EBC" w:rsidP="00824EBC">
      <w:pPr>
        <w:pStyle w:val="NormalWeb"/>
        <w:rPr>
          <w:rFonts w:ascii="Calibri" w:hAnsi="Calibri" w:cs="Calibri"/>
          <w:color w:val="000000" w:themeColor="text1"/>
        </w:rPr>
      </w:pPr>
      <w:r w:rsidRPr="00CA65DD">
        <w:rPr>
          <w:rFonts w:ascii="Calibri" w:hAnsi="Calibri" w:cs="Calibri"/>
          <w:color w:val="000000" w:themeColor="text1"/>
        </w:rPr>
        <w:t>Before collecting or using personal information, the Charity will identify and document the most appropriate lawful basis for the processing activity. The lawful basis will be determined by the purpose of the processing rather than by organisational preference.</w:t>
      </w:r>
    </w:p>
    <w:p w14:paraId="7A08713D" w14:textId="77777777" w:rsidR="00824EBC" w:rsidRPr="00CA65DD" w:rsidRDefault="00824EBC" w:rsidP="00824EBC">
      <w:pPr>
        <w:pStyle w:val="NormalWeb"/>
        <w:rPr>
          <w:rFonts w:ascii="Calibri" w:hAnsi="Calibri" w:cs="Calibri"/>
          <w:color w:val="000000" w:themeColor="text1"/>
        </w:rPr>
      </w:pPr>
      <w:r w:rsidRPr="00CA65DD">
        <w:rPr>
          <w:rFonts w:ascii="Calibri" w:hAnsi="Calibri" w:cs="Calibri"/>
          <w:color w:val="000000" w:themeColor="text1"/>
        </w:rPr>
        <w:t>The Charity recognises that selecting the correct lawful basis is a fundamental requirement of UK GDPR and supports transparency, accountability and the protection of individuals' rights.</w:t>
      </w:r>
    </w:p>
    <w:p w14:paraId="15D6769C" w14:textId="191293CA" w:rsidR="00824EBC" w:rsidRPr="00CA65DD" w:rsidRDefault="00824EBC" w:rsidP="00824EBC">
      <w:pPr>
        <w:pStyle w:val="NormalWeb"/>
        <w:rPr>
          <w:rFonts w:ascii="Calibri" w:hAnsi="Calibri" w:cs="Calibri"/>
          <w:color w:val="000000" w:themeColor="text1"/>
        </w:rPr>
      </w:pPr>
      <w:r w:rsidRPr="00CA65DD">
        <w:rPr>
          <w:rFonts w:ascii="Calibri" w:hAnsi="Calibri" w:cs="Calibri"/>
          <w:color w:val="000000" w:themeColor="text1"/>
        </w:rPr>
        <w:t>Where processing involves Special Category Data or Criminal Offence Data, an additional condition under the Data Protection Act 2018 and UK GDPR will also be identified.</w:t>
      </w:r>
    </w:p>
    <w:p w14:paraId="5F90E8C8" w14:textId="77777777" w:rsidR="00824EBC" w:rsidRPr="00CA65DD" w:rsidRDefault="00824EBC" w:rsidP="00824EBC">
      <w:pPr>
        <w:pStyle w:val="Heading1"/>
        <w:rPr>
          <w:rFonts w:ascii="Calibri" w:hAnsi="Calibri" w:cs="Calibri"/>
          <w:color w:val="000000" w:themeColor="text1"/>
        </w:rPr>
      </w:pPr>
      <w:bookmarkStart w:id="64" w:name="_Toc235387777"/>
      <w:r w:rsidRPr="00CA65DD">
        <w:rPr>
          <w:rFonts w:ascii="Calibri" w:hAnsi="Calibri" w:cs="Calibri"/>
          <w:color w:val="000000" w:themeColor="text1"/>
        </w:rPr>
        <w:t>6.2 The Charity's Approach</w:t>
      </w:r>
      <w:bookmarkEnd w:id="64"/>
    </w:p>
    <w:p w14:paraId="553F1DA4" w14:textId="77777777" w:rsidR="00824EBC" w:rsidRPr="00CA65DD" w:rsidRDefault="00824EBC" w:rsidP="00824EBC">
      <w:pPr>
        <w:pStyle w:val="NormalWeb"/>
        <w:rPr>
          <w:rFonts w:ascii="Calibri" w:hAnsi="Calibri" w:cs="Calibri"/>
          <w:color w:val="000000" w:themeColor="text1"/>
        </w:rPr>
      </w:pPr>
      <w:r w:rsidRPr="00CA65DD">
        <w:rPr>
          <w:rFonts w:ascii="Calibri" w:hAnsi="Calibri" w:cs="Calibri"/>
          <w:color w:val="000000" w:themeColor="text1"/>
        </w:rPr>
        <w:t>The Charity will:</w:t>
      </w:r>
    </w:p>
    <w:p w14:paraId="71610660" w14:textId="77777777" w:rsidR="00824EBC" w:rsidRPr="00CA65DD" w:rsidRDefault="00824EBC" w:rsidP="00824EBC">
      <w:pPr>
        <w:numPr>
          <w:ilvl w:val="0"/>
          <w:numId w:val="42"/>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 xml:space="preserve">identify the lawful basis before processing </w:t>
      </w:r>
      <w:proofErr w:type="gramStart"/>
      <w:r w:rsidRPr="00CA65DD">
        <w:rPr>
          <w:rFonts w:ascii="Calibri" w:hAnsi="Calibri" w:cs="Calibri"/>
          <w:color w:val="000000" w:themeColor="text1"/>
        </w:rPr>
        <w:t>begins;</w:t>
      </w:r>
      <w:proofErr w:type="gramEnd"/>
    </w:p>
    <w:p w14:paraId="323E7CFF" w14:textId="77777777" w:rsidR="00824EBC" w:rsidRPr="00CA65DD" w:rsidRDefault="00824EBC" w:rsidP="00824EBC">
      <w:pPr>
        <w:numPr>
          <w:ilvl w:val="0"/>
          <w:numId w:val="42"/>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 xml:space="preserve">document the decision within appropriate </w:t>
      </w:r>
      <w:proofErr w:type="gramStart"/>
      <w:r w:rsidRPr="00CA65DD">
        <w:rPr>
          <w:rFonts w:ascii="Calibri" w:hAnsi="Calibri" w:cs="Calibri"/>
          <w:color w:val="000000" w:themeColor="text1"/>
        </w:rPr>
        <w:t>records;</w:t>
      </w:r>
      <w:proofErr w:type="gramEnd"/>
    </w:p>
    <w:p w14:paraId="224E20AD" w14:textId="77777777" w:rsidR="00824EBC" w:rsidRPr="00CA65DD" w:rsidRDefault="00824EBC" w:rsidP="00824EBC">
      <w:pPr>
        <w:numPr>
          <w:ilvl w:val="0"/>
          <w:numId w:val="42"/>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 xml:space="preserve">explain the lawful basis within relevant Privacy </w:t>
      </w:r>
      <w:proofErr w:type="gramStart"/>
      <w:r w:rsidRPr="00CA65DD">
        <w:rPr>
          <w:rFonts w:ascii="Calibri" w:hAnsi="Calibri" w:cs="Calibri"/>
          <w:color w:val="000000" w:themeColor="text1"/>
        </w:rPr>
        <w:t>Notices;</w:t>
      </w:r>
      <w:proofErr w:type="gramEnd"/>
    </w:p>
    <w:p w14:paraId="2A483EC0" w14:textId="77777777" w:rsidR="00824EBC" w:rsidRPr="00CA65DD" w:rsidRDefault="00824EBC" w:rsidP="00824EBC">
      <w:pPr>
        <w:numPr>
          <w:ilvl w:val="0"/>
          <w:numId w:val="42"/>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 xml:space="preserve">ensure staff understand when different lawful bases </w:t>
      </w:r>
      <w:proofErr w:type="gramStart"/>
      <w:r w:rsidRPr="00CA65DD">
        <w:rPr>
          <w:rFonts w:ascii="Calibri" w:hAnsi="Calibri" w:cs="Calibri"/>
          <w:color w:val="000000" w:themeColor="text1"/>
        </w:rPr>
        <w:t>apply;</w:t>
      </w:r>
      <w:proofErr w:type="gramEnd"/>
    </w:p>
    <w:p w14:paraId="309C248B" w14:textId="77777777" w:rsidR="00824EBC" w:rsidRPr="00CA65DD" w:rsidRDefault="00824EBC" w:rsidP="00824EBC">
      <w:pPr>
        <w:numPr>
          <w:ilvl w:val="0"/>
          <w:numId w:val="42"/>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lastRenderedPageBreak/>
        <w:t>review the lawful basis if the purpose of processing changes; and</w:t>
      </w:r>
    </w:p>
    <w:p w14:paraId="7132A556" w14:textId="77777777" w:rsidR="00824EBC" w:rsidRPr="00CA65DD" w:rsidRDefault="00824EBC" w:rsidP="00824EBC">
      <w:pPr>
        <w:numPr>
          <w:ilvl w:val="0"/>
          <w:numId w:val="42"/>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avoid relying on consent where another lawful basis is more appropriate.</w:t>
      </w:r>
    </w:p>
    <w:p w14:paraId="27E08CCA" w14:textId="3ADB629B" w:rsidR="00824EBC" w:rsidRPr="00CA65DD" w:rsidRDefault="00824EBC" w:rsidP="00824EBC">
      <w:pPr>
        <w:pStyle w:val="NormalWeb"/>
        <w:rPr>
          <w:rFonts w:ascii="Calibri" w:hAnsi="Calibri" w:cs="Calibri"/>
          <w:color w:val="000000" w:themeColor="text1"/>
        </w:rPr>
      </w:pPr>
      <w:r w:rsidRPr="00CA65DD">
        <w:rPr>
          <w:rFonts w:ascii="Calibri" w:hAnsi="Calibri" w:cs="Calibri"/>
          <w:color w:val="000000" w:themeColor="text1"/>
        </w:rPr>
        <w:t>The Charity recognises that changing the lawful basis retrospectively is generally not appropriate and therefore decisions should be made at the outset of each processing activity.</w:t>
      </w:r>
    </w:p>
    <w:p w14:paraId="6C85D8AD" w14:textId="77777777" w:rsidR="00824EBC" w:rsidRPr="00CA65DD" w:rsidRDefault="00824EBC" w:rsidP="00824EBC">
      <w:pPr>
        <w:pStyle w:val="Heading1"/>
        <w:rPr>
          <w:rFonts w:ascii="Calibri" w:hAnsi="Calibri" w:cs="Calibri"/>
          <w:color w:val="000000" w:themeColor="text1"/>
        </w:rPr>
      </w:pPr>
      <w:bookmarkStart w:id="65" w:name="_Toc235387778"/>
      <w:r w:rsidRPr="00CA65DD">
        <w:rPr>
          <w:rFonts w:ascii="Calibri" w:hAnsi="Calibri" w:cs="Calibri"/>
          <w:color w:val="000000" w:themeColor="text1"/>
        </w:rPr>
        <w:t>6.3 Lawful Basis: Consent</w:t>
      </w:r>
      <w:bookmarkEnd w:id="65"/>
    </w:p>
    <w:p w14:paraId="65D666FF" w14:textId="77777777" w:rsidR="00824EBC" w:rsidRPr="00CA65DD" w:rsidRDefault="00824EBC" w:rsidP="00824EBC">
      <w:pPr>
        <w:pStyle w:val="NormalWeb"/>
        <w:rPr>
          <w:rFonts w:ascii="Calibri" w:hAnsi="Calibri" w:cs="Calibri"/>
          <w:color w:val="000000" w:themeColor="text1"/>
        </w:rPr>
      </w:pPr>
      <w:r w:rsidRPr="00CA65DD">
        <w:rPr>
          <w:rFonts w:ascii="Calibri" w:hAnsi="Calibri" w:cs="Calibri"/>
          <w:color w:val="000000" w:themeColor="text1"/>
        </w:rPr>
        <w:t>Consent will be relied upon only where individuals are offered a genuine choice and are able to refuse or withdraw consent without disadvantage.</w:t>
      </w:r>
    </w:p>
    <w:p w14:paraId="6D3A321B" w14:textId="77777777" w:rsidR="00824EBC" w:rsidRPr="00CA65DD" w:rsidRDefault="00824EBC" w:rsidP="00824EBC">
      <w:pPr>
        <w:pStyle w:val="NormalWeb"/>
        <w:rPr>
          <w:rFonts w:ascii="Calibri" w:hAnsi="Calibri" w:cs="Calibri"/>
          <w:color w:val="000000" w:themeColor="text1"/>
        </w:rPr>
      </w:pPr>
      <w:r w:rsidRPr="00CA65DD">
        <w:rPr>
          <w:rFonts w:ascii="Calibri" w:hAnsi="Calibri" w:cs="Calibri"/>
          <w:color w:val="000000" w:themeColor="text1"/>
        </w:rPr>
        <w:t>Where consent is used, it must be:</w:t>
      </w:r>
    </w:p>
    <w:p w14:paraId="6CA11E1B" w14:textId="77777777" w:rsidR="00824EBC" w:rsidRPr="00CA65DD" w:rsidRDefault="00824EBC" w:rsidP="00824EBC">
      <w:pPr>
        <w:numPr>
          <w:ilvl w:val="0"/>
          <w:numId w:val="43"/>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 xml:space="preserve">freely </w:t>
      </w:r>
      <w:proofErr w:type="gramStart"/>
      <w:r w:rsidRPr="00CA65DD">
        <w:rPr>
          <w:rFonts w:ascii="Calibri" w:hAnsi="Calibri" w:cs="Calibri"/>
          <w:color w:val="000000" w:themeColor="text1"/>
        </w:rPr>
        <w:t>given;</w:t>
      </w:r>
      <w:proofErr w:type="gramEnd"/>
    </w:p>
    <w:p w14:paraId="7C0CEC03" w14:textId="77777777" w:rsidR="00824EBC" w:rsidRPr="00CA65DD" w:rsidRDefault="00824EBC" w:rsidP="00824EBC">
      <w:pPr>
        <w:numPr>
          <w:ilvl w:val="0"/>
          <w:numId w:val="43"/>
        </w:numPr>
        <w:spacing w:before="100" w:beforeAutospacing="1" w:after="100" w:afterAutospacing="1" w:line="240" w:lineRule="auto"/>
        <w:rPr>
          <w:rFonts w:ascii="Calibri" w:hAnsi="Calibri" w:cs="Calibri"/>
          <w:color w:val="000000" w:themeColor="text1"/>
        </w:rPr>
      </w:pPr>
      <w:proofErr w:type="gramStart"/>
      <w:r w:rsidRPr="00CA65DD">
        <w:rPr>
          <w:rFonts w:ascii="Calibri" w:hAnsi="Calibri" w:cs="Calibri"/>
          <w:color w:val="000000" w:themeColor="text1"/>
        </w:rPr>
        <w:t>specific;</w:t>
      </w:r>
      <w:proofErr w:type="gramEnd"/>
    </w:p>
    <w:p w14:paraId="16C7392F" w14:textId="77777777" w:rsidR="00824EBC" w:rsidRPr="00CA65DD" w:rsidRDefault="00824EBC" w:rsidP="00824EBC">
      <w:pPr>
        <w:numPr>
          <w:ilvl w:val="0"/>
          <w:numId w:val="43"/>
        </w:numPr>
        <w:spacing w:before="100" w:beforeAutospacing="1" w:after="100" w:afterAutospacing="1" w:line="240" w:lineRule="auto"/>
        <w:rPr>
          <w:rFonts w:ascii="Calibri" w:hAnsi="Calibri" w:cs="Calibri"/>
          <w:color w:val="000000" w:themeColor="text1"/>
        </w:rPr>
      </w:pPr>
      <w:proofErr w:type="gramStart"/>
      <w:r w:rsidRPr="00CA65DD">
        <w:rPr>
          <w:rFonts w:ascii="Calibri" w:hAnsi="Calibri" w:cs="Calibri"/>
          <w:color w:val="000000" w:themeColor="text1"/>
        </w:rPr>
        <w:t>informed;</w:t>
      </w:r>
      <w:proofErr w:type="gramEnd"/>
    </w:p>
    <w:p w14:paraId="73E990EB" w14:textId="77777777" w:rsidR="00824EBC" w:rsidRPr="00CA65DD" w:rsidRDefault="00824EBC" w:rsidP="00824EBC">
      <w:pPr>
        <w:numPr>
          <w:ilvl w:val="0"/>
          <w:numId w:val="43"/>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unambiguous; and</w:t>
      </w:r>
    </w:p>
    <w:p w14:paraId="62698732" w14:textId="77777777" w:rsidR="00824EBC" w:rsidRPr="00CA65DD" w:rsidRDefault="00824EBC" w:rsidP="00824EBC">
      <w:pPr>
        <w:numPr>
          <w:ilvl w:val="0"/>
          <w:numId w:val="43"/>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capable of being withdrawn at any time.</w:t>
      </w:r>
    </w:p>
    <w:p w14:paraId="057484BA" w14:textId="77777777" w:rsidR="00824EBC" w:rsidRPr="00CA65DD" w:rsidRDefault="00824EBC" w:rsidP="00824EBC">
      <w:pPr>
        <w:pStyle w:val="NormalWeb"/>
        <w:rPr>
          <w:rFonts w:ascii="Calibri" w:hAnsi="Calibri" w:cs="Calibri"/>
          <w:color w:val="000000" w:themeColor="text1"/>
        </w:rPr>
      </w:pPr>
      <w:r w:rsidRPr="00CA65DD">
        <w:rPr>
          <w:rFonts w:ascii="Calibri" w:hAnsi="Calibri" w:cs="Calibri"/>
          <w:color w:val="000000" w:themeColor="text1"/>
        </w:rPr>
        <w:t>The Charity will generally rely on consent for activities such as:</w:t>
      </w:r>
    </w:p>
    <w:p w14:paraId="621474D6" w14:textId="77777777" w:rsidR="00824EBC" w:rsidRPr="00CA65DD" w:rsidRDefault="00824EBC" w:rsidP="00824EBC">
      <w:pPr>
        <w:numPr>
          <w:ilvl w:val="0"/>
          <w:numId w:val="44"/>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 xml:space="preserve">email newsletters and marketing </w:t>
      </w:r>
      <w:proofErr w:type="gramStart"/>
      <w:r w:rsidRPr="00CA65DD">
        <w:rPr>
          <w:rFonts w:ascii="Calibri" w:hAnsi="Calibri" w:cs="Calibri"/>
          <w:color w:val="000000" w:themeColor="text1"/>
        </w:rPr>
        <w:t>communications;</w:t>
      </w:r>
      <w:proofErr w:type="gramEnd"/>
    </w:p>
    <w:p w14:paraId="45D32875" w14:textId="77777777" w:rsidR="00824EBC" w:rsidRPr="00CA65DD" w:rsidRDefault="00824EBC" w:rsidP="00824EBC">
      <w:pPr>
        <w:numPr>
          <w:ilvl w:val="0"/>
          <w:numId w:val="44"/>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 xml:space="preserve">optional photography and promotional </w:t>
      </w:r>
      <w:proofErr w:type="gramStart"/>
      <w:r w:rsidRPr="00CA65DD">
        <w:rPr>
          <w:rFonts w:ascii="Calibri" w:hAnsi="Calibri" w:cs="Calibri"/>
          <w:color w:val="000000" w:themeColor="text1"/>
        </w:rPr>
        <w:t>images;</w:t>
      </w:r>
      <w:proofErr w:type="gramEnd"/>
    </w:p>
    <w:p w14:paraId="50C3EDDD" w14:textId="77777777" w:rsidR="00824EBC" w:rsidRPr="00CA65DD" w:rsidRDefault="00824EBC" w:rsidP="00824EBC">
      <w:pPr>
        <w:numPr>
          <w:ilvl w:val="0"/>
          <w:numId w:val="44"/>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 xml:space="preserve">certain fundraising </w:t>
      </w:r>
      <w:proofErr w:type="gramStart"/>
      <w:r w:rsidRPr="00CA65DD">
        <w:rPr>
          <w:rFonts w:ascii="Calibri" w:hAnsi="Calibri" w:cs="Calibri"/>
          <w:color w:val="000000" w:themeColor="text1"/>
        </w:rPr>
        <w:t>communications;</w:t>
      </w:r>
      <w:proofErr w:type="gramEnd"/>
    </w:p>
    <w:p w14:paraId="07891D91" w14:textId="77777777" w:rsidR="00824EBC" w:rsidRPr="00CA65DD" w:rsidRDefault="00824EBC" w:rsidP="00824EBC">
      <w:pPr>
        <w:numPr>
          <w:ilvl w:val="0"/>
          <w:numId w:val="44"/>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optional surveys; and</w:t>
      </w:r>
    </w:p>
    <w:p w14:paraId="323FF4D4" w14:textId="77777777" w:rsidR="00824EBC" w:rsidRPr="00CA65DD" w:rsidRDefault="00824EBC" w:rsidP="00824EBC">
      <w:pPr>
        <w:numPr>
          <w:ilvl w:val="0"/>
          <w:numId w:val="44"/>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cookies requiring consent under PECR.</w:t>
      </w:r>
    </w:p>
    <w:p w14:paraId="521792E2" w14:textId="447E42F4" w:rsidR="00824EBC" w:rsidRPr="00CA65DD" w:rsidRDefault="00824EBC" w:rsidP="00824EBC">
      <w:pPr>
        <w:pStyle w:val="NormalWeb"/>
        <w:rPr>
          <w:rFonts w:ascii="Calibri" w:hAnsi="Calibri" w:cs="Calibri"/>
          <w:color w:val="000000" w:themeColor="text1"/>
        </w:rPr>
      </w:pPr>
      <w:r w:rsidRPr="00CA65DD">
        <w:rPr>
          <w:rFonts w:ascii="Calibri" w:hAnsi="Calibri" w:cs="Calibri"/>
          <w:color w:val="000000" w:themeColor="text1"/>
        </w:rPr>
        <w:t>The Charity will maintain records of consent where required and will make it as easy to withdraw consent as it is to provide it.</w:t>
      </w:r>
    </w:p>
    <w:p w14:paraId="6D6AD113" w14:textId="77777777" w:rsidR="00824EBC" w:rsidRPr="00CA65DD" w:rsidRDefault="00824EBC" w:rsidP="00824EBC">
      <w:pPr>
        <w:pStyle w:val="Heading1"/>
        <w:rPr>
          <w:rFonts w:ascii="Calibri" w:hAnsi="Calibri" w:cs="Calibri"/>
          <w:color w:val="000000" w:themeColor="text1"/>
        </w:rPr>
      </w:pPr>
      <w:bookmarkStart w:id="66" w:name="_Toc235387779"/>
      <w:r w:rsidRPr="00CA65DD">
        <w:rPr>
          <w:rFonts w:ascii="Calibri" w:hAnsi="Calibri" w:cs="Calibri"/>
          <w:color w:val="000000" w:themeColor="text1"/>
        </w:rPr>
        <w:t>6.4 Lawful Basis: Contract</w:t>
      </w:r>
      <w:bookmarkEnd w:id="66"/>
    </w:p>
    <w:p w14:paraId="35E3B21A" w14:textId="77777777" w:rsidR="00824EBC" w:rsidRPr="00CA65DD" w:rsidRDefault="00824EBC" w:rsidP="00824EBC">
      <w:pPr>
        <w:pStyle w:val="NormalWeb"/>
        <w:rPr>
          <w:rFonts w:ascii="Calibri" w:hAnsi="Calibri" w:cs="Calibri"/>
          <w:color w:val="000000" w:themeColor="text1"/>
        </w:rPr>
      </w:pPr>
      <w:r w:rsidRPr="00CA65DD">
        <w:rPr>
          <w:rFonts w:ascii="Calibri" w:hAnsi="Calibri" w:cs="Calibri"/>
          <w:color w:val="000000" w:themeColor="text1"/>
        </w:rPr>
        <w:t xml:space="preserve">Personal data may be processed where it is necessary for the performance of a contract or </w:t>
      </w:r>
      <w:proofErr w:type="gramStart"/>
      <w:r w:rsidRPr="00CA65DD">
        <w:rPr>
          <w:rFonts w:ascii="Calibri" w:hAnsi="Calibri" w:cs="Calibri"/>
          <w:color w:val="000000" w:themeColor="text1"/>
        </w:rPr>
        <w:t>in order to</w:t>
      </w:r>
      <w:proofErr w:type="gramEnd"/>
      <w:r w:rsidRPr="00CA65DD">
        <w:rPr>
          <w:rFonts w:ascii="Calibri" w:hAnsi="Calibri" w:cs="Calibri"/>
          <w:color w:val="000000" w:themeColor="text1"/>
        </w:rPr>
        <w:t xml:space="preserve"> take steps requested before </w:t>
      </w:r>
      <w:proofErr w:type="gramStart"/>
      <w:r w:rsidRPr="00CA65DD">
        <w:rPr>
          <w:rFonts w:ascii="Calibri" w:hAnsi="Calibri" w:cs="Calibri"/>
          <w:color w:val="000000" w:themeColor="text1"/>
        </w:rPr>
        <w:t>entering into</w:t>
      </w:r>
      <w:proofErr w:type="gramEnd"/>
      <w:r w:rsidRPr="00CA65DD">
        <w:rPr>
          <w:rFonts w:ascii="Calibri" w:hAnsi="Calibri" w:cs="Calibri"/>
          <w:color w:val="000000" w:themeColor="text1"/>
        </w:rPr>
        <w:t xml:space="preserve"> a contract.</w:t>
      </w:r>
    </w:p>
    <w:p w14:paraId="7B344E02" w14:textId="77777777" w:rsidR="00824EBC" w:rsidRPr="00CA65DD" w:rsidRDefault="00824EBC" w:rsidP="00824EBC">
      <w:pPr>
        <w:pStyle w:val="NormalWeb"/>
        <w:rPr>
          <w:rFonts w:ascii="Calibri" w:hAnsi="Calibri" w:cs="Calibri"/>
          <w:color w:val="000000" w:themeColor="text1"/>
        </w:rPr>
      </w:pPr>
      <w:r w:rsidRPr="00CA65DD">
        <w:rPr>
          <w:rFonts w:ascii="Calibri" w:hAnsi="Calibri" w:cs="Calibri"/>
          <w:color w:val="000000" w:themeColor="text1"/>
        </w:rPr>
        <w:t>Examples include:</w:t>
      </w:r>
    </w:p>
    <w:p w14:paraId="20A19645" w14:textId="77777777" w:rsidR="00824EBC" w:rsidRPr="00CA65DD" w:rsidRDefault="00824EBC" w:rsidP="00824EBC">
      <w:pPr>
        <w:numPr>
          <w:ilvl w:val="0"/>
          <w:numId w:val="45"/>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 xml:space="preserve">processing course </w:t>
      </w:r>
      <w:proofErr w:type="gramStart"/>
      <w:r w:rsidRPr="00CA65DD">
        <w:rPr>
          <w:rFonts w:ascii="Calibri" w:hAnsi="Calibri" w:cs="Calibri"/>
          <w:color w:val="000000" w:themeColor="text1"/>
        </w:rPr>
        <w:t>registrations;</w:t>
      </w:r>
      <w:proofErr w:type="gramEnd"/>
    </w:p>
    <w:p w14:paraId="720E8BFC" w14:textId="77777777" w:rsidR="00824EBC" w:rsidRPr="00CA65DD" w:rsidRDefault="00824EBC" w:rsidP="00824EBC">
      <w:pPr>
        <w:numPr>
          <w:ilvl w:val="0"/>
          <w:numId w:val="45"/>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 xml:space="preserve">managing room hire </w:t>
      </w:r>
      <w:proofErr w:type="gramStart"/>
      <w:r w:rsidRPr="00CA65DD">
        <w:rPr>
          <w:rFonts w:ascii="Calibri" w:hAnsi="Calibri" w:cs="Calibri"/>
          <w:color w:val="000000" w:themeColor="text1"/>
        </w:rPr>
        <w:t>agreements;</w:t>
      </w:r>
      <w:proofErr w:type="gramEnd"/>
    </w:p>
    <w:p w14:paraId="331D4838" w14:textId="77777777" w:rsidR="00824EBC" w:rsidRPr="00CA65DD" w:rsidRDefault="00824EBC" w:rsidP="00824EBC">
      <w:pPr>
        <w:numPr>
          <w:ilvl w:val="0"/>
          <w:numId w:val="45"/>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 xml:space="preserve">administering </w:t>
      </w:r>
      <w:proofErr w:type="gramStart"/>
      <w:r w:rsidRPr="00CA65DD">
        <w:rPr>
          <w:rFonts w:ascii="Calibri" w:hAnsi="Calibri" w:cs="Calibri"/>
          <w:color w:val="000000" w:themeColor="text1"/>
        </w:rPr>
        <w:t>memberships;</w:t>
      </w:r>
      <w:proofErr w:type="gramEnd"/>
    </w:p>
    <w:p w14:paraId="056867FC" w14:textId="77777777" w:rsidR="00824EBC" w:rsidRPr="00CA65DD" w:rsidRDefault="00824EBC" w:rsidP="00824EBC">
      <w:pPr>
        <w:numPr>
          <w:ilvl w:val="0"/>
          <w:numId w:val="45"/>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 xml:space="preserve">processing supplier </w:t>
      </w:r>
      <w:proofErr w:type="gramStart"/>
      <w:r w:rsidRPr="00CA65DD">
        <w:rPr>
          <w:rFonts w:ascii="Calibri" w:hAnsi="Calibri" w:cs="Calibri"/>
          <w:color w:val="000000" w:themeColor="text1"/>
        </w:rPr>
        <w:t>contracts;</w:t>
      </w:r>
      <w:proofErr w:type="gramEnd"/>
    </w:p>
    <w:p w14:paraId="1169E7A5" w14:textId="77777777" w:rsidR="00824EBC" w:rsidRPr="00CA65DD" w:rsidRDefault="00824EBC" w:rsidP="00824EBC">
      <w:pPr>
        <w:numPr>
          <w:ilvl w:val="0"/>
          <w:numId w:val="45"/>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 xml:space="preserve">engaging </w:t>
      </w:r>
      <w:proofErr w:type="gramStart"/>
      <w:r w:rsidRPr="00CA65DD">
        <w:rPr>
          <w:rFonts w:ascii="Calibri" w:hAnsi="Calibri" w:cs="Calibri"/>
          <w:color w:val="000000" w:themeColor="text1"/>
        </w:rPr>
        <w:t>freelancers;</w:t>
      </w:r>
      <w:proofErr w:type="gramEnd"/>
    </w:p>
    <w:p w14:paraId="26E86827" w14:textId="77777777" w:rsidR="00824EBC" w:rsidRPr="00CA65DD" w:rsidRDefault="00824EBC" w:rsidP="00824EBC">
      <w:pPr>
        <w:numPr>
          <w:ilvl w:val="0"/>
          <w:numId w:val="45"/>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managing employment contracts; and</w:t>
      </w:r>
    </w:p>
    <w:p w14:paraId="3CF07763" w14:textId="77777777" w:rsidR="00824EBC" w:rsidRPr="00CA65DD" w:rsidRDefault="00824EBC" w:rsidP="00824EBC">
      <w:pPr>
        <w:numPr>
          <w:ilvl w:val="0"/>
          <w:numId w:val="45"/>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processing payments for services.</w:t>
      </w:r>
    </w:p>
    <w:p w14:paraId="36955846" w14:textId="44FCBB39" w:rsidR="00824EBC" w:rsidRPr="00CA65DD" w:rsidRDefault="00824EBC" w:rsidP="00824EBC">
      <w:pPr>
        <w:pStyle w:val="NormalWeb"/>
        <w:rPr>
          <w:rFonts w:ascii="Calibri" w:hAnsi="Calibri" w:cs="Calibri"/>
          <w:color w:val="000000" w:themeColor="text1"/>
        </w:rPr>
      </w:pPr>
      <w:r w:rsidRPr="00CA65DD">
        <w:rPr>
          <w:rFonts w:ascii="Calibri" w:hAnsi="Calibri" w:cs="Calibri"/>
          <w:color w:val="000000" w:themeColor="text1"/>
        </w:rPr>
        <w:lastRenderedPageBreak/>
        <w:t>Only information necessary to fulfil the contractual relationship will be processed under this lawful basis.</w:t>
      </w:r>
    </w:p>
    <w:p w14:paraId="1A68368C" w14:textId="77777777" w:rsidR="00824EBC" w:rsidRPr="00CA65DD" w:rsidRDefault="00824EBC" w:rsidP="00824EBC">
      <w:pPr>
        <w:pStyle w:val="Heading1"/>
        <w:rPr>
          <w:rFonts w:ascii="Calibri" w:hAnsi="Calibri" w:cs="Calibri"/>
          <w:color w:val="000000" w:themeColor="text1"/>
        </w:rPr>
      </w:pPr>
      <w:bookmarkStart w:id="67" w:name="_Toc235387780"/>
      <w:r w:rsidRPr="00CA65DD">
        <w:rPr>
          <w:rFonts w:ascii="Calibri" w:hAnsi="Calibri" w:cs="Calibri"/>
          <w:color w:val="000000" w:themeColor="text1"/>
        </w:rPr>
        <w:t>6.5 Lawful Basis: Legal Obligation</w:t>
      </w:r>
      <w:bookmarkEnd w:id="67"/>
    </w:p>
    <w:p w14:paraId="2B01466B" w14:textId="77777777" w:rsidR="00824EBC" w:rsidRPr="00CA65DD" w:rsidRDefault="00824EBC" w:rsidP="00824EBC">
      <w:pPr>
        <w:pStyle w:val="NormalWeb"/>
        <w:rPr>
          <w:rFonts w:ascii="Calibri" w:hAnsi="Calibri" w:cs="Calibri"/>
          <w:color w:val="000000" w:themeColor="text1"/>
        </w:rPr>
      </w:pPr>
      <w:r w:rsidRPr="00CA65DD">
        <w:rPr>
          <w:rFonts w:ascii="Calibri" w:hAnsi="Calibri" w:cs="Calibri"/>
          <w:color w:val="000000" w:themeColor="text1"/>
        </w:rPr>
        <w:t>The Charity will process personal information where required to comply with legal obligations.</w:t>
      </w:r>
    </w:p>
    <w:p w14:paraId="6AF73B21" w14:textId="77777777" w:rsidR="00824EBC" w:rsidRPr="00CA65DD" w:rsidRDefault="00824EBC" w:rsidP="00824EBC">
      <w:pPr>
        <w:pStyle w:val="NormalWeb"/>
        <w:rPr>
          <w:rFonts w:ascii="Calibri" w:hAnsi="Calibri" w:cs="Calibri"/>
          <w:color w:val="000000" w:themeColor="text1"/>
        </w:rPr>
      </w:pPr>
      <w:r w:rsidRPr="00CA65DD">
        <w:rPr>
          <w:rFonts w:ascii="Calibri" w:hAnsi="Calibri" w:cs="Calibri"/>
          <w:color w:val="000000" w:themeColor="text1"/>
        </w:rPr>
        <w:t>Examples include:</w:t>
      </w:r>
    </w:p>
    <w:p w14:paraId="29A44D09" w14:textId="77777777" w:rsidR="00824EBC" w:rsidRPr="00CA65DD" w:rsidRDefault="00824EBC" w:rsidP="00824EBC">
      <w:pPr>
        <w:numPr>
          <w:ilvl w:val="0"/>
          <w:numId w:val="46"/>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 xml:space="preserve">payroll </w:t>
      </w:r>
      <w:proofErr w:type="gramStart"/>
      <w:r w:rsidRPr="00CA65DD">
        <w:rPr>
          <w:rFonts w:ascii="Calibri" w:hAnsi="Calibri" w:cs="Calibri"/>
          <w:color w:val="000000" w:themeColor="text1"/>
        </w:rPr>
        <w:t>administration;</w:t>
      </w:r>
      <w:proofErr w:type="gramEnd"/>
    </w:p>
    <w:p w14:paraId="1F2C2943" w14:textId="77777777" w:rsidR="00824EBC" w:rsidRPr="00CA65DD" w:rsidRDefault="00824EBC" w:rsidP="00824EBC">
      <w:pPr>
        <w:numPr>
          <w:ilvl w:val="0"/>
          <w:numId w:val="46"/>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 xml:space="preserve">tax </w:t>
      </w:r>
      <w:proofErr w:type="gramStart"/>
      <w:r w:rsidRPr="00CA65DD">
        <w:rPr>
          <w:rFonts w:ascii="Calibri" w:hAnsi="Calibri" w:cs="Calibri"/>
          <w:color w:val="000000" w:themeColor="text1"/>
        </w:rPr>
        <w:t>reporting;</w:t>
      </w:r>
      <w:proofErr w:type="gramEnd"/>
    </w:p>
    <w:p w14:paraId="7C37C4C1" w14:textId="77777777" w:rsidR="00824EBC" w:rsidRPr="00CA65DD" w:rsidRDefault="00824EBC" w:rsidP="00824EBC">
      <w:pPr>
        <w:numPr>
          <w:ilvl w:val="0"/>
          <w:numId w:val="46"/>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 xml:space="preserve">pension administration where </w:t>
      </w:r>
      <w:proofErr w:type="gramStart"/>
      <w:r w:rsidRPr="00CA65DD">
        <w:rPr>
          <w:rFonts w:ascii="Calibri" w:hAnsi="Calibri" w:cs="Calibri"/>
          <w:color w:val="000000" w:themeColor="text1"/>
        </w:rPr>
        <w:t>applicable;</w:t>
      </w:r>
      <w:proofErr w:type="gramEnd"/>
    </w:p>
    <w:p w14:paraId="02842304" w14:textId="77777777" w:rsidR="00824EBC" w:rsidRPr="00CA65DD" w:rsidRDefault="00824EBC" w:rsidP="00824EBC">
      <w:pPr>
        <w:numPr>
          <w:ilvl w:val="0"/>
          <w:numId w:val="46"/>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 xml:space="preserve">safeguarding </w:t>
      </w:r>
      <w:proofErr w:type="gramStart"/>
      <w:r w:rsidRPr="00CA65DD">
        <w:rPr>
          <w:rFonts w:ascii="Calibri" w:hAnsi="Calibri" w:cs="Calibri"/>
          <w:color w:val="000000" w:themeColor="text1"/>
        </w:rPr>
        <w:t>obligations;</w:t>
      </w:r>
      <w:proofErr w:type="gramEnd"/>
    </w:p>
    <w:p w14:paraId="22401085" w14:textId="77777777" w:rsidR="00824EBC" w:rsidRPr="00CA65DD" w:rsidRDefault="00824EBC" w:rsidP="00824EBC">
      <w:pPr>
        <w:numPr>
          <w:ilvl w:val="0"/>
          <w:numId w:val="46"/>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 xml:space="preserve">charity accounting </w:t>
      </w:r>
      <w:proofErr w:type="gramStart"/>
      <w:r w:rsidRPr="00CA65DD">
        <w:rPr>
          <w:rFonts w:ascii="Calibri" w:hAnsi="Calibri" w:cs="Calibri"/>
          <w:color w:val="000000" w:themeColor="text1"/>
        </w:rPr>
        <w:t>requirements;</w:t>
      </w:r>
      <w:proofErr w:type="gramEnd"/>
    </w:p>
    <w:p w14:paraId="0EC67D69" w14:textId="77777777" w:rsidR="00824EBC" w:rsidRPr="00CA65DD" w:rsidRDefault="00824EBC" w:rsidP="00824EBC">
      <w:pPr>
        <w:numPr>
          <w:ilvl w:val="0"/>
          <w:numId w:val="46"/>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 xml:space="preserve">Gift Aid </w:t>
      </w:r>
      <w:proofErr w:type="gramStart"/>
      <w:r w:rsidRPr="00CA65DD">
        <w:rPr>
          <w:rFonts w:ascii="Calibri" w:hAnsi="Calibri" w:cs="Calibri"/>
          <w:color w:val="000000" w:themeColor="text1"/>
        </w:rPr>
        <w:t>administration;</w:t>
      </w:r>
      <w:proofErr w:type="gramEnd"/>
    </w:p>
    <w:p w14:paraId="6FC5ED5F" w14:textId="77777777" w:rsidR="00824EBC" w:rsidRPr="00CA65DD" w:rsidRDefault="00824EBC" w:rsidP="00824EBC">
      <w:pPr>
        <w:numPr>
          <w:ilvl w:val="0"/>
          <w:numId w:val="46"/>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 xml:space="preserve">health and safety </w:t>
      </w:r>
      <w:proofErr w:type="gramStart"/>
      <w:r w:rsidRPr="00CA65DD">
        <w:rPr>
          <w:rFonts w:ascii="Calibri" w:hAnsi="Calibri" w:cs="Calibri"/>
          <w:color w:val="000000" w:themeColor="text1"/>
        </w:rPr>
        <w:t>reporting;</w:t>
      </w:r>
      <w:proofErr w:type="gramEnd"/>
    </w:p>
    <w:p w14:paraId="1730599D" w14:textId="77777777" w:rsidR="00824EBC" w:rsidRPr="00CA65DD" w:rsidRDefault="00824EBC" w:rsidP="00824EBC">
      <w:pPr>
        <w:numPr>
          <w:ilvl w:val="0"/>
          <w:numId w:val="46"/>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DBS administration where required by law; and</w:t>
      </w:r>
    </w:p>
    <w:p w14:paraId="34EA9881" w14:textId="77777777" w:rsidR="00824EBC" w:rsidRPr="00CA65DD" w:rsidRDefault="00824EBC" w:rsidP="00824EBC">
      <w:pPr>
        <w:numPr>
          <w:ilvl w:val="0"/>
          <w:numId w:val="46"/>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responding to lawful requests from public authorities.</w:t>
      </w:r>
    </w:p>
    <w:p w14:paraId="60B1949B" w14:textId="7B977A44" w:rsidR="00824EBC" w:rsidRPr="00CA65DD" w:rsidRDefault="00824EBC" w:rsidP="00824EBC">
      <w:pPr>
        <w:pStyle w:val="NormalWeb"/>
        <w:rPr>
          <w:rFonts w:ascii="Calibri" w:hAnsi="Calibri" w:cs="Calibri"/>
          <w:color w:val="000000" w:themeColor="text1"/>
        </w:rPr>
      </w:pPr>
      <w:r w:rsidRPr="00CA65DD">
        <w:rPr>
          <w:rFonts w:ascii="Calibri" w:hAnsi="Calibri" w:cs="Calibri"/>
          <w:color w:val="000000" w:themeColor="text1"/>
        </w:rPr>
        <w:t>Information processed under this lawful basis cannot generally be deleted simply because an individual requests it, where legal obligations continue to apply.</w:t>
      </w:r>
    </w:p>
    <w:p w14:paraId="179EF97E" w14:textId="77777777" w:rsidR="00824EBC" w:rsidRPr="00CA65DD" w:rsidRDefault="00824EBC" w:rsidP="00824EBC">
      <w:pPr>
        <w:pStyle w:val="Heading1"/>
        <w:rPr>
          <w:rFonts w:ascii="Calibri" w:hAnsi="Calibri" w:cs="Calibri"/>
          <w:color w:val="000000" w:themeColor="text1"/>
        </w:rPr>
      </w:pPr>
      <w:bookmarkStart w:id="68" w:name="_Toc235387781"/>
      <w:r w:rsidRPr="00CA65DD">
        <w:rPr>
          <w:rFonts w:ascii="Calibri" w:hAnsi="Calibri" w:cs="Calibri"/>
          <w:color w:val="000000" w:themeColor="text1"/>
        </w:rPr>
        <w:t>6.6 Lawful Basis: Vital Interests</w:t>
      </w:r>
      <w:bookmarkEnd w:id="68"/>
    </w:p>
    <w:p w14:paraId="48D621ED" w14:textId="77777777" w:rsidR="00824EBC" w:rsidRPr="00CA65DD" w:rsidRDefault="00824EBC" w:rsidP="00824EBC">
      <w:pPr>
        <w:pStyle w:val="NormalWeb"/>
        <w:rPr>
          <w:rFonts w:ascii="Calibri" w:hAnsi="Calibri" w:cs="Calibri"/>
          <w:color w:val="000000" w:themeColor="text1"/>
        </w:rPr>
      </w:pPr>
      <w:r w:rsidRPr="00CA65DD">
        <w:rPr>
          <w:rFonts w:ascii="Calibri" w:hAnsi="Calibri" w:cs="Calibri"/>
          <w:color w:val="000000" w:themeColor="text1"/>
        </w:rPr>
        <w:t>The Charity may process personal information where it is necessary to protect someone's life or prevent serious harm.</w:t>
      </w:r>
    </w:p>
    <w:p w14:paraId="59E0620E" w14:textId="77777777" w:rsidR="00824EBC" w:rsidRPr="00CA65DD" w:rsidRDefault="00824EBC" w:rsidP="00824EBC">
      <w:pPr>
        <w:pStyle w:val="NormalWeb"/>
        <w:rPr>
          <w:rFonts w:ascii="Calibri" w:hAnsi="Calibri" w:cs="Calibri"/>
          <w:color w:val="000000" w:themeColor="text1"/>
        </w:rPr>
      </w:pPr>
      <w:r w:rsidRPr="00CA65DD">
        <w:rPr>
          <w:rFonts w:ascii="Calibri" w:hAnsi="Calibri" w:cs="Calibri"/>
          <w:color w:val="000000" w:themeColor="text1"/>
        </w:rPr>
        <w:t>This lawful basis is expected to be used only in exceptional circumstances.</w:t>
      </w:r>
    </w:p>
    <w:p w14:paraId="101E8E94" w14:textId="77777777" w:rsidR="00824EBC" w:rsidRPr="00CA65DD" w:rsidRDefault="00824EBC" w:rsidP="00824EBC">
      <w:pPr>
        <w:pStyle w:val="NormalWeb"/>
        <w:rPr>
          <w:rFonts w:ascii="Calibri" w:hAnsi="Calibri" w:cs="Calibri"/>
          <w:color w:val="000000" w:themeColor="text1"/>
        </w:rPr>
      </w:pPr>
      <w:r w:rsidRPr="00CA65DD">
        <w:rPr>
          <w:rFonts w:ascii="Calibri" w:hAnsi="Calibri" w:cs="Calibri"/>
          <w:color w:val="000000" w:themeColor="text1"/>
        </w:rPr>
        <w:t>Examples include:</w:t>
      </w:r>
    </w:p>
    <w:p w14:paraId="7F506EEC" w14:textId="77777777" w:rsidR="00824EBC" w:rsidRPr="00CA65DD" w:rsidRDefault="00824EBC" w:rsidP="00824EBC">
      <w:pPr>
        <w:numPr>
          <w:ilvl w:val="0"/>
          <w:numId w:val="47"/>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 xml:space="preserve">medical emergencies during </w:t>
      </w:r>
      <w:proofErr w:type="gramStart"/>
      <w:r w:rsidRPr="00CA65DD">
        <w:rPr>
          <w:rFonts w:ascii="Calibri" w:hAnsi="Calibri" w:cs="Calibri"/>
          <w:color w:val="000000" w:themeColor="text1"/>
        </w:rPr>
        <w:t>activities;</w:t>
      </w:r>
      <w:proofErr w:type="gramEnd"/>
    </w:p>
    <w:p w14:paraId="4BBC458D" w14:textId="77777777" w:rsidR="00824EBC" w:rsidRPr="00CA65DD" w:rsidRDefault="00824EBC" w:rsidP="00824EBC">
      <w:pPr>
        <w:numPr>
          <w:ilvl w:val="0"/>
          <w:numId w:val="47"/>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 xml:space="preserve">sharing emergency contact information with healthcare </w:t>
      </w:r>
      <w:proofErr w:type="gramStart"/>
      <w:r w:rsidRPr="00CA65DD">
        <w:rPr>
          <w:rFonts w:ascii="Calibri" w:hAnsi="Calibri" w:cs="Calibri"/>
          <w:color w:val="000000" w:themeColor="text1"/>
        </w:rPr>
        <w:t>professionals;</w:t>
      </w:r>
      <w:proofErr w:type="gramEnd"/>
    </w:p>
    <w:p w14:paraId="10C508C5" w14:textId="77777777" w:rsidR="00824EBC" w:rsidRPr="00CA65DD" w:rsidRDefault="00824EBC" w:rsidP="00824EBC">
      <w:pPr>
        <w:numPr>
          <w:ilvl w:val="0"/>
          <w:numId w:val="47"/>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 xml:space="preserve">emergency safeguarding </w:t>
      </w:r>
      <w:proofErr w:type="gramStart"/>
      <w:r w:rsidRPr="00CA65DD">
        <w:rPr>
          <w:rFonts w:ascii="Calibri" w:hAnsi="Calibri" w:cs="Calibri"/>
          <w:color w:val="000000" w:themeColor="text1"/>
        </w:rPr>
        <w:t>situations;</w:t>
      </w:r>
      <w:proofErr w:type="gramEnd"/>
    </w:p>
    <w:p w14:paraId="71EE192C" w14:textId="77777777" w:rsidR="00824EBC" w:rsidRPr="00CA65DD" w:rsidRDefault="00824EBC" w:rsidP="00824EBC">
      <w:pPr>
        <w:numPr>
          <w:ilvl w:val="0"/>
          <w:numId w:val="47"/>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situations involving immediate risk to life or serious injury.</w:t>
      </w:r>
    </w:p>
    <w:p w14:paraId="3B852F11" w14:textId="13D32715" w:rsidR="00824EBC" w:rsidRPr="00CA65DD" w:rsidRDefault="00824EBC" w:rsidP="00824EBC">
      <w:pPr>
        <w:pStyle w:val="NormalWeb"/>
        <w:rPr>
          <w:rFonts w:ascii="Calibri" w:hAnsi="Calibri" w:cs="Calibri"/>
          <w:color w:val="000000" w:themeColor="text1"/>
        </w:rPr>
      </w:pPr>
      <w:r w:rsidRPr="00CA65DD">
        <w:rPr>
          <w:rFonts w:ascii="Calibri" w:hAnsi="Calibri" w:cs="Calibri"/>
          <w:color w:val="000000" w:themeColor="text1"/>
        </w:rPr>
        <w:t>Where possible, another lawful basis will normally apply.</w:t>
      </w:r>
    </w:p>
    <w:p w14:paraId="7F6B7364" w14:textId="77777777" w:rsidR="00824EBC" w:rsidRPr="00CA65DD" w:rsidRDefault="00824EBC" w:rsidP="00824EBC">
      <w:pPr>
        <w:pStyle w:val="Heading1"/>
        <w:rPr>
          <w:rFonts w:ascii="Calibri" w:hAnsi="Calibri" w:cs="Calibri"/>
          <w:color w:val="000000" w:themeColor="text1"/>
        </w:rPr>
      </w:pPr>
      <w:bookmarkStart w:id="69" w:name="_Toc235387782"/>
      <w:r w:rsidRPr="00CA65DD">
        <w:rPr>
          <w:rFonts w:ascii="Calibri" w:hAnsi="Calibri" w:cs="Calibri"/>
          <w:color w:val="000000" w:themeColor="text1"/>
        </w:rPr>
        <w:t>6.7 Lawful Basis: Legitimate Interests</w:t>
      </w:r>
      <w:bookmarkEnd w:id="69"/>
    </w:p>
    <w:p w14:paraId="5836C9D3" w14:textId="77777777" w:rsidR="00824EBC" w:rsidRPr="00CA65DD" w:rsidRDefault="00824EBC" w:rsidP="00824EBC">
      <w:pPr>
        <w:pStyle w:val="NormalWeb"/>
        <w:rPr>
          <w:rFonts w:ascii="Calibri" w:hAnsi="Calibri" w:cs="Calibri"/>
          <w:color w:val="000000" w:themeColor="text1"/>
        </w:rPr>
      </w:pPr>
      <w:r w:rsidRPr="00CA65DD">
        <w:rPr>
          <w:rFonts w:ascii="Calibri" w:hAnsi="Calibri" w:cs="Calibri"/>
          <w:color w:val="000000" w:themeColor="text1"/>
        </w:rPr>
        <w:t>Legitimate Interests is expected to be one of the Charity's principal lawful bases.</w:t>
      </w:r>
    </w:p>
    <w:p w14:paraId="48E97F4A" w14:textId="77777777" w:rsidR="00824EBC" w:rsidRPr="00CA65DD" w:rsidRDefault="00824EBC" w:rsidP="00824EBC">
      <w:pPr>
        <w:pStyle w:val="NormalWeb"/>
        <w:rPr>
          <w:rFonts w:ascii="Calibri" w:hAnsi="Calibri" w:cs="Calibri"/>
          <w:color w:val="000000" w:themeColor="text1"/>
        </w:rPr>
      </w:pPr>
      <w:r w:rsidRPr="00CA65DD">
        <w:rPr>
          <w:rFonts w:ascii="Calibri" w:hAnsi="Calibri" w:cs="Calibri"/>
          <w:color w:val="000000" w:themeColor="text1"/>
        </w:rPr>
        <w:t>Before relying upon Legitimate Interests, the Charity will consider:</w:t>
      </w:r>
    </w:p>
    <w:p w14:paraId="40C51957" w14:textId="77777777" w:rsidR="00824EBC" w:rsidRPr="00CA65DD" w:rsidRDefault="00824EBC" w:rsidP="00824EBC">
      <w:pPr>
        <w:numPr>
          <w:ilvl w:val="0"/>
          <w:numId w:val="48"/>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lastRenderedPageBreak/>
        <w:t xml:space="preserve">the purpose of the </w:t>
      </w:r>
      <w:proofErr w:type="gramStart"/>
      <w:r w:rsidRPr="00CA65DD">
        <w:rPr>
          <w:rFonts w:ascii="Calibri" w:hAnsi="Calibri" w:cs="Calibri"/>
          <w:color w:val="000000" w:themeColor="text1"/>
        </w:rPr>
        <w:t>processing;</w:t>
      </w:r>
      <w:proofErr w:type="gramEnd"/>
    </w:p>
    <w:p w14:paraId="646A082D" w14:textId="77777777" w:rsidR="00824EBC" w:rsidRPr="00CA65DD" w:rsidRDefault="00824EBC" w:rsidP="00824EBC">
      <w:pPr>
        <w:numPr>
          <w:ilvl w:val="0"/>
          <w:numId w:val="48"/>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 xml:space="preserve">whether the processing is </w:t>
      </w:r>
      <w:proofErr w:type="gramStart"/>
      <w:r w:rsidRPr="00CA65DD">
        <w:rPr>
          <w:rFonts w:ascii="Calibri" w:hAnsi="Calibri" w:cs="Calibri"/>
          <w:color w:val="000000" w:themeColor="text1"/>
        </w:rPr>
        <w:t>necessary;</w:t>
      </w:r>
      <w:proofErr w:type="gramEnd"/>
    </w:p>
    <w:p w14:paraId="52C8A3ED" w14:textId="77777777" w:rsidR="00824EBC" w:rsidRPr="00CA65DD" w:rsidRDefault="00824EBC" w:rsidP="00824EBC">
      <w:pPr>
        <w:numPr>
          <w:ilvl w:val="0"/>
          <w:numId w:val="48"/>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the reasonable expectations of individuals; and</w:t>
      </w:r>
    </w:p>
    <w:p w14:paraId="7645A56B" w14:textId="77777777" w:rsidR="00824EBC" w:rsidRPr="00CA65DD" w:rsidRDefault="00824EBC" w:rsidP="00824EBC">
      <w:pPr>
        <w:numPr>
          <w:ilvl w:val="0"/>
          <w:numId w:val="48"/>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whether individuals' rights override the Charity's interests.</w:t>
      </w:r>
    </w:p>
    <w:p w14:paraId="68E7F068" w14:textId="77777777" w:rsidR="00824EBC" w:rsidRPr="00CA65DD" w:rsidRDefault="00824EBC" w:rsidP="00824EBC">
      <w:pPr>
        <w:pStyle w:val="NormalWeb"/>
        <w:rPr>
          <w:rFonts w:ascii="Calibri" w:hAnsi="Calibri" w:cs="Calibri"/>
          <w:color w:val="000000" w:themeColor="text1"/>
        </w:rPr>
      </w:pPr>
      <w:r w:rsidRPr="00CA65DD">
        <w:rPr>
          <w:rFonts w:ascii="Calibri" w:hAnsi="Calibri" w:cs="Calibri"/>
          <w:color w:val="000000" w:themeColor="text1"/>
        </w:rPr>
        <w:t>Where appropriate, the Charity will complete a Legitimate Interests Assessment (LIA).</w:t>
      </w:r>
    </w:p>
    <w:p w14:paraId="24FEAD42" w14:textId="77777777" w:rsidR="00824EBC" w:rsidRPr="00CA65DD" w:rsidRDefault="00824EBC" w:rsidP="00824EBC">
      <w:pPr>
        <w:pStyle w:val="NormalWeb"/>
        <w:rPr>
          <w:rFonts w:ascii="Calibri" w:hAnsi="Calibri" w:cs="Calibri"/>
          <w:color w:val="000000" w:themeColor="text1"/>
        </w:rPr>
      </w:pPr>
      <w:r w:rsidRPr="00CA65DD">
        <w:rPr>
          <w:rFonts w:ascii="Calibri" w:hAnsi="Calibri" w:cs="Calibri"/>
          <w:color w:val="000000" w:themeColor="text1"/>
        </w:rPr>
        <w:t>Examples include:</w:t>
      </w:r>
    </w:p>
    <w:p w14:paraId="594990E5" w14:textId="77777777" w:rsidR="00824EBC" w:rsidRPr="00CA65DD" w:rsidRDefault="00824EBC" w:rsidP="00824EBC">
      <w:pPr>
        <w:numPr>
          <w:ilvl w:val="0"/>
          <w:numId w:val="49"/>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 xml:space="preserve">managing volunteer </w:t>
      </w:r>
      <w:proofErr w:type="gramStart"/>
      <w:r w:rsidRPr="00CA65DD">
        <w:rPr>
          <w:rFonts w:ascii="Calibri" w:hAnsi="Calibri" w:cs="Calibri"/>
          <w:color w:val="000000" w:themeColor="text1"/>
        </w:rPr>
        <w:t>relationships;</w:t>
      </w:r>
      <w:proofErr w:type="gramEnd"/>
    </w:p>
    <w:p w14:paraId="76488BD0" w14:textId="77777777" w:rsidR="00824EBC" w:rsidRPr="00CA65DD" w:rsidRDefault="00824EBC" w:rsidP="00824EBC">
      <w:pPr>
        <w:numPr>
          <w:ilvl w:val="0"/>
          <w:numId w:val="49"/>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 xml:space="preserve">communicating with </w:t>
      </w:r>
      <w:proofErr w:type="gramStart"/>
      <w:r w:rsidRPr="00CA65DD">
        <w:rPr>
          <w:rFonts w:ascii="Calibri" w:hAnsi="Calibri" w:cs="Calibri"/>
          <w:color w:val="000000" w:themeColor="text1"/>
        </w:rPr>
        <w:t>participants;</w:t>
      </w:r>
      <w:proofErr w:type="gramEnd"/>
    </w:p>
    <w:p w14:paraId="5828969C" w14:textId="77777777" w:rsidR="00824EBC" w:rsidRPr="00CA65DD" w:rsidRDefault="00824EBC" w:rsidP="00824EBC">
      <w:pPr>
        <w:numPr>
          <w:ilvl w:val="0"/>
          <w:numId w:val="49"/>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 xml:space="preserve">administering community </w:t>
      </w:r>
      <w:proofErr w:type="gramStart"/>
      <w:r w:rsidRPr="00CA65DD">
        <w:rPr>
          <w:rFonts w:ascii="Calibri" w:hAnsi="Calibri" w:cs="Calibri"/>
          <w:color w:val="000000" w:themeColor="text1"/>
        </w:rPr>
        <w:t>programmes;</w:t>
      </w:r>
      <w:proofErr w:type="gramEnd"/>
    </w:p>
    <w:p w14:paraId="2826B5AA" w14:textId="77777777" w:rsidR="00824EBC" w:rsidRPr="00CA65DD" w:rsidRDefault="00824EBC" w:rsidP="00824EBC">
      <w:pPr>
        <w:numPr>
          <w:ilvl w:val="0"/>
          <w:numId w:val="49"/>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 xml:space="preserve">evaluating </w:t>
      </w:r>
      <w:proofErr w:type="gramStart"/>
      <w:r w:rsidRPr="00CA65DD">
        <w:rPr>
          <w:rFonts w:ascii="Calibri" w:hAnsi="Calibri" w:cs="Calibri"/>
          <w:color w:val="000000" w:themeColor="text1"/>
        </w:rPr>
        <w:t>projects;</w:t>
      </w:r>
      <w:proofErr w:type="gramEnd"/>
    </w:p>
    <w:p w14:paraId="7014102C" w14:textId="77777777" w:rsidR="00824EBC" w:rsidRPr="00CA65DD" w:rsidRDefault="00824EBC" w:rsidP="00824EBC">
      <w:pPr>
        <w:numPr>
          <w:ilvl w:val="0"/>
          <w:numId w:val="49"/>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 xml:space="preserve">maintaining internal </w:t>
      </w:r>
      <w:proofErr w:type="gramStart"/>
      <w:r w:rsidRPr="00CA65DD">
        <w:rPr>
          <w:rFonts w:ascii="Calibri" w:hAnsi="Calibri" w:cs="Calibri"/>
          <w:color w:val="000000" w:themeColor="text1"/>
        </w:rPr>
        <w:t>records;</w:t>
      </w:r>
      <w:proofErr w:type="gramEnd"/>
    </w:p>
    <w:p w14:paraId="4CBD6AE2" w14:textId="77777777" w:rsidR="00824EBC" w:rsidRPr="00CA65DD" w:rsidRDefault="00824EBC" w:rsidP="00824EBC">
      <w:pPr>
        <w:numPr>
          <w:ilvl w:val="0"/>
          <w:numId w:val="49"/>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 xml:space="preserve">organisational </w:t>
      </w:r>
      <w:proofErr w:type="gramStart"/>
      <w:r w:rsidRPr="00CA65DD">
        <w:rPr>
          <w:rFonts w:ascii="Calibri" w:hAnsi="Calibri" w:cs="Calibri"/>
          <w:color w:val="000000" w:themeColor="text1"/>
        </w:rPr>
        <w:t>planning;</w:t>
      </w:r>
      <w:proofErr w:type="gramEnd"/>
    </w:p>
    <w:p w14:paraId="19BA4688" w14:textId="77777777" w:rsidR="00824EBC" w:rsidRPr="00CA65DD" w:rsidRDefault="00824EBC" w:rsidP="00824EBC">
      <w:pPr>
        <w:numPr>
          <w:ilvl w:val="0"/>
          <w:numId w:val="49"/>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 xml:space="preserve">governance </w:t>
      </w:r>
      <w:proofErr w:type="gramStart"/>
      <w:r w:rsidRPr="00CA65DD">
        <w:rPr>
          <w:rFonts w:ascii="Calibri" w:hAnsi="Calibri" w:cs="Calibri"/>
          <w:color w:val="000000" w:themeColor="text1"/>
        </w:rPr>
        <w:t>activities;</w:t>
      </w:r>
      <w:proofErr w:type="gramEnd"/>
    </w:p>
    <w:p w14:paraId="1A308E80" w14:textId="77777777" w:rsidR="00824EBC" w:rsidRPr="00CA65DD" w:rsidRDefault="00824EBC" w:rsidP="00824EBC">
      <w:pPr>
        <w:numPr>
          <w:ilvl w:val="0"/>
          <w:numId w:val="49"/>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 xml:space="preserve">protecting organisational </w:t>
      </w:r>
      <w:proofErr w:type="gramStart"/>
      <w:r w:rsidRPr="00CA65DD">
        <w:rPr>
          <w:rFonts w:ascii="Calibri" w:hAnsi="Calibri" w:cs="Calibri"/>
          <w:color w:val="000000" w:themeColor="text1"/>
        </w:rPr>
        <w:t>assets;</w:t>
      </w:r>
      <w:proofErr w:type="gramEnd"/>
    </w:p>
    <w:p w14:paraId="53D775BA" w14:textId="77777777" w:rsidR="00824EBC" w:rsidRPr="00CA65DD" w:rsidRDefault="00824EBC" w:rsidP="00824EBC">
      <w:pPr>
        <w:numPr>
          <w:ilvl w:val="0"/>
          <w:numId w:val="49"/>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 xml:space="preserve">fraud </w:t>
      </w:r>
      <w:proofErr w:type="gramStart"/>
      <w:r w:rsidRPr="00CA65DD">
        <w:rPr>
          <w:rFonts w:ascii="Calibri" w:hAnsi="Calibri" w:cs="Calibri"/>
          <w:color w:val="000000" w:themeColor="text1"/>
        </w:rPr>
        <w:t>prevention;</w:t>
      </w:r>
      <w:proofErr w:type="gramEnd"/>
    </w:p>
    <w:p w14:paraId="0BCC4760" w14:textId="77777777" w:rsidR="00824EBC" w:rsidRPr="00CA65DD" w:rsidRDefault="00824EBC" w:rsidP="00824EBC">
      <w:pPr>
        <w:numPr>
          <w:ilvl w:val="0"/>
          <w:numId w:val="49"/>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IT security; and</w:t>
      </w:r>
    </w:p>
    <w:p w14:paraId="36DAE972" w14:textId="77777777" w:rsidR="00824EBC" w:rsidRPr="00CA65DD" w:rsidRDefault="00824EBC" w:rsidP="00824EBC">
      <w:pPr>
        <w:numPr>
          <w:ilvl w:val="0"/>
          <w:numId w:val="49"/>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routine administration.</w:t>
      </w:r>
    </w:p>
    <w:p w14:paraId="69E99ABA" w14:textId="3BB5A13B" w:rsidR="00824EBC" w:rsidRPr="00CA65DD" w:rsidRDefault="00824EBC" w:rsidP="00824EBC">
      <w:pPr>
        <w:pStyle w:val="NormalWeb"/>
        <w:rPr>
          <w:rFonts w:ascii="Calibri" w:hAnsi="Calibri" w:cs="Calibri"/>
          <w:color w:val="000000" w:themeColor="text1"/>
        </w:rPr>
      </w:pPr>
      <w:r w:rsidRPr="00CA65DD">
        <w:rPr>
          <w:rFonts w:ascii="Calibri" w:hAnsi="Calibri" w:cs="Calibri"/>
          <w:color w:val="000000" w:themeColor="text1"/>
        </w:rPr>
        <w:t>The Charity recognises that Legitimate Interests should not be used where another lawful basis is clearly more appropriate.</w:t>
      </w:r>
    </w:p>
    <w:p w14:paraId="41E1C842" w14:textId="77777777" w:rsidR="00824EBC" w:rsidRPr="00CA65DD" w:rsidRDefault="00824EBC" w:rsidP="00824EBC">
      <w:pPr>
        <w:pStyle w:val="Heading1"/>
        <w:rPr>
          <w:rFonts w:ascii="Calibri" w:hAnsi="Calibri" w:cs="Calibri"/>
          <w:color w:val="000000" w:themeColor="text1"/>
        </w:rPr>
      </w:pPr>
      <w:bookmarkStart w:id="70" w:name="_Toc235387783"/>
      <w:r w:rsidRPr="00CA65DD">
        <w:rPr>
          <w:rFonts w:ascii="Calibri" w:hAnsi="Calibri" w:cs="Calibri"/>
          <w:color w:val="000000" w:themeColor="text1"/>
        </w:rPr>
        <w:t>6.8 Special Category Data</w:t>
      </w:r>
      <w:bookmarkEnd w:id="70"/>
    </w:p>
    <w:p w14:paraId="0DCC5B08" w14:textId="77777777" w:rsidR="00824EBC" w:rsidRPr="00CA65DD" w:rsidRDefault="00824EBC" w:rsidP="00824EBC">
      <w:pPr>
        <w:pStyle w:val="NormalWeb"/>
        <w:rPr>
          <w:rFonts w:ascii="Calibri" w:hAnsi="Calibri" w:cs="Calibri"/>
          <w:color w:val="000000" w:themeColor="text1"/>
        </w:rPr>
      </w:pPr>
      <w:r w:rsidRPr="00CA65DD">
        <w:rPr>
          <w:rFonts w:ascii="Calibri" w:hAnsi="Calibri" w:cs="Calibri"/>
          <w:color w:val="000000" w:themeColor="text1"/>
        </w:rPr>
        <w:t>Where processing involves Special Category Data, the Charity will identify both:</w:t>
      </w:r>
    </w:p>
    <w:p w14:paraId="73CCE738" w14:textId="77777777" w:rsidR="00824EBC" w:rsidRPr="00CA65DD" w:rsidRDefault="00824EBC" w:rsidP="00824EBC">
      <w:pPr>
        <w:numPr>
          <w:ilvl w:val="0"/>
          <w:numId w:val="50"/>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a lawful basis under Article 6 UK GDPR; and</w:t>
      </w:r>
    </w:p>
    <w:p w14:paraId="16CF3AB8" w14:textId="77777777" w:rsidR="00824EBC" w:rsidRPr="00CA65DD" w:rsidRDefault="00824EBC" w:rsidP="00824EBC">
      <w:pPr>
        <w:numPr>
          <w:ilvl w:val="0"/>
          <w:numId w:val="50"/>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an additional condition under Article 9 UK GDPR together with any relevant provisions of the Data Protection Act 2018.</w:t>
      </w:r>
    </w:p>
    <w:p w14:paraId="270C6390" w14:textId="77777777" w:rsidR="00824EBC" w:rsidRPr="00CA65DD" w:rsidRDefault="00824EBC" w:rsidP="00824EBC">
      <w:pPr>
        <w:pStyle w:val="NormalWeb"/>
        <w:rPr>
          <w:rFonts w:ascii="Calibri" w:hAnsi="Calibri" w:cs="Calibri"/>
          <w:color w:val="000000" w:themeColor="text1"/>
        </w:rPr>
      </w:pPr>
      <w:r w:rsidRPr="00CA65DD">
        <w:rPr>
          <w:rFonts w:ascii="Calibri" w:hAnsi="Calibri" w:cs="Calibri"/>
          <w:color w:val="000000" w:themeColor="text1"/>
        </w:rPr>
        <w:t>Examples of Special Category Data processed by the Charity may include:</w:t>
      </w:r>
    </w:p>
    <w:p w14:paraId="21544010" w14:textId="77777777" w:rsidR="00824EBC" w:rsidRPr="00CA65DD" w:rsidRDefault="00824EBC" w:rsidP="00824EBC">
      <w:pPr>
        <w:numPr>
          <w:ilvl w:val="0"/>
          <w:numId w:val="51"/>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 xml:space="preserve">health </w:t>
      </w:r>
      <w:proofErr w:type="gramStart"/>
      <w:r w:rsidRPr="00CA65DD">
        <w:rPr>
          <w:rFonts w:ascii="Calibri" w:hAnsi="Calibri" w:cs="Calibri"/>
          <w:color w:val="000000" w:themeColor="text1"/>
        </w:rPr>
        <w:t>information;</w:t>
      </w:r>
      <w:proofErr w:type="gramEnd"/>
    </w:p>
    <w:p w14:paraId="382A7ADB" w14:textId="77777777" w:rsidR="00824EBC" w:rsidRPr="00CA65DD" w:rsidRDefault="00824EBC" w:rsidP="00824EBC">
      <w:pPr>
        <w:numPr>
          <w:ilvl w:val="0"/>
          <w:numId w:val="51"/>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 xml:space="preserve">disability </w:t>
      </w:r>
      <w:proofErr w:type="gramStart"/>
      <w:r w:rsidRPr="00CA65DD">
        <w:rPr>
          <w:rFonts w:ascii="Calibri" w:hAnsi="Calibri" w:cs="Calibri"/>
          <w:color w:val="000000" w:themeColor="text1"/>
        </w:rPr>
        <w:t>information;</w:t>
      </w:r>
      <w:proofErr w:type="gramEnd"/>
    </w:p>
    <w:p w14:paraId="50B8039E" w14:textId="77777777" w:rsidR="00824EBC" w:rsidRPr="00CA65DD" w:rsidRDefault="00824EBC" w:rsidP="00824EBC">
      <w:pPr>
        <w:numPr>
          <w:ilvl w:val="0"/>
          <w:numId w:val="51"/>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ethnicity (where collected for equality monitoring or funding requirements</w:t>
      </w:r>
      <w:proofErr w:type="gramStart"/>
      <w:r w:rsidRPr="00CA65DD">
        <w:rPr>
          <w:rFonts w:ascii="Calibri" w:hAnsi="Calibri" w:cs="Calibri"/>
          <w:color w:val="000000" w:themeColor="text1"/>
        </w:rPr>
        <w:t>);</w:t>
      </w:r>
      <w:proofErr w:type="gramEnd"/>
    </w:p>
    <w:p w14:paraId="3E6F98FE" w14:textId="77777777" w:rsidR="00824EBC" w:rsidRPr="00CA65DD" w:rsidRDefault="00824EBC" w:rsidP="00824EBC">
      <w:pPr>
        <w:numPr>
          <w:ilvl w:val="0"/>
          <w:numId w:val="51"/>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religious belief where relevant to programme delivery; and</w:t>
      </w:r>
    </w:p>
    <w:p w14:paraId="5A4D24E2" w14:textId="77777777" w:rsidR="00824EBC" w:rsidRPr="00CA65DD" w:rsidRDefault="00824EBC" w:rsidP="00824EBC">
      <w:pPr>
        <w:numPr>
          <w:ilvl w:val="0"/>
          <w:numId w:val="51"/>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safeguarding information.</w:t>
      </w:r>
    </w:p>
    <w:p w14:paraId="23640C9A" w14:textId="7187DB88" w:rsidR="00824EBC" w:rsidRPr="00CA65DD" w:rsidRDefault="00824EBC" w:rsidP="00824EBC">
      <w:pPr>
        <w:pStyle w:val="NormalWeb"/>
        <w:rPr>
          <w:rFonts w:ascii="Calibri" w:hAnsi="Calibri" w:cs="Calibri"/>
          <w:color w:val="000000" w:themeColor="text1"/>
        </w:rPr>
      </w:pPr>
      <w:r w:rsidRPr="00CA65DD">
        <w:rPr>
          <w:rFonts w:ascii="Calibri" w:hAnsi="Calibri" w:cs="Calibri"/>
          <w:color w:val="000000" w:themeColor="text1"/>
        </w:rPr>
        <w:t>Such information will receive enhanced protection.</w:t>
      </w:r>
    </w:p>
    <w:p w14:paraId="504425AB" w14:textId="77777777" w:rsidR="00824EBC" w:rsidRPr="00CA65DD" w:rsidRDefault="00824EBC" w:rsidP="00824EBC">
      <w:pPr>
        <w:pStyle w:val="Heading1"/>
        <w:rPr>
          <w:rFonts w:ascii="Calibri" w:hAnsi="Calibri" w:cs="Calibri"/>
          <w:color w:val="000000" w:themeColor="text1"/>
        </w:rPr>
      </w:pPr>
      <w:bookmarkStart w:id="71" w:name="_Toc235387784"/>
      <w:r w:rsidRPr="00CA65DD">
        <w:rPr>
          <w:rFonts w:ascii="Calibri" w:hAnsi="Calibri" w:cs="Calibri"/>
          <w:color w:val="000000" w:themeColor="text1"/>
        </w:rPr>
        <w:lastRenderedPageBreak/>
        <w:t>6.9 Criminal Offence Data</w:t>
      </w:r>
      <w:bookmarkEnd w:id="71"/>
    </w:p>
    <w:p w14:paraId="6165F406" w14:textId="77777777" w:rsidR="00824EBC" w:rsidRPr="00CA65DD" w:rsidRDefault="00824EBC" w:rsidP="00824EBC">
      <w:pPr>
        <w:pStyle w:val="NormalWeb"/>
        <w:rPr>
          <w:rFonts w:ascii="Calibri" w:hAnsi="Calibri" w:cs="Calibri"/>
          <w:color w:val="000000" w:themeColor="text1"/>
        </w:rPr>
      </w:pPr>
      <w:r w:rsidRPr="00CA65DD">
        <w:rPr>
          <w:rFonts w:ascii="Calibri" w:hAnsi="Calibri" w:cs="Calibri"/>
          <w:color w:val="000000" w:themeColor="text1"/>
        </w:rPr>
        <w:t xml:space="preserve">The Charity may process information relating to criminal convictions or criminal offence data </w:t>
      </w:r>
      <w:proofErr w:type="gramStart"/>
      <w:r w:rsidRPr="00CA65DD">
        <w:rPr>
          <w:rFonts w:ascii="Calibri" w:hAnsi="Calibri" w:cs="Calibri"/>
          <w:color w:val="000000" w:themeColor="text1"/>
        </w:rPr>
        <w:t>where</w:t>
      </w:r>
      <w:proofErr w:type="gramEnd"/>
      <w:r w:rsidRPr="00CA65DD">
        <w:rPr>
          <w:rFonts w:ascii="Calibri" w:hAnsi="Calibri" w:cs="Calibri"/>
          <w:color w:val="000000" w:themeColor="text1"/>
        </w:rPr>
        <w:t xml:space="preserve"> permitted by law.</w:t>
      </w:r>
    </w:p>
    <w:p w14:paraId="1F4F8165" w14:textId="77777777" w:rsidR="00824EBC" w:rsidRPr="00CA65DD" w:rsidRDefault="00824EBC" w:rsidP="00824EBC">
      <w:pPr>
        <w:pStyle w:val="NormalWeb"/>
        <w:rPr>
          <w:rFonts w:ascii="Calibri" w:hAnsi="Calibri" w:cs="Calibri"/>
          <w:color w:val="000000" w:themeColor="text1"/>
        </w:rPr>
      </w:pPr>
      <w:r w:rsidRPr="00CA65DD">
        <w:rPr>
          <w:rFonts w:ascii="Calibri" w:hAnsi="Calibri" w:cs="Calibri"/>
          <w:color w:val="000000" w:themeColor="text1"/>
        </w:rPr>
        <w:t>Examples include:</w:t>
      </w:r>
    </w:p>
    <w:p w14:paraId="4823B2CB" w14:textId="77777777" w:rsidR="00824EBC" w:rsidRPr="00CA65DD" w:rsidRDefault="00824EBC" w:rsidP="00824EBC">
      <w:pPr>
        <w:numPr>
          <w:ilvl w:val="0"/>
          <w:numId w:val="52"/>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 xml:space="preserve">DBS </w:t>
      </w:r>
      <w:proofErr w:type="gramStart"/>
      <w:r w:rsidRPr="00CA65DD">
        <w:rPr>
          <w:rFonts w:ascii="Calibri" w:hAnsi="Calibri" w:cs="Calibri"/>
          <w:color w:val="000000" w:themeColor="text1"/>
        </w:rPr>
        <w:t>checks;</w:t>
      </w:r>
      <w:proofErr w:type="gramEnd"/>
    </w:p>
    <w:p w14:paraId="1C8EEAF1" w14:textId="77777777" w:rsidR="00824EBC" w:rsidRPr="00CA65DD" w:rsidRDefault="00824EBC" w:rsidP="00824EBC">
      <w:pPr>
        <w:numPr>
          <w:ilvl w:val="0"/>
          <w:numId w:val="52"/>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 xml:space="preserve">safeguarding </w:t>
      </w:r>
      <w:proofErr w:type="gramStart"/>
      <w:r w:rsidRPr="00CA65DD">
        <w:rPr>
          <w:rFonts w:ascii="Calibri" w:hAnsi="Calibri" w:cs="Calibri"/>
          <w:color w:val="000000" w:themeColor="text1"/>
        </w:rPr>
        <w:t>assessments;</w:t>
      </w:r>
      <w:proofErr w:type="gramEnd"/>
    </w:p>
    <w:p w14:paraId="31D7E72F" w14:textId="77777777" w:rsidR="00824EBC" w:rsidRPr="00CA65DD" w:rsidRDefault="00824EBC" w:rsidP="00824EBC">
      <w:pPr>
        <w:numPr>
          <w:ilvl w:val="0"/>
          <w:numId w:val="52"/>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recruitment decisions where legally permitted.</w:t>
      </w:r>
    </w:p>
    <w:p w14:paraId="444BACF5" w14:textId="03A6FF66" w:rsidR="00824EBC" w:rsidRPr="00CA65DD" w:rsidRDefault="00824EBC" w:rsidP="00824EBC">
      <w:pPr>
        <w:pStyle w:val="NormalWeb"/>
        <w:rPr>
          <w:rFonts w:ascii="Calibri" w:hAnsi="Calibri" w:cs="Calibri"/>
          <w:color w:val="000000" w:themeColor="text1"/>
        </w:rPr>
      </w:pPr>
      <w:r w:rsidRPr="00CA65DD">
        <w:rPr>
          <w:rFonts w:ascii="Calibri" w:hAnsi="Calibri" w:cs="Calibri"/>
          <w:color w:val="000000" w:themeColor="text1"/>
        </w:rPr>
        <w:t>Processing will be undertaken only where appropriate legal conditions have been satisfied and access will be restricted to authorised personnel.</w:t>
      </w:r>
    </w:p>
    <w:p w14:paraId="26371948" w14:textId="77777777" w:rsidR="00824EBC" w:rsidRPr="00CA65DD" w:rsidRDefault="00824EBC" w:rsidP="00824EBC">
      <w:pPr>
        <w:pStyle w:val="Heading1"/>
        <w:rPr>
          <w:rFonts w:ascii="Calibri" w:hAnsi="Calibri" w:cs="Calibri"/>
          <w:color w:val="000000" w:themeColor="text1"/>
        </w:rPr>
      </w:pPr>
      <w:bookmarkStart w:id="72" w:name="_Toc235387785"/>
      <w:r w:rsidRPr="00CA65DD">
        <w:rPr>
          <w:rFonts w:ascii="Calibri" w:hAnsi="Calibri" w:cs="Calibri"/>
          <w:color w:val="000000" w:themeColor="text1"/>
        </w:rPr>
        <w:t>6.10 Reviewing Lawful Bases</w:t>
      </w:r>
      <w:bookmarkEnd w:id="72"/>
    </w:p>
    <w:p w14:paraId="2AD1B6AD" w14:textId="77777777" w:rsidR="00824EBC" w:rsidRPr="00CA65DD" w:rsidRDefault="00824EBC" w:rsidP="00824EBC">
      <w:pPr>
        <w:pStyle w:val="NormalWeb"/>
        <w:rPr>
          <w:rFonts w:ascii="Calibri" w:hAnsi="Calibri" w:cs="Calibri"/>
          <w:color w:val="000000" w:themeColor="text1"/>
        </w:rPr>
      </w:pPr>
      <w:r w:rsidRPr="00CA65DD">
        <w:rPr>
          <w:rFonts w:ascii="Calibri" w:hAnsi="Calibri" w:cs="Calibri"/>
          <w:color w:val="000000" w:themeColor="text1"/>
        </w:rPr>
        <w:t>The Charity will review lawful bases whenever:</w:t>
      </w:r>
    </w:p>
    <w:p w14:paraId="4A59C451" w14:textId="77777777" w:rsidR="00824EBC" w:rsidRPr="00CA65DD" w:rsidRDefault="00824EBC" w:rsidP="00824EBC">
      <w:pPr>
        <w:numPr>
          <w:ilvl w:val="0"/>
          <w:numId w:val="53"/>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 xml:space="preserve">a new service is </w:t>
      </w:r>
      <w:proofErr w:type="gramStart"/>
      <w:r w:rsidRPr="00CA65DD">
        <w:rPr>
          <w:rFonts w:ascii="Calibri" w:hAnsi="Calibri" w:cs="Calibri"/>
          <w:color w:val="000000" w:themeColor="text1"/>
        </w:rPr>
        <w:t>introduced;</w:t>
      </w:r>
      <w:proofErr w:type="gramEnd"/>
    </w:p>
    <w:p w14:paraId="70CD3D7A" w14:textId="77777777" w:rsidR="00824EBC" w:rsidRPr="00CA65DD" w:rsidRDefault="00824EBC" w:rsidP="00824EBC">
      <w:pPr>
        <w:numPr>
          <w:ilvl w:val="0"/>
          <w:numId w:val="53"/>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 xml:space="preserve">a new IT system is </w:t>
      </w:r>
      <w:proofErr w:type="gramStart"/>
      <w:r w:rsidRPr="00CA65DD">
        <w:rPr>
          <w:rFonts w:ascii="Calibri" w:hAnsi="Calibri" w:cs="Calibri"/>
          <w:color w:val="000000" w:themeColor="text1"/>
        </w:rPr>
        <w:t>implemented;</w:t>
      </w:r>
      <w:proofErr w:type="gramEnd"/>
    </w:p>
    <w:p w14:paraId="0CBC5A4C" w14:textId="77777777" w:rsidR="00824EBC" w:rsidRPr="00CA65DD" w:rsidRDefault="00824EBC" w:rsidP="00824EBC">
      <w:pPr>
        <w:numPr>
          <w:ilvl w:val="0"/>
          <w:numId w:val="53"/>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 xml:space="preserve">information is collected for a new </w:t>
      </w:r>
      <w:proofErr w:type="gramStart"/>
      <w:r w:rsidRPr="00CA65DD">
        <w:rPr>
          <w:rFonts w:ascii="Calibri" w:hAnsi="Calibri" w:cs="Calibri"/>
          <w:color w:val="000000" w:themeColor="text1"/>
        </w:rPr>
        <w:t>purpose;</w:t>
      </w:r>
      <w:proofErr w:type="gramEnd"/>
    </w:p>
    <w:p w14:paraId="30E0DB85" w14:textId="77777777" w:rsidR="00824EBC" w:rsidRPr="00CA65DD" w:rsidRDefault="00824EBC" w:rsidP="00824EBC">
      <w:pPr>
        <w:numPr>
          <w:ilvl w:val="0"/>
          <w:numId w:val="53"/>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 xml:space="preserve">legislation </w:t>
      </w:r>
      <w:proofErr w:type="gramStart"/>
      <w:r w:rsidRPr="00CA65DD">
        <w:rPr>
          <w:rFonts w:ascii="Calibri" w:hAnsi="Calibri" w:cs="Calibri"/>
          <w:color w:val="000000" w:themeColor="text1"/>
        </w:rPr>
        <w:t>changes;</w:t>
      </w:r>
      <w:proofErr w:type="gramEnd"/>
    </w:p>
    <w:p w14:paraId="3D5242DA" w14:textId="77777777" w:rsidR="00824EBC" w:rsidRPr="00CA65DD" w:rsidRDefault="00824EBC" w:rsidP="00824EBC">
      <w:pPr>
        <w:numPr>
          <w:ilvl w:val="0"/>
          <w:numId w:val="53"/>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 xml:space="preserve">ICO guidance </w:t>
      </w:r>
      <w:proofErr w:type="gramStart"/>
      <w:r w:rsidRPr="00CA65DD">
        <w:rPr>
          <w:rFonts w:ascii="Calibri" w:hAnsi="Calibri" w:cs="Calibri"/>
          <w:color w:val="000000" w:themeColor="text1"/>
        </w:rPr>
        <w:t>changes;</w:t>
      </w:r>
      <w:proofErr w:type="gramEnd"/>
    </w:p>
    <w:p w14:paraId="17DB6E41" w14:textId="77777777" w:rsidR="00824EBC" w:rsidRPr="00CA65DD" w:rsidRDefault="00824EBC" w:rsidP="00824EBC">
      <w:pPr>
        <w:numPr>
          <w:ilvl w:val="0"/>
          <w:numId w:val="53"/>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organisational activities significantly change; or</w:t>
      </w:r>
    </w:p>
    <w:p w14:paraId="58216AE9" w14:textId="77777777" w:rsidR="00824EBC" w:rsidRPr="00CA65DD" w:rsidRDefault="00824EBC" w:rsidP="00824EBC">
      <w:pPr>
        <w:numPr>
          <w:ilvl w:val="0"/>
          <w:numId w:val="53"/>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Data Protection Impact Assessments identify new risks.</w:t>
      </w:r>
    </w:p>
    <w:p w14:paraId="065A915C" w14:textId="678BEF90" w:rsidR="00824EBC" w:rsidRPr="00CA65DD" w:rsidRDefault="00824EBC" w:rsidP="00824EBC">
      <w:pPr>
        <w:pStyle w:val="NormalWeb"/>
        <w:rPr>
          <w:rFonts w:ascii="Calibri" w:hAnsi="Calibri" w:cs="Calibri"/>
          <w:color w:val="000000" w:themeColor="text1"/>
        </w:rPr>
      </w:pPr>
      <w:r w:rsidRPr="00CA65DD">
        <w:rPr>
          <w:rFonts w:ascii="Calibri" w:hAnsi="Calibri" w:cs="Calibri"/>
          <w:color w:val="000000" w:themeColor="text1"/>
        </w:rPr>
        <w:t>Any changes will be documented and reflected within Privacy Notices where appropriate.</w:t>
      </w:r>
    </w:p>
    <w:p w14:paraId="5B873164" w14:textId="77777777" w:rsidR="00824EBC" w:rsidRPr="00CA65DD" w:rsidRDefault="00824EBC" w:rsidP="00824EBC">
      <w:pPr>
        <w:pStyle w:val="Heading1"/>
        <w:rPr>
          <w:rFonts w:ascii="Calibri" w:hAnsi="Calibri" w:cs="Calibri"/>
          <w:color w:val="000000" w:themeColor="text1"/>
        </w:rPr>
      </w:pPr>
      <w:bookmarkStart w:id="73" w:name="_Toc235387786"/>
      <w:r w:rsidRPr="00CA65DD">
        <w:rPr>
          <w:rFonts w:ascii="Calibri" w:hAnsi="Calibri" w:cs="Calibri"/>
          <w:color w:val="000000" w:themeColor="text1"/>
        </w:rPr>
        <w:t>Lawful Bases – Practical Examples</w:t>
      </w:r>
      <w:bookmarkEnd w:id="73"/>
    </w:p>
    <w:tbl>
      <w:tblPr>
        <w:tblStyle w:val="TableGrid"/>
        <w:tblW w:w="0" w:type="auto"/>
        <w:tblLook w:val="04A0" w:firstRow="1" w:lastRow="0" w:firstColumn="1" w:lastColumn="0" w:noHBand="0" w:noVBand="1"/>
      </w:tblPr>
      <w:tblGrid>
        <w:gridCol w:w="2709"/>
        <w:gridCol w:w="6307"/>
      </w:tblGrid>
      <w:tr w:rsidR="00CA65DD" w:rsidRPr="00CA65DD" w14:paraId="52EE1171" w14:textId="77777777" w:rsidTr="00824EBC">
        <w:tc>
          <w:tcPr>
            <w:tcW w:w="0" w:type="auto"/>
            <w:shd w:val="clear" w:color="auto" w:fill="F6C5AC" w:themeFill="accent2" w:themeFillTint="66"/>
            <w:hideMark/>
          </w:tcPr>
          <w:p w14:paraId="6C7EA14B" w14:textId="77777777" w:rsidR="00824EBC" w:rsidRPr="00CA65DD" w:rsidRDefault="00824EBC">
            <w:pPr>
              <w:jc w:val="center"/>
              <w:rPr>
                <w:rFonts w:ascii="Calibri" w:hAnsi="Calibri" w:cs="Calibri"/>
                <w:b/>
                <w:bCs/>
                <w:color w:val="000000" w:themeColor="text1"/>
              </w:rPr>
            </w:pPr>
            <w:r w:rsidRPr="00CA65DD">
              <w:rPr>
                <w:rFonts w:ascii="Calibri" w:hAnsi="Calibri" w:cs="Calibri"/>
                <w:b/>
                <w:bCs/>
                <w:color w:val="000000" w:themeColor="text1"/>
              </w:rPr>
              <w:t>Processing Activity</w:t>
            </w:r>
          </w:p>
        </w:tc>
        <w:tc>
          <w:tcPr>
            <w:tcW w:w="0" w:type="auto"/>
            <w:shd w:val="clear" w:color="auto" w:fill="F6C5AC" w:themeFill="accent2" w:themeFillTint="66"/>
            <w:hideMark/>
          </w:tcPr>
          <w:p w14:paraId="50FE9D86" w14:textId="77777777" w:rsidR="00824EBC" w:rsidRPr="00CA65DD" w:rsidRDefault="00824EBC">
            <w:pPr>
              <w:jc w:val="center"/>
              <w:rPr>
                <w:rFonts w:ascii="Calibri" w:hAnsi="Calibri" w:cs="Calibri"/>
                <w:b/>
                <w:bCs/>
                <w:color w:val="000000" w:themeColor="text1"/>
              </w:rPr>
            </w:pPr>
            <w:r w:rsidRPr="00CA65DD">
              <w:rPr>
                <w:rFonts w:ascii="Calibri" w:hAnsi="Calibri" w:cs="Calibri"/>
                <w:b/>
                <w:bCs/>
                <w:color w:val="000000" w:themeColor="text1"/>
              </w:rPr>
              <w:t>Likely Lawful Basis</w:t>
            </w:r>
          </w:p>
        </w:tc>
      </w:tr>
      <w:tr w:rsidR="00CA65DD" w:rsidRPr="00CA65DD" w14:paraId="11F65F5C" w14:textId="77777777" w:rsidTr="00824EBC">
        <w:tc>
          <w:tcPr>
            <w:tcW w:w="0" w:type="auto"/>
            <w:hideMark/>
          </w:tcPr>
          <w:p w14:paraId="12200E3F" w14:textId="77777777" w:rsidR="00824EBC" w:rsidRPr="00CA65DD" w:rsidRDefault="00824EBC">
            <w:pPr>
              <w:rPr>
                <w:rFonts w:ascii="Calibri" w:hAnsi="Calibri" w:cs="Calibri"/>
                <w:color w:val="000000" w:themeColor="text1"/>
              </w:rPr>
            </w:pPr>
            <w:r w:rsidRPr="00CA65DD">
              <w:rPr>
                <w:rFonts w:ascii="Calibri" w:hAnsi="Calibri" w:cs="Calibri"/>
                <w:color w:val="000000" w:themeColor="text1"/>
              </w:rPr>
              <w:t>Course registration</w:t>
            </w:r>
          </w:p>
        </w:tc>
        <w:tc>
          <w:tcPr>
            <w:tcW w:w="0" w:type="auto"/>
            <w:hideMark/>
          </w:tcPr>
          <w:p w14:paraId="72CF3377" w14:textId="77777777" w:rsidR="00824EBC" w:rsidRPr="00CA65DD" w:rsidRDefault="00824EBC">
            <w:pPr>
              <w:rPr>
                <w:rFonts w:ascii="Calibri" w:hAnsi="Calibri" w:cs="Calibri"/>
                <w:color w:val="000000" w:themeColor="text1"/>
              </w:rPr>
            </w:pPr>
            <w:r w:rsidRPr="00CA65DD">
              <w:rPr>
                <w:rFonts w:ascii="Calibri" w:hAnsi="Calibri" w:cs="Calibri"/>
                <w:color w:val="000000" w:themeColor="text1"/>
              </w:rPr>
              <w:t>Contract</w:t>
            </w:r>
          </w:p>
        </w:tc>
      </w:tr>
      <w:tr w:rsidR="00CA65DD" w:rsidRPr="00CA65DD" w14:paraId="0C50F9AE" w14:textId="77777777" w:rsidTr="00824EBC">
        <w:tc>
          <w:tcPr>
            <w:tcW w:w="0" w:type="auto"/>
            <w:hideMark/>
          </w:tcPr>
          <w:p w14:paraId="33B4FAF4" w14:textId="77777777" w:rsidR="00824EBC" w:rsidRPr="00CA65DD" w:rsidRDefault="00824EBC">
            <w:pPr>
              <w:rPr>
                <w:rFonts w:ascii="Calibri" w:hAnsi="Calibri" w:cs="Calibri"/>
                <w:color w:val="000000" w:themeColor="text1"/>
              </w:rPr>
            </w:pPr>
            <w:r w:rsidRPr="00CA65DD">
              <w:rPr>
                <w:rFonts w:ascii="Calibri" w:hAnsi="Calibri" w:cs="Calibri"/>
                <w:color w:val="000000" w:themeColor="text1"/>
              </w:rPr>
              <w:t>Parent communications about classes</w:t>
            </w:r>
          </w:p>
        </w:tc>
        <w:tc>
          <w:tcPr>
            <w:tcW w:w="0" w:type="auto"/>
            <w:hideMark/>
          </w:tcPr>
          <w:p w14:paraId="410C34C3" w14:textId="77777777" w:rsidR="00824EBC" w:rsidRPr="00CA65DD" w:rsidRDefault="00824EBC">
            <w:pPr>
              <w:rPr>
                <w:rFonts w:ascii="Calibri" w:hAnsi="Calibri" w:cs="Calibri"/>
                <w:color w:val="000000" w:themeColor="text1"/>
              </w:rPr>
            </w:pPr>
            <w:r w:rsidRPr="00CA65DD">
              <w:rPr>
                <w:rFonts w:ascii="Calibri" w:hAnsi="Calibri" w:cs="Calibri"/>
                <w:color w:val="000000" w:themeColor="text1"/>
              </w:rPr>
              <w:t>Contract / Legitimate Interests</w:t>
            </w:r>
          </w:p>
        </w:tc>
      </w:tr>
      <w:tr w:rsidR="00CA65DD" w:rsidRPr="00CA65DD" w14:paraId="51D0851C" w14:textId="77777777" w:rsidTr="00824EBC">
        <w:tc>
          <w:tcPr>
            <w:tcW w:w="0" w:type="auto"/>
            <w:hideMark/>
          </w:tcPr>
          <w:p w14:paraId="19873DB6" w14:textId="77777777" w:rsidR="00824EBC" w:rsidRPr="00CA65DD" w:rsidRDefault="00824EBC">
            <w:pPr>
              <w:rPr>
                <w:rFonts w:ascii="Calibri" w:hAnsi="Calibri" w:cs="Calibri"/>
                <w:color w:val="000000" w:themeColor="text1"/>
              </w:rPr>
            </w:pPr>
            <w:r w:rsidRPr="00CA65DD">
              <w:rPr>
                <w:rFonts w:ascii="Calibri" w:hAnsi="Calibri" w:cs="Calibri"/>
                <w:color w:val="000000" w:themeColor="text1"/>
              </w:rPr>
              <w:t>Safeguarding concerns</w:t>
            </w:r>
          </w:p>
        </w:tc>
        <w:tc>
          <w:tcPr>
            <w:tcW w:w="0" w:type="auto"/>
            <w:hideMark/>
          </w:tcPr>
          <w:p w14:paraId="74573D1D" w14:textId="77777777" w:rsidR="00824EBC" w:rsidRPr="00CA65DD" w:rsidRDefault="00824EBC">
            <w:pPr>
              <w:rPr>
                <w:rFonts w:ascii="Calibri" w:hAnsi="Calibri" w:cs="Calibri"/>
                <w:color w:val="000000" w:themeColor="text1"/>
              </w:rPr>
            </w:pPr>
            <w:r w:rsidRPr="00CA65DD">
              <w:rPr>
                <w:rFonts w:ascii="Calibri" w:hAnsi="Calibri" w:cs="Calibri"/>
                <w:color w:val="000000" w:themeColor="text1"/>
              </w:rPr>
              <w:t>Legal Obligation and/or Vital Interests (depending on circumstances)</w:t>
            </w:r>
          </w:p>
        </w:tc>
      </w:tr>
      <w:tr w:rsidR="00CA65DD" w:rsidRPr="00CA65DD" w14:paraId="33CC856B" w14:textId="77777777" w:rsidTr="00824EBC">
        <w:tc>
          <w:tcPr>
            <w:tcW w:w="0" w:type="auto"/>
            <w:hideMark/>
          </w:tcPr>
          <w:p w14:paraId="478F5B83" w14:textId="77777777" w:rsidR="00824EBC" w:rsidRPr="00CA65DD" w:rsidRDefault="00824EBC">
            <w:pPr>
              <w:rPr>
                <w:rFonts w:ascii="Calibri" w:hAnsi="Calibri" w:cs="Calibri"/>
                <w:color w:val="000000" w:themeColor="text1"/>
              </w:rPr>
            </w:pPr>
            <w:r w:rsidRPr="00CA65DD">
              <w:rPr>
                <w:rFonts w:ascii="Calibri" w:hAnsi="Calibri" w:cs="Calibri"/>
                <w:color w:val="000000" w:themeColor="text1"/>
              </w:rPr>
              <w:t>Volunteer management</w:t>
            </w:r>
          </w:p>
        </w:tc>
        <w:tc>
          <w:tcPr>
            <w:tcW w:w="0" w:type="auto"/>
            <w:hideMark/>
          </w:tcPr>
          <w:p w14:paraId="61B69059" w14:textId="77777777" w:rsidR="00824EBC" w:rsidRPr="00CA65DD" w:rsidRDefault="00824EBC">
            <w:pPr>
              <w:rPr>
                <w:rFonts w:ascii="Calibri" w:hAnsi="Calibri" w:cs="Calibri"/>
                <w:color w:val="000000" w:themeColor="text1"/>
              </w:rPr>
            </w:pPr>
            <w:r w:rsidRPr="00CA65DD">
              <w:rPr>
                <w:rFonts w:ascii="Calibri" w:hAnsi="Calibri" w:cs="Calibri"/>
                <w:color w:val="000000" w:themeColor="text1"/>
              </w:rPr>
              <w:t>Legitimate Interests</w:t>
            </w:r>
          </w:p>
        </w:tc>
      </w:tr>
      <w:tr w:rsidR="00CA65DD" w:rsidRPr="00CA65DD" w14:paraId="38700AA7" w14:textId="77777777" w:rsidTr="00824EBC">
        <w:tc>
          <w:tcPr>
            <w:tcW w:w="0" w:type="auto"/>
            <w:hideMark/>
          </w:tcPr>
          <w:p w14:paraId="4827209A" w14:textId="77777777" w:rsidR="00824EBC" w:rsidRPr="00CA65DD" w:rsidRDefault="00824EBC">
            <w:pPr>
              <w:rPr>
                <w:rFonts w:ascii="Calibri" w:hAnsi="Calibri" w:cs="Calibri"/>
                <w:color w:val="000000" w:themeColor="text1"/>
              </w:rPr>
            </w:pPr>
            <w:r w:rsidRPr="00CA65DD">
              <w:rPr>
                <w:rFonts w:ascii="Calibri" w:hAnsi="Calibri" w:cs="Calibri"/>
                <w:color w:val="000000" w:themeColor="text1"/>
              </w:rPr>
              <w:t>Staff payroll</w:t>
            </w:r>
          </w:p>
        </w:tc>
        <w:tc>
          <w:tcPr>
            <w:tcW w:w="0" w:type="auto"/>
            <w:hideMark/>
          </w:tcPr>
          <w:p w14:paraId="201A9FC5" w14:textId="77777777" w:rsidR="00824EBC" w:rsidRPr="00CA65DD" w:rsidRDefault="00824EBC">
            <w:pPr>
              <w:rPr>
                <w:rFonts w:ascii="Calibri" w:hAnsi="Calibri" w:cs="Calibri"/>
                <w:color w:val="000000" w:themeColor="text1"/>
              </w:rPr>
            </w:pPr>
            <w:r w:rsidRPr="00CA65DD">
              <w:rPr>
                <w:rFonts w:ascii="Calibri" w:hAnsi="Calibri" w:cs="Calibri"/>
                <w:color w:val="000000" w:themeColor="text1"/>
              </w:rPr>
              <w:t>Legal Obligation</w:t>
            </w:r>
          </w:p>
        </w:tc>
      </w:tr>
      <w:tr w:rsidR="00CA65DD" w:rsidRPr="00CA65DD" w14:paraId="3177D75B" w14:textId="77777777" w:rsidTr="00824EBC">
        <w:tc>
          <w:tcPr>
            <w:tcW w:w="0" w:type="auto"/>
            <w:hideMark/>
          </w:tcPr>
          <w:p w14:paraId="3D558A73" w14:textId="77777777" w:rsidR="00824EBC" w:rsidRPr="00CA65DD" w:rsidRDefault="00824EBC">
            <w:pPr>
              <w:rPr>
                <w:rFonts w:ascii="Calibri" w:hAnsi="Calibri" w:cs="Calibri"/>
                <w:color w:val="000000" w:themeColor="text1"/>
              </w:rPr>
            </w:pPr>
            <w:r w:rsidRPr="00CA65DD">
              <w:rPr>
                <w:rFonts w:ascii="Calibri" w:hAnsi="Calibri" w:cs="Calibri"/>
                <w:color w:val="000000" w:themeColor="text1"/>
              </w:rPr>
              <w:t>Trustee records</w:t>
            </w:r>
          </w:p>
        </w:tc>
        <w:tc>
          <w:tcPr>
            <w:tcW w:w="0" w:type="auto"/>
            <w:hideMark/>
          </w:tcPr>
          <w:p w14:paraId="15AD3931" w14:textId="77777777" w:rsidR="00824EBC" w:rsidRPr="00CA65DD" w:rsidRDefault="00824EBC">
            <w:pPr>
              <w:rPr>
                <w:rFonts w:ascii="Calibri" w:hAnsi="Calibri" w:cs="Calibri"/>
                <w:color w:val="000000" w:themeColor="text1"/>
              </w:rPr>
            </w:pPr>
            <w:r w:rsidRPr="00CA65DD">
              <w:rPr>
                <w:rFonts w:ascii="Calibri" w:hAnsi="Calibri" w:cs="Calibri"/>
                <w:color w:val="000000" w:themeColor="text1"/>
              </w:rPr>
              <w:t>Legitimate Interests / Legal Obligation</w:t>
            </w:r>
          </w:p>
        </w:tc>
      </w:tr>
      <w:tr w:rsidR="00CA65DD" w:rsidRPr="00CA65DD" w14:paraId="2210F371" w14:textId="77777777" w:rsidTr="00824EBC">
        <w:tc>
          <w:tcPr>
            <w:tcW w:w="0" w:type="auto"/>
            <w:hideMark/>
          </w:tcPr>
          <w:p w14:paraId="5D8D8DA2" w14:textId="77777777" w:rsidR="00824EBC" w:rsidRPr="00CA65DD" w:rsidRDefault="00824EBC">
            <w:pPr>
              <w:rPr>
                <w:rFonts w:ascii="Calibri" w:hAnsi="Calibri" w:cs="Calibri"/>
                <w:color w:val="000000" w:themeColor="text1"/>
              </w:rPr>
            </w:pPr>
            <w:r w:rsidRPr="00CA65DD">
              <w:rPr>
                <w:rFonts w:ascii="Calibri" w:hAnsi="Calibri" w:cs="Calibri"/>
                <w:color w:val="000000" w:themeColor="text1"/>
              </w:rPr>
              <w:t>Gift Aid administration</w:t>
            </w:r>
          </w:p>
        </w:tc>
        <w:tc>
          <w:tcPr>
            <w:tcW w:w="0" w:type="auto"/>
            <w:hideMark/>
          </w:tcPr>
          <w:p w14:paraId="1A7F55F2" w14:textId="77777777" w:rsidR="00824EBC" w:rsidRPr="00CA65DD" w:rsidRDefault="00824EBC">
            <w:pPr>
              <w:rPr>
                <w:rFonts w:ascii="Calibri" w:hAnsi="Calibri" w:cs="Calibri"/>
                <w:color w:val="000000" w:themeColor="text1"/>
              </w:rPr>
            </w:pPr>
            <w:r w:rsidRPr="00CA65DD">
              <w:rPr>
                <w:rFonts w:ascii="Calibri" w:hAnsi="Calibri" w:cs="Calibri"/>
                <w:color w:val="000000" w:themeColor="text1"/>
              </w:rPr>
              <w:t>Legal Obligation</w:t>
            </w:r>
          </w:p>
        </w:tc>
      </w:tr>
      <w:tr w:rsidR="00CA65DD" w:rsidRPr="00CA65DD" w14:paraId="5A98AEC0" w14:textId="77777777" w:rsidTr="00824EBC">
        <w:tc>
          <w:tcPr>
            <w:tcW w:w="0" w:type="auto"/>
            <w:hideMark/>
          </w:tcPr>
          <w:p w14:paraId="7F57F74F" w14:textId="77777777" w:rsidR="00824EBC" w:rsidRPr="00CA65DD" w:rsidRDefault="00824EBC">
            <w:pPr>
              <w:rPr>
                <w:rFonts w:ascii="Calibri" w:hAnsi="Calibri" w:cs="Calibri"/>
                <w:color w:val="000000" w:themeColor="text1"/>
              </w:rPr>
            </w:pPr>
            <w:r w:rsidRPr="00CA65DD">
              <w:rPr>
                <w:rFonts w:ascii="Calibri" w:hAnsi="Calibri" w:cs="Calibri"/>
                <w:color w:val="000000" w:themeColor="text1"/>
              </w:rPr>
              <w:t>Grant monitoring</w:t>
            </w:r>
          </w:p>
        </w:tc>
        <w:tc>
          <w:tcPr>
            <w:tcW w:w="0" w:type="auto"/>
            <w:hideMark/>
          </w:tcPr>
          <w:p w14:paraId="6CB799EB" w14:textId="77777777" w:rsidR="00824EBC" w:rsidRPr="00CA65DD" w:rsidRDefault="00824EBC">
            <w:pPr>
              <w:rPr>
                <w:rFonts w:ascii="Calibri" w:hAnsi="Calibri" w:cs="Calibri"/>
                <w:color w:val="000000" w:themeColor="text1"/>
              </w:rPr>
            </w:pPr>
            <w:r w:rsidRPr="00CA65DD">
              <w:rPr>
                <w:rFonts w:ascii="Calibri" w:hAnsi="Calibri" w:cs="Calibri"/>
                <w:color w:val="000000" w:themeColor="text1"/>
              </w:rPr>
              <w:t>Legitimate Interests (or another basis depending on funder requirements)</w:t>
            </w:r>
          </w:p>
        </w:tc>
      </w:tr>
      <w:tr w:rsidR="00CA65DD" w:rsidRPr="00CA65DD" w14:paraId="49C6CBA9" w14:textId="77777777" w:rsidTr="00824EBC">
        <w:tc>
          <w:tcPr>
            <w:tcW w:w="0" w:type="auto"/>
            <w:hideMark/>
          </w:tcPr>
          <w:p w14:paraId="2E74E89F" w14:textId="77777777" w:rsidR="00824EBC" w:rsidRPr="00CA65DD" w:rsidRDefault="00824EBC">
            <w:pPr>
              <w:rPr>
                <w:rFonts w:ascii="Calibri" w:hAnsi="Calibri" w:cs="Calibri"/>
                <w:color w:val="000000" w:themeColor="text1"/>
              </w:rPr>
            </w:pPr>
            <w:r w:rsidRPr="00CA65DD">
              <w:rPr>
                <w:rFonts w:ascii="Calibri" w:hAnsi="Calibri" w:cs="Calibri"/>
                <w:color w:val="000000" w:themeColor="text1"/>
              </w:rPr>
              <w:t>Website enquiries</w:t>
            </w:r>
          </w:p>
        </w:tc>
        <w:tc>
          <w:tcPr>
            <w:tcW w:w="0" w:type="auto"/>
            <w:hideMark/>
          </w:tcPr>
          <w:p w14:paraId="560CF2AD" w14:textId="77777777" w:rsidR="00824EBC" w:rsidRPr="00CA65DD" w:rsidRDefault="00824EBC">
            <w:pPr>
              <w:rPr>
                <w:rFonts w:ascii="Calibri" w:hAnsi="Calibri" w:cs="Calibri"/>
                <w:color w:val="000000" w:themeColor="text1"/>
              </w:rPr>
            </w:pPr>
            <w:r w:rsidRPr="00CA65DD">
              <w:rPr>
                <w:rFonts w:ascii="Calibri" w:hAnsi="Calibri" w:cs="Calibri"/>
                <w:color w:val="000000" w:themeColor="text1"/>
              </w:rPr>
              <w:t>Legitimate Interests</w:t>
            </w:r>
          </w:p>
        </w:tc>
      </w:tr>
      <w:tr w:rsidR="00CA65DD" w:rsidRPr="00CA65DD" w14:paraId="0578F80A" w14:textId="77777777" w:rsidTr="00824EBC">
        <w:tc>
          <w:tcPr>
            <w:tcW w:w="0" w:type="auto"/>
            <w:hideMark/>
          </w:tcPr>
          <w:p w14:paraId="6A7FF30D" w14:textId="77777777" w:rsidR="00824EBC" w:rsidRPr="00CA65DD" w:rsidRDefault="00824EBC">
            <w:pPr>
              <w:rPr>
                <w:rFonts w:ascii="Calibri" w:hAnsi="Calibri" w:cs="Calibri"/>
                <w:color w:val="000000" w:themeColor="text1"/>
              </w:rPr>
            </w:pPr>
            <w:r w:rsidRPr="00CA65DD">
              <w:rPr>
                <w:rFonts w:ascii="Calibri" w:hAnsi="Calibri" w:cs="Calibri"/>
                <w:color w:val="000000" w:themeColor="text1"/>
              </w:rPr>
              <w:t>Newsletter subscriptions</w:t>
            </w:r>
          </w:p>
        </w:tc>
        <w:tc>
          <w:tcPr>
            <w:tcW w:w="0" w:type="auto"/>
            <w:hideMark/>
          </w:tcPr>
          <w:p w14:paraId="499C1FB3" w14:textId="77777777" w:rsidR="00824EBC" w:rsidRPr="00CA65DD" w:rsidRDefault="00824EBC">
            <w:pPr>
              <w:rPr>
                <w:rFonts w:ascii="Calibri" w:hAnsi="Calibri" w:cs="Calibri"/>
                <w:color w:val="000000" w:themeColor="text1"/>
              </w:rPr>
            </w:pPr>
            <w:r w:rsidRPr="00CA65DD">
              <w:rPr>
                <w:rFonts w:ascii="Calibri" w:hAnsi="Calibri" w:cs="Calibri"/>
                <w:color w:val="000000" w:themeColor="text1"/>
              </w:rPr>
              <w:t>Consent</w:t>
            </w:r>
          </w:p>
        </w:tc>
      </w:tr>
      <w:tr w:rsidR="00CA65DD" w:rsidRPr="00CA65DD" w14:paraId="70678109" w14:textId="77777777" w:rsidTr="00824EBC">
        <w:tc>
          <w:tcPr>
            <w:tcW w:w="0" w:type="auto"/>
            <w:hideMark/>
          </w:tcPr>
          <w:p w14:paraId="0CD03B3A" w14:textId="77777777" w:rsidR="00824EBC" w:rsidRPr="00CA65DD" w:rsidRDefault="00824EBC">
            <w:pPr>
              <w:rPr>
                <w:rFonts w:ascii="Calibri" w:hAnsi="Calibri" w:cs="Calibri"/>
                <w:color w:val="000000" w:themeColor="text1"/>
              </w:rPr>
            </w:pPr>
            <w:r w:rsidRPr="00CA65DD">
              <w:rPr>
                <w:rFonts w:ascii="Calibri" w:hAnsi="Calibri" w:cs="Calibri"/>
                <w:color w:val="000000" w:themeColor="text1"/>
              </w:rPr>
              <w:lastRenderedPageBreak/>
              <w:t>Photography for marketing</w:t>
            </w:r>
          </w:p>
        </w:tc>
        <w:tc>
          <w:tcPr>
            <w:tcW w:w="0" w:type="auto"/>
            <w:hideMark/>
          </w:tcPr>
          <w:p w14:paraId="2B7CDE43" w14:textId="77777777" w:rsidR="00824EBC" w:rsidRPr="00CA65DD" w:rsidRDefault="00824EBC">
            <w:pPr>
              <w:rPr>
                <w:rFonts w:ascii="Calibri" w:hAnsi="Calibri" w:cs="Calibri"/>
                <w:color w:val="000000" w:themeColor="text1"/>
              </w:rPr>
            </w:pPr>
            <w:r w:rsidRPr="00CA65DD">
              <w:rPr>
                <w:rFonts w:ascii="Calibri" w:hAnsi="Calibri" w:cs="Calibri"/>
                <w:color w:val="000000" w:themeColor="text1"/>
              </w:rPr>
              <w:t>Consent (where required) or Legitimate Interests following an assessment, depending on the context and applicable guidance</w:t>
            </w:r>
          </w:p>
        </w:tc>
      </w:tr>
    </w:tbl>
    <w:p w14:paraId="4DCE2829" w14:textId="5E161C48" w:rsidR="00824EBC" w:rsidRPr="00CA65DD" w:rsidRDefault="00824EBC" w:rsidP="00824EBC">
      <w:pPr>
        <w:rPr>
          <w:rFonts w:ascii="Calibri" w:hAnsi="Calibri" w:cs="Calibri"/>
          <w:color w:val="000000" w:themeColor="text1"/>
        </w:rPr>
      </w:pPr>
    </w:p>
    <w:p w14:paraId="78E78A54" w14:textId="77777777" w:rsidR="00824EBC" w:rsidRPr="00CA65DD" w:rsidRDefault="00824EBC" w:rsidP="00824EBC">
      <w:pPr>
        <w:pStyle w:val="Heading1"/>
        <w:rPr>
          <w:rFonts w:ascii="Calibri" w:hAnsi="Calibri" w:cs="Calibri"/>
          <w:color w:val="000000" w:themeColor="text1"/>
        </w:rPr>
      </w:pPr>
      <w:bookmarkStart w:id="74" w:name="_Toc235387787"/>
      <w:r w:rsidRPr="00CA65DD">
        <w:rPr>
          <w:rFonts w:ascii="Calibri" w:hAnsi="Calibri" w:cs="Calibri"/>
          <w:color w:val="000000" w:themeColor="text1"/>
        </w:rPr>
        <w:t>Lawful Bases – Summary</w:t>
      </w:r>
      <w:bookmarkEnd w:id="74"/>
    </w:p>
    <w:tbl>
      <w:tblPr>
        <w:tblStyle w:val="TableGrid"/>
        <w:tblW w:w="0" w:type="auto"/>
        <w:tblLook w:val="04A0" w:firstRow="1" w:lastRow="0" w:firstColumn="1" w:lastColumn="0" w:noHBand="0" w:noVBand="1"/>
      </w:tblPr>
      <w:tblGrid>
        <w:gridCol w:w="1795"/>
        <w:gridCol w:w="7221"/>
      </w:tblGrid>
      <w:tr w:rsidR="00CA65DD" w:rsidRPr="00CA65DD" w14:paraId="0F38C702" w14:textId="77777777" w:rsidTr="00824EBC">
        <w:tc>
          <w:tcPr>
            <w:tcW w:w="0" w:type="auto"/>
            <w:shd w:val="clear" w:color="auto" w:fill="F6C5AC" w:themeFill="accent2" w:themeFillTint="66"/>
            <w:hideMark/>
          </w:tcPr>
          <w:p w14:paraId="65B2A5C2" w14:textId="77777777" w:rsidR="00824EBC" w:rsidRPr="00CA65DD" w:rsidRDefault="00824EBC">
            <w:pPr>
              <w:jc w:val="center"/>
              <w:rPr>
                <w:rFonts w:ascii="Calibri" w:hAnsi="Calibri" w:cs="Calibri"/>
                <w:b/>
                <w:bCs/>
                <w:color w:val="000000" w:themeColor="text1"/>
              </w:rPr>
            </w:pPr>
            <w:r w:rsidRPr="00CA65DD">
              <w:rPr>
                <w:rFonts w:ascii="Calibri" w:hAnsi="Calibri" w:cs="Calibri"/>
                <w:b/>
                <w:bCs/>
                <w:color w:val="000000" w:themeColor="text1"/>
              </w:rPr>
              <w:t>Lawful Basis</w:t>
            </w:r>
          </w:p>
        </w:tc>
        <w:tc>
          <w:tcPr>
            <w:tcW w:w="0" w:type="auto"/>
            <w:shd w:val="clear" w:color="auto" w:fill="F6C5AC" w:themeFill="accent2" w:themeFillTint="66"/>
            <w:hideMark/>
          </w:tcPr>
          <w:p w14:paraId="118DFD3D" w14:textId="77777777" w:rsidR="00824EBC" w:rsidRPr="00CA65DD" w:rsidRDefault="00824EBC">
            <w:pPr>
              <w:jc w:val="center"/>
              <w:rPr>
                <w:rFonts w:ascii="Calibri" w:hAnsi="Calibri" w:cs="Calibri"/>
                <w:b/>
                <w:bCs/>
                <w:color w:val="000000" w:themeColor="text1"/>
              </w:rPr>
            </w:pPr>
            <w:r w:rsidRPr="00CA65DD">
              <w:rPr>
                <w:rFonts w:ascii="Calibri" w:hAnsi="Calibri" w:cs="Calibri"/>
                <w:b/>
                <w:bCs/>
                <w:color w:val="000000" w:themeColor="text1"/>
              </w:rPr>
              <w:t>Typical Use Within the Charity</w:t>
            </w:r>
          </w:p>
        </w:tc>
      </w:tr>
      <w:tr w:rsidR="00CA65DD" w:rsidRPr="00CA65DD" w14:paraId="7B77F804" w14:textId="77777777" w:rsidTr="00824EBC">
        <w:tc>
          <w:tcPr>
            <w:tcW w:w="0" w:type="auto"/>
            <w:hideMark/>
          </w:tcPr>
          <w:p w14:paraId="103753E6" w14:textId="77777777" w:rsidR="00824EBC" w:rsidRPr="00CA65DD" w:rsidRDefault="00824EBC">
            <w:pPr>
              <w:rPr>
                <w:rFonts w:ascii="Calibri" w:hAnsi="Calibri" w:cs="Calibri"/>
                <w:color w:val="000000" w:themeColor="text1"/>
              </w:rPr>
            </w:pPr>
            <w:r w:rsidRPr="00CA65DD">
              <w:rPr>
                <w:rStyle w:val="Strong"/>
                <w:rFonts w:ascii="Calibri" w:hAnsi="Calibri" w:cs="Calibri"/>
                <w:color w:val="000000" w:themeColor="text1"/>
              </w:rPr>
              <w:t>Consent</w:t>
            </w:r>
          </w:p>
        </w:tc>
        <w:tc>
          <w:tcPr>
            <w:tcW w:w="0" w:type="auto"/>
            <w:hideMark/>
          </w:tcPr>
          <w:p w14:paraId="359A4C90" w14:textId="77777777" w:rsidR="00824EBC" w:rsidRPr="00CA65DD" w:rsidRDefault="00824EBC">
            <w:pPr>
              <w:rPr>
                <w:rFonts w:ascii="Calibri" w:hAnsi="Calibri" w:cs="Calibri"/>
                <w:color w:val="000000" w:themeColor="text1"/>
              </w:rPr>
            </w:pPr>
            <w:r w:rsidRPr="00CA65DD">
              <w:rPr>
                <w:rFonts w:ascii="Calibri" w:hAnsi="Calibri" w:cs="Calibri"/>
                <w:color w:val="000000" w:themeColor="text1"/>
              </w:rPr>
              <w:t>Marketing, newsletters, optional photography and surveys.</w:t>
            </w:r>
          </w:p>
        </w:tc>
      </w:tr>
      <w:tr w:rsidR="00CA65DD" w:rsidRPr="00CA65DD" w14:paraId="1B75154C" w14:textId="77777777" w:rsidTr="00824EBC">
        <w:tc>
          <w:tcPr>
            <w:tcW w:w="0" w:type="auto"/>
            <w:hideMark/>
          </w:tcPr>
          <w:p w14:paraId="4472AB23" w14:textId="77777777" w:rsidR="00824EBC" w:rsidRPr="00CA65DD" w:rsidRDefault="00824EBC">
            <w:pPr>
              <w:rPr>
                <w:rFonts w:ascii="Calibri" w:hAnsi="Calibri" w:cs="Calibri"/>
                <w:color w:val="000000" w:themeColor="text1"/>
              </w:rPr>
            </w:pPr>
            <w:r w:rsidRPr="00CA65DD">
              <w:rPr>
                <w:rStyle w:val="Strong"/>
                <w:rFonts w:ascii="Calibri" w:hAnsi="Calibri" w:cs="Calibri"/>
                <w:color w:val="000000" w:themeColor="text1"/>
              </w:rPr>
              <w:t>Contract</w:t>
            </w:r>
          </w:p>
        </w:tc>
        <w:tc>
          <w:tcPr>
            <w:tcW w:w="0" w:type="auto"/>
            <w:hideMark/>
          </w:tcPr>
          <w:p w14:paraId="7E1C36F3" w14:textId="77777777" w:rsidR="00824EBC" w:rsidRPr="00CA65DD" w:rsidRDefault="00824EBC">
            <w:pPr>
              <w:rPr>
                <w:rFonts w:ascii="Calibri" w:hAnsi="Calibri" w:cs="Calibri"/>
                <w:color w:val="000000" w:themeColor="text1"/>
              </w:rPr>
            </w:pPr>
            <w:r w:rsidRPr="00CA65DD">
              <w:rPr>
                <w:rFonts w:ascii="Calibri" w:hAnsi="Calibri" w:cs="Calibri"/>
                <w:color w:val="000000" w:themeColor="text1"/>
              </w:rPr>
              <w:t>Courses, room hire, employment, supplier agreements and paid services.</w:t>
            </w:r>
          </w:p>
        </w:tc>
      </w:tr>
      <w:tr w:rsidR="00CA65DD" w:rsidRPr="00CA65DD" w14:paraId="437110AD" w14:textId="77777777" w:rsidTr="00824EBC">
        <w:tc>
          <w:tcPr>
            <w:tcW w:w="0" w:type="auto"/>
            <w:hideMark/>
          </w:tcPr>
          <w:p w14:paraId="75BEB23D" w14:textId="77777777" w:rsidR="00824EBC" w:rsidRPr="00CA65DD" w:rsidRDefault="00824EBC">
            <w:pPr>
              <w:rPr>
                <w:rFonts w:ascii="Calibri" w:hAnsi="Calibri" w:cs="Calibri"/>
                <w:color w:val="000000" w:themeColor="text1"/>
              </w:rPr>
            </w:pPr>
            <w:r w:rsidRPr="00CA65DD">
              <w:rPr>
                <w:rStyle w:val="Strong"/>
                <w:rFonts w:ascii="Calibri" w:hAnsi="Calibri" w:cs="Calibri"/>
                <w:color w:val="000000" w:themeColor="text1"/>
              </w:rPr>
              <w:t>Legal Obligation</w:t>
            </w:r>
          </w:p>
        </w:tc>
        <w:tc>
          <w:tcPr>
            <w:tcW w:w="0" w:type="auto"/>
            <w:hideMark/>
          </w:tcPr>
          <w:p w14:paraId="2FC8BFC1" w14:textId="77777777" w:rsidR="00824EBC" w:rsidRPr="00CA65DD" w:rsidRDefault="00824EBC">
            <w:pPr>
              <w:rPr>
                <w:rFonts w:ascii="Calibri" w:hAnsi="Calibri" w:cs="Calibri"/>
                <w:color w:val="000000" w:themeColor="text1"/>
              </w:rPr>
            </w:pPr>
            <w:r w:rsidRPr="00CA65DD">
              <w:rPr>
                <w:rFonts w:ascii="Calibri" w:hAnsi="Calibri" w:cs="Calibri"/>
                <w:color w:val="000000" w:themeColor="text1"/>
              </w:rPr>
              <w:t>Payroll, Gift Aid, safeguarding duties, accounting and statutory reporting.</w:t>
            </w:r>
          </w:p>
        </w:tc>
      </w:tr>
      <w:tr w:rsidR="00CA65DD" w:rsidRPr="00CA65DD" w14:paraId="13E826AC" w14:textId="77777777" w:rsidTr="00824EBC">
        <w:tc>
          <w:tcPr>
            <w:tcW w:w="0" w:type="auto"/>
            <w:hideMark/>
          </w:tcPr>
          <w:p w14:paraId="63999436" w14:textId="77777777" w:rsidR="00824EBC" w:rsidRPr="00CA65DD" w:rsidRDefault="00824EBC">
            <w:pPr>
              <w:rPr>
                <w:rFonts w:ascii="Calibri" w:hAnsi="Calibri" w:cs="Calibri"/>
                <w:color w:val="000000" w:themeColor="text1"/>
              </w:rPr>
            </w:pPr>
            <w:r w:rsidRPr="00CA65DD">
              <w:rPr>
                <w:rStyle w:val="Strong"/>
                <w:rFonts w:ascii="Calibri" w:hAnsi="Calibri" w:cs="Calibri"/>
                <w:color w:val="000000" w:themeColor="text1"/>
              </w:rPr>
              <w:t>Vital Interests</w:t>
            </w:r>
          </w:p>
        </w:tc>
        <w:tc>
          <w:tcPr>
            <w:tcW w:w="0" w:type="auto"/>
            <w:hideMark/>
          </w:tcPr>
          <w:p w14:paraId="15D7D3E1" w14:textId="77777777" w:rsidR="00824EBC" w:rsidRPr="00CA65DD" w:rsidRDefault="00824EBC">
            <w:pPr>
              <w:rPr>
                <w:rFonts w:ascii="Calibri" w:hAnsi="Calibri" w:cs="Calibri"/>
                <w:color w:val="000000" w:themeColor="text1"/>
              </w:rPr>
            </w:pPr>
            <w:r w:rsidRPr="00CA65DD">
              <w:rPr>
                <w:rFonts w:ascii="Calibri" w:hAnsi="Calibri" w:cs="Calibri"/>
                <w:color w:val="000000" w:themeColor="text1"/>
              </w:rPr>
              <w:t>Medical emergencies and immediate safeguarding situations.</w:t>
            </w:r>
          </w:p>
        </w:tc>
      </w:tr>
      <w:tr w:rsidR="00CA65DD" w:rsidRPr="00CA65DD" w14:paraId="23A71608" w14:textId="77777777" w:rsidTr="00824EBC">
        <w:tc>
          <w:tcPr>
            <w:tcW w:w="0" w:type="auto"/>
            <w:hideMark/>
          </w:tcPr>
          <w:p w14:paraId="4C205659" w14:textId="77777777" w:rsidR="00824EBC" w:rsidRPr="00CA65DD" w:rsidRDefault="00824EBC">
            <w:pPr>
              <w:rPr>
                <w:rFonts w:ascii="Calibri" w:hAnsi="Calibri" w:cs="Calibri"/>
                <w:color w:val="000000" w:themeColor="text1"/>
              </w:rPr>
            </w:pPr>
            <w:r w:rsidRPr="00CA65DD">
              <w:rPr>
                <w:rStyle w:val="Strong"/>
                <w:rFonts w:ascii="Calibri" w:hAnsi="Calibri" w:cs="Calibri"/>
                <w:color w:val="000000" w:themeColor="text1"/>
              </w:rPr>
              <w:t>Legitimate Interests</w:t>
            </w:r>
          </w:p>
        </w:tc>
        <w:tc>
          <w:tcPr>
            <w:tcW w:w="0" w:type="auto"/>
            <w:hideMark/>
          </w:tcPr>
          <w:p w14:paraId="0F9D6136" w14:textId="77777777" w:rsidR="00824EBC" w:rsidRPr="00CA65DD" w:rsidRDefault="00824EBC">
            <w:pPr>
              <w:rPr>
                <w:rFonts w:ascii="Calibri" w:hAnsi="Calibri" w:cs="Calibri"/>
                <w:color w:val="000000" w:themeColor="text1"/>
              </w:rPr>
            </w:pPr>
            <w:r w:rsidRPr="00CA65DD">
              <w:rPr>
                <w:rFonts w:ascii="Calibri" w:hAnsi="Calibri" w:cs="Calibri"/>
                <w:color w:val="000000" w:themeColor="text1"/>
              </w:rPr>
              <w:t>Day-to-day administration, volunteer management, governance, project delivery and organisational management.</w:t>
            </w:r>
          </w:p>
        </w:tc>
      </w:tr>
    </w:tbl>
    <w:p w14:paraId="4DA89EE7" w14:textId="77777777" w:rsidR="00CA65DD" w:rsidRPr="00CA65DD" w:rsidRDefault="00CA65DD" w:rsidP="00CA65DD">
      <w:pPr>
        <w:pStyle w:val="Heading1"/>
        <w:rPr>
          <w:rFonts w:ascii="Calibri" w:hAnsi="Calibri" w:cs="Calibri"/>
          <w:color w:val="000000" w:themeColor="text1"/>
        </w:rPr>
      </w:pPr>
      <w:bookmarkStart w:id="75" w:name="_Toc235387788"/>
      <w:r w:rsidRPr="00CA65DD">
        <w:rPr>
          <w:rFonts w:ascii="Calibri" w:hAnsi="Calibri" w:cs="Calibri"/>
          <w:color w:val="000000" w:themeColor="text1"/>
        </w:rPr>
        <w:t>7. Roles and Responsibilities</w:t>
      </w:r>
      <w:bookmarkEnd w:id="75"/>
    </w:p>
    <w:p w14:paraId="58E4DD28" w14:textId="77777777" w:rsidR="00CA65DD" w:rsidRPr="00CA65DD" w:rsidRDefault="00CA65DD" w:rsidP="00CA65DD">
      <w:pPr>
        <w:pStyle w:val="Heading2"/>
        <w:rPr>
          <w:rFonts w:ascii="Calibri" w:hAnsi="Calibri" w:cs="Calibri"/>
          <w:color w:val="000000" w:themeColor="text1"/>
        </w:rPr>
      </w:pPr>
      <w:bookmarkStart w:id="76" w:name="_Toc235387789"/>
      <w:r w:rsidRPr="00CA65DD">
        <w:rPr>
          <w:rFonts w:ascii="Calibri" w:hAnsi="Calibri" w:cs="Calibri"/>
          <w:color w:val="000000" w:themeColor="text1"/>
        </w:rPr>
        <w:t>7.1 Introduction</w:t>
      </w:r>
      <w:bookmarkEnd w:id="76"/>
    </w:p>
    <w:p w14:paraId="5F052E2E" w14:textId="77777777" w:rsidR="00CA65DD" w:rsidRPr="00CA65DD" w:rsidRDefault="00CA65DD" w:rsidP="00CA65DD">
      <w:pPr>
        <w:pStyle w:val="NormalWeb"/>
        <w:rPr>
          <w:rFonts w:ascii="Calibri" w:hAnsi="Calibri" w:cs="Calibri"/>
          <w:color w:val="000000" w:themeColor="text1"/>
        </w:rPr>
      </w:pPr>
      <w:r w:rsidRPr="00CA65DD">
        <w:rPr>
          <w:rFonts w:ascii="Calibri" w:hAnsi="Calibri" w:cs="Calibri"/>
          <w:color w:val="000000" w:themeColor="text1"/>
        </w:rPr>
        <w:t>Effective data protection depends upon clearly defined roles, responsibilities and accountability throughout the organisation.</w:t>
      </w:r>
    </w:p>
    <w:p w14:paraId="64C99511" w14:textId="77777777" w:rsidR="00CA65DD" w:rsidRPr="00CA65DD" w:rsidRDefault="00CA65DD" w:rsidP="00CA65DD">
      <w:pPr>
        <w:pStyle w:val="NormalWeb"/>
        <w:rPr>
          <w:rFonts w:ascii="Calibri" w:hAnsi="Calibri" w:cs="Calibri"/>
          <w:color w:val="000000" w:themeColor="text1"/>
        </w:rPr>
      </w:pPr>
      <w:r w:rsidRPr="00CA65DD">
        <w:rPr>
          <w:rFonts w:ascii="Calibri" w:hAnsi="Calibri" w:cs="Calibri"/>
          <w:color w:val="000000" w:themeColor="text1"/>
        </w:rPr>
        <w:t>While the Board of Trustees retains ultimate responsibility for ensuring that the Charity complies with its legal obligations, protecting personal information is a shared responsibility. Every individual acting on behalf of Polish Centre for Music Education CIO ("the Charity") has a duty to handle personal information lawfully, securely and respectfully.</w:t>
      </w:r>
    </w:p>
    <w:p w14:paraId="5C9FAD21" w14:textId="48C60265" w:rsidR="00CA65DD" w:rsidRPr="00CA65DD" w:rsidRDefault="00CA65DD" w:rsidP="00CA65DD">
      <w:pPr>
        <w:pStyle w:val="NormalWeb"/>
        <w:rPr>
          <w:rFonts w:ascii="Calibri" w:hAnsi="Calibri" w:cs="Calibri"/>
          <w:color w:val="000000" w:themeColor="text1"/>
        </w:rPr>
      </w:pPr>
      <w:r w:rsidRPr="00CA65DD">
        <w:rPr>
          <w:rFonts w:ascii="Calibri" w:hAnsi="Calibri" w:cs="Calibri"/>
          <w:color w:val="000000" w:themeColor="text1"/>
        </w:rPr>
        <w:t>This section sets out the responsibilities of those involved in processing personal data and establishes the governance arrangements that support effective information management across the Charity.</w:t>
      </w:r>
    </w:p>
    <w:p w14:paraId="74C1A25A" w14:textId="77777777" w:rsidR="00CA65DD" w:rsidRPr="00CA65DD" w:rsidRDefault="00CA65DD" w:rsidP="00CA65DD">
      <w:pPr>
        <w:pStyle w:val="Heading1"/>
        <w:rPr>
          <w:rFonts w:ascii="Calibri" w:hAnsi="Calibri" w:cs="Calibri"/>
          <w:color w:val="000000" w:themeColor="text1"/>
        </w:rPr>
      </w:pPr>
      <w:bookmarkStart w:id="77" w:name="_Toc235387790"/>
      <w:r w:rsidRPr="00CA65DD">
        <w:rPr>
          <w:rFonts w:ascii="Calibri" w:hAnsi="Calibri" w:cs="Calibri"/>
          <w:color w:val="000000" w:themeColor="text1"/>
        </w:rPr>
        <w:t>7.2 Board of Trustees</w:t>
      </w:r>
      <w:bookmarkEnd w:id="77"/>
    </w:p>
    <w:p w14:paraId="437E4EF5" w14:textId="77777777" w:rsidR="00CA65DD" w:rsidRPr="00CA65DD" w:rsidRDefault="00CA65DD" w:rsidP="00CA65DD">
      <w:pPr>
        <w:pStyle w:val="NormalWeb"/>
        <w:rPr>
          <w:rFonts w:ascii="Calibri" w:hAnsi="Calibri" w:cs="Calibri"/>
          <w:color w:val="000000" w:themeColor="text1"/>
        </w:rPr>
      </w:pPr>
      <w:r w:rsidRPr="00CA65DD">
        <w:rPr>
          <w:rFonts w:ascii="Calibri" w:hAnsi="Calibri" w:cs="Calibri"/>
          <w:color w:val="000000" w:themeColor="text1"/>
        </w:rPr>
        <w:t>The Board of Trustees has ultimate responsibility for ensuring that the Charity complies with UK data protection legislation and maintains effective arrangements for information governance.</w:t>
      </w:r>
    </w:p>
    <w:p w14:paraId="5FA7D502" w14:textId="77777777" w:rsidR="00CA65DD" w:rsidRPr="00CA65DD" w:rsidRDefault="00CA65DD" w:rsidP="00CA65DD">
      <w:pPr>
        <w:pStyle w:val="NormalWeb"/>
        <w:rPr>
          <w:rFonts w:ascii="Calibri" w:hAnsi="Calibri" w:cs="Calibri"/>
          <w:color w:val="000000" w:themeColor="text1"/>
        </w:rPr>
      </w:pPr>
      <w:r w:rsidRPr="00CA65DD">
        <w:rPr>
          <w:rFonts w:ascii="Calibri" w:hAnsi="Calibri" w:cs="Calibri"/>
          <w:color w:val="000000" w:themeColor="text1"/>
        </w:rPr>
        <w:t>The Board will:</w:t>
      </w:r>
    </w:p>
    <w:p w14:paraId="44A39CEC" w14:textId="77777777" w:rsidR="00CA65DD" w:rsidRPr="00CA65DD" w:rsidRDefault="00CA65DD" w:rsidP="00CA65DD">
      <w:pPr>
        <w:numPr>
          <w:ilvl w:val="0"/>
          <w:numId w:val="54"/>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 xml:space="preserve">approve this Policy and any significant </w:t>
      </w:r>
      <w:proofErr w:type="gramStart"/>
      <w:r w:rsidRPr="00CA65DD">
        <w:rPr>
          <w:rFonts w:ascii="Calibri" w:hAnsi="Calibri" w:cs="Calibri"/>
          <w:color w:val="000000" w:themeColor="text1"/>
        </w:rPr>
        <w:t>revisions;</w:t>
      </w:r>
      <w:proofErr w:type="gramEnd"/>
    </w:p>
    <w:p w14:paraId="53C7D27D" w14:textId="77777777" w:rsidR="00CA65DD" w:rsidRPr="00CA65DD" w:rsidRDefault="00CA65DD" w:rsidP="00CA65DD">
      <w:pPr>
        <w:numPr>
          <w:ilvl w:val="0"/>
          <w:numId w:val="54"/>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 xml:space="preserve">promote a culture of accountability and </w:t>
      </w:r>
      <w:proofErr w:type="gramStart"/>
      <w:r w:rsidRPr="00CA65DD">
        <w:rPr>
          <w:rFonts w:ascii="Calibri" w:hAnsi="Calibri" w:cs="Calibri"/>
          <w:color w:val="000000" w:themeColor="text1"/>
        </w:rPr>
        <w:t>compliance;</w:t>
      </w:r>
      <w:proofErr w:type="gramEnd"/>
    </w:p>
    <w:p w14:paraId="33E2ED90" w14:textId="77777777" w:rsidR="00CA65DD" w:rsidRPr="00CA65DD" w:rsidRDefault="00CA65DD" w:rsidP="00CA65DD">
      <w:pPr>
        <w:numPr>
          <w:ilvl w:val="0"/>
          <w:numId w:val="54"/>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 xml:space="preserve">ensure that adequate resources are available to support effective data </w:t>
      </w:r>
      <w:proofErr w:type="gramStart"/>
      <w:r w:rsidRPr="00CA65DD">
        <w:rPr>
          <w:rFonts w:ascii="Calibri" w:hAnsi="Calibri" w:cs="Calibri"/>
          <w:color w:val="000000" w:themeColor="text1"/>
        </w:rPr>
        <w:t>protection;</w:t>
      </w:r>
      <w:proofErr w:type="gramEnd"/>
    </w:p>
    <w:p w14:paraId="23C07339" w14:textId="77777777" w:rsidR="00CA65DD" w:rsidRPr="00CA65DD" w:rsidRDefault="00CA65DD" w:rsidP="00CA65DD">
      <w:pPr>
        <w:numPr>
          <w:ilvl w:val="0"/>
          <w:numId w:val="54"/>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lastRenderedPageBreak/>
        <w:t xml:space="preserve">oversee significant information governance </w:t>
      </w:r>
      <w:proofErr w:type="gramStart"/>
      <w:r w:rsidRPr="00CA65DD">
        <w:rPr>
          <w:rFonts w:ascii="Calibri" w:hAnsi="Calibri" w:cs="Calibri"/>
          <w:color w:val="000000" w:themeColor="text1"/>
        </w:rPr>
        <w:t>risks;</w:t>
      </w:r>
      <w:proofErr w:type="gramEnd"/>
    </w:p>
    <w:p w14:paraId="2911173E" w14:textId="77777777" w:rsidR="00CA65DD" w:rsidRPr="00CA65DD" w:rsidRDefault="00CA65DD" w:rsidP="00CA65DD">
      <w:pPr>
        <w:numPr>
          <w:ilvl w:val="0"/>
          <w:numId w:val="54"/>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 xml:space="preserve">receive assurance regarding compliance where </w:t>
      </w:r>
      <w:proofErr w:type="gramStart"/>
      <w:r w:rsidRPr="00CA65DD">
        <w:rPr>
          <w:rFonts w:ascii="Calibri" w:hAnsi="Calibri" w:cs="Calibri"/>
          <w:color w:val="000000" w:themeColor="text1"/>
        </w:rPr>
        <w:t>appropriate;</w:t>
      </w:r>
      <w:proofErr w:type="gramEnd"/>
    </w:p>
    <w:p w14:paraId="0FB56E95" w14:textId="77777777" w:rsidR="00CA65DD" w:rsidRPr="00CA65DD" w:rsidRDefault="00CA65DD" w:rsidP="00CA65DD">
      <w:pPr>
        <w:numPr>
          <w:ilvl w:val="0"/>
          <w:numId w:val="54"/>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 xml:space="preserve">ensure that serious personal data breaches are reported and managed </w:t>
      </w:r>
      <w:proofErr w:type="gramStart"/>
      <w:r w:rsidRPr="00CA65DD">
        <w:rPr>
          <w:rFonts w:ascii="Calibri" w:hAnsi="Calibri" w:cs="Calibri"/>
          <w:color w:val="000000" w:themeColor="text1"/>
        </w:rPr>
        <w:t>appropriately;</w:t>
      </w:r>
      <w:proofErr w:type="gramEnd"/>
    </w:p>
    <w:p w14:paraId="3E60016D" w14:textId="77777777" w:rsidR="00CA65DD" w:rsidRPr="00CA65DD" w:rsidRDefault="00CA65DD" w:rsidP="00CA65DD">
      <w:pPr>
        <w:numPr>
          <w:ilvl w:val="0"/>
          <w:numId w:val="54"/>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monitor organisational performance in relation to data protection; and</w:t>
      </w:r>
    </w:p>
    <w:p w14:paraId="04238E64" w14:textId="77777777" w:rsidR="00CA65DD" w:rsidRPr="00CA65DD" w:rsidRDefault="00CA65DD" w:rsidP="00CA65DD">
      <w:pPr>
        <w:numPr>
          <w:ilvl w:val="0"/>
          <w:numId w:val="54"/>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ensure that information governance is integrated into the Charity's wider governance framework.</w:t>
      </w:r>
    </w:p>
    <w:p w14:paraId="7F2341F7" w14:textId="18CBF854" w:rsidR="00CA65DD" w:rsidRPr="00CA65DD" w:rsidRDefault="00CA65DD" w:rsidP="00CA65DD">
      <w:pPr>
        <w:pStyle w:val="NormalWeb"/>
        <w:rPr>
          <w:rFonts w:ascii="Calibri" w:hAnsi="Calibri" w:cs="Calibri"/>
          <w:color w:val="000000" w:themeColor="text1"/>
        </w:rPr>
      </w:pPr>
      <w:r w:rsidRPr="00CA65DD">
        <w:rPr>
          <w:rFonts w:ascii="Calibri" w:hAnsi="Calibri" w:cs="Calibri"/>
          <w:color w:val="000000" w:themeColor="text1"/>
        </w:rPr>
        <w:t>The Board may delegate operational responsibility for data protection but retains overall accountability.</w:t>
      </w:r>
    </w:p>
    <w:p w14:paraId="06A69F10" w14:textId="77777777" w:rsidR="00CA65DD" w:rsidRPr="00CA65DD" w:rsidRDefault="00CA65DD" w:rsidP="00CA65DD">
      <w:pPr>
        <w:pStyle w:val="Heading1"/>
        <w:rPr>
          <w:rFonts w:ascii="Calibri" w:hAnsi="Calibri" w:cs="Calibri"/>
          <w:color w:val="000000" w:themeColor="text1"/>
        </w:rPr>
      </w:pPr>
      <w:bookmarkStart w:id="78" w:name="_Toc235387791"/>
      <w:r w:rsidRPr="00CA65DD">
        <w:rPr>
          <w:rFonts w:ascii="Calibri" w:hAnsi="Calibri" w:cs="Calibri"/>
          <w:color w:val="000000" w:themeColor="text1"/>
        </w:rPr>
        <w:t>7.3 Chief Executive</w:t>
      </w:r>
      <w:bookmarkEnd w:id="78"/>
    </w:p>
    <w:p w14:paraId="4130E5BB" w14:textId="77777777" w:rsidR="00CA65DD" w:rsidRPr="00CA65DD" w:rsidRDefault="00CA65DD" w:rsidP="00CA65DD">
      <w:pPr>
        <w:pStyle w:val="NormalWeb"/>
        <w:rPr>
          <w:rFonts w:ascii="Calibri" w:hAnsi="Calibri" w:cs="Calibri"/>
          <w:color w:val="000000" w:themeColor="text1"/>
        </w:rPr>
      </w:pPr>
      <w:r w:rsidRPr="00CA65DD">
        <w:rPr>
          <w:rFonts w:ascii="Calibri" w:hAnsi="Calibri" w:cs="Calibri"/>
          <w:color w:val="000000" w:themeColor="text1"/>
        </w:rPr>
        <w:t>The Chief Executive has overall executive responsibility for implementing this Policy and ensuring that appropriate operational arrangements are maintained.</w:t>
      </w:r>
    </w:p>
    <w:p w14:paraId="0BEA0443" w14:textId="77777777" w:rsidR="00CA65DD" w:rsidRPr="00CA65DD" w:rsidRDefault="00CA65DD" w:rsidP="00CA65DD">
      <w:pPr>
        <w:pStyle w:val="NormalWeb"/>
        <w:rPr>
          <w:rFonts w:ascii="Calibri" w:hAnsi="Calibri" w:cs="Calibri"/>
          <w:color w:val="000000" w:themeColor="text1"/>
        </w:rPr>
      </w:pPr>
      <w:r w:rsidRPr="00CA65DD">
        <w:rPr>
          <w:rFonts w:ascii="Calibri" w:hAnsi="Calibri" w:cs="Calibri"/>
          <w:color w:val="000000" w:themeColor="text1"/>
        </w:rPr>
        <w:t>The Chief Executive will:</w:t>
      </w:r>
    </w:p>
    <w:p w14:paraId="2BB24333" w14:textId="77777777" w:rsidR="00CA65DD" w:rsidRPr="00CA65DD" w:rsidRDefault="00CA65DD" w:rsidP="00CA65DD">
      <w:pPr>
        <w:numPr>
          <w:ilvl w:val="0"/>
          <w:numId w:val="55"/>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 xml:space="preserve">promote compliance throughout the </w:t>
      </w:r>
      <w:proofErr w:type="gramStart"/>
      <w:r w:rsidRPr="00CA65DD">
        <w:rPr>
          <w:rFonts w:ascii="Calibri" w:hAnsi="Calibri" w:cs="Calibri"/>
          <w:color w:val="000000" w:themeColor="text1"/>
        </w:rPr>
        <w:t>organisation;</w:t>
      </w:r>
      <w:proofErr w:type="gramEnd"/>
    </w:p>
    <w:p w14:paraId="70C8D297" w14:textId="77777777" w:rsidR="00CA65DD" w:rsidRPr="00CA65DD" w:rsidRDefault="00CA65DD" w:rsidP="00CA65DD">
      <w:pPr>
        <w:numPr>
          <w:ilvl w:val="0"/>
          <w:numId w:val="55"/>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 xml:space="preserve">ensure that appropriate procedures are developed and </w:t>
      </w:r>
      <w:proofErr w:type="gramStart"/>
      <w:r w:rsidRPr="00CA65DD">
        <w:rPr>
          <w:rFonts w:ascii="Calibri" w:hAnsi="Calibri" w:cs="Calibri"/>
          <w:color w:val="000000" w:themeColor="text1"/>
        </w:rPr>
        <w:t>maintained;</w:t>
      </w:r>
      <w:proofErr w:type="gramEnd"/>
    </w:p>
    <w:p w14:paraId="6343ED9A" w14:textId="77777777" w:rsidR="00CA65DD" w:rsidRPr="00CA65DD" w:rsidRDefault="00CA65DD" w:rsidP="00CA65DD">
      <w:pPr>
        <w:numPr>
          <w:ilvl w:val="0"/>
          <w:numId w:val="55"/>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 xml:space="preserve">allocate responsibilities for information </w:t>
      </w:r>
      <w:proofErr w:type="gramStart"/>
      <w:r w:rsidRPr="00CA65DD">
        <w:rPr>
          <w:rFonts w:ascii="Calibri" w:hAnsi="Calibri" w:cs="Calibri"/>
          <w:color w:val="000000" w:themeColor="text1"/>
        </w:rPr>
        <w:t>governance;</w:t>
      </w:r>
      <w:proofErr w:type="gramEnd"/>
    </w:p>
    <w:p w14:paraId="3FFF2BCD" w14:textId="77777777" w:rsidR="00CA65DD" w:rsidRPr="00CA65DD" w:rsidRDefault="00CA65DD" w:rsidP="00CA65DD">
      <w:pPr>
        <w:numPr>
          <w:ilvl w:val="0"/>
          <w:numId w:val="55"/>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 xml:space="preserve">ensure staff and volunteers receive appropriate </w:t>
      </w:r>
      <w:proofErr w:type="gramStart"/>
      <w:r w:rsidRPr="00CA65DD">
        <w:rPr>
          <w:rFonts w:ascii="Calibri" w:hAnsi="Calibri" w:cs="Calibri"/>
          <w:color w:val="000000" w:themeColor="text1"/>
        </w:rPr>
        <w:t>training;</w:t>
      </w:r>
      <w:proofErr w:type="gramEnd"/>
    </w:p>
    <w:p w14:paraId="3B401ECE" w14:textId="77777777" w:rsidR="00CA65DD" w:rsidRPr="00CA65DD" w:rsidRDefault="00CA65DD" w:rsidP="00CA65DD">
      <w:pPr>
        <w:numPr>
          <w:ilvl w:val="0"/>
          <w:numId w:val="55"/>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 xml:space="preserve">oversee responses to significant data protection </w:t>
      </w:r>
      <w:proofErr w:type="gramStart"/>
      <w:r w:rsidRPr="00CA65DD">
        <w:rPr>
          <w:rFonts w:ascii="Calibri" w:hAnsi="Calibri" w:cs="Calibri"/>
          <w:color w:val="000000" w:themeColor="text1"/>
        </w:rPr>
        <w:t>incidents;</w:t>
      </w:r>
      <w:proofErr w:type="gramEnd"/>
    </w:p>
    <w:p w14:paraId="25EA9BAE" w14:textId="77777777" w:rsidR="00CA65DD" w:rsidRPr="00CA65DD" w:rsidRDefault="00CA65DD" w:rsidP="00CA65DD">
      <w:pPr>
        <w:numPr>
          <w:ilvl w:val="0"/>
          <w:numId w:val="55"/>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 xml:space="preserve">ensure compliance with regulatory </w:t>
      </w:r>
      <w:proofErr w:type="gramStart"/>
      <w:r w:rsidRPr="00CA65DD">
        <w:rPr>
          <w:rFonts w:ascii="Calibri" w:hAnsi="Calibri" w:cs="Calibri"/>
          <w:color w:val="000000" w:themeColor="text1"/>
        </w:rPr>
        <w:t>requirements;</w:t>
      </w:r>
      <w:proofErr w:type="gramEnd"/>
    </w:p>
    <w:p w14:paraId="346329B2" w14:textId="77777777" w:rsidR="00CA65DD" w:rsidRPr="00CA65DD" w:rsidRDefault="00CA65DD" w:rsidP="00CA65DD">
      <w:pPr>
        <w:numPr>
          <w:ilvl w:val="0"/>
          <w:numId w:val="55"/>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 xml:space="preserve">report significant matters to the Board where </w:t>
      </w:r>
      <w:proofErr w:type="gramStart"/>
      <w:r w:rsidRPr="00CA65DD">
        <w:rPr>
          <w:rFonts w:ascii="Calibri" w:hAnsi="Calibri" w:cs="Calibri"/>
          <w:color w:val="000000" w:themeColor="text1"/>
        </w:rPr>
        <w:t>appropriate;</w:t>
      </w:r>
      <w:proofErr w:type="gramEnd"/>
    </w:p>
    <w:p w14:paraId="5B435014" w14:textId="77777777" w:rsidR="00CA65DD" w:rsidRPr="00CA65DD" w:rsidRDefault="00CA65DD" w:rsidP="00CA65DD">
      <w:pPr>
        <w:numPr>
          <w:ilvl w:val="0"/>
          <w:numId w:val="55"/>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approve organisational improvements relating to information governance; and</w:t>
      </w:r>
    </w:p>
    <w:p w14:paraId="55B5CE2D" w14:textId="215793EA" w:rsidR="00CA65DD" w:rsidRPr="00CA65DD" w:rsidRDefault="00CA65DD" w:rsidP="00CA65DD">
      <w:pPr>
        <w:numPr>
          <w:ilvl w:val="0"/>
          <w:numId w:val="55"/>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ensure that adequate technical and organisational measures are maintained.</w:t>
      </w:r>
    </w:p>
    <w:p w14:paraId="3AB372E8" w14:textId="77777777" w:rsidR="00CA65DD" w:rsidRPr="00CA65DD" w:rsidRDefault="00CA65DD" w:rsidP="00CA65DD">
      <w:pPr>
        <w:pStyle w:val="Heading1"/>
        <w:rPr>
          <w:rFonts w:ascii="Calibri" w:hAnsi="Calibri" w:cs="Calibri"/>
          <w:color w:val="000000" w:themeColor="text1"/>
        </w:rPr>
      </w:pPr>
      <w:bookmarkStart w:id="79" w:name="_Toc235387792"/>
      <w:r w:rsidRPr="00CA65DD">
        <w:rPr>
          <w:rFonts w:ascii="Calibri" w:hAnsi="Calibri" w:cs="Calibri"/>
          <w:color w:val="000000" w:themeColor="text1"/>
        </w:rPr>
        <w:t>7.4 Data Protection Lead</w:t>
      </w:r>
      <w:bookmarkEnd w:id="79"/>
    </w:p>
    <w:p w14:paraId="114C10F7" w14:textId="77777777" w:rsidR="00CA65DD" w:rsidRPr="00CA65DD" w:rsidRDefault="00CA65DD" w:rsidP="00CA65DD">
      <w:pPr>
        <w:pStyle w:val="NormalWeb"/>
        <w:rPr>
          <w:rFonts w:ascii="Calibri" w:hAnsi="Calibri" w:cs="Calibri"/>
          <w:color w:val="000000" w:themeColor="text1"/>
        </w:rPr>
      </w:pPr>
      <w:r w:rsidRPr="00CA65DD">
        <w:rPr>
          <w:rFonts w:ascii="Calibri" w:hAnsi="Calibri" w:cs="Calibri"/>
          <w:color w:val="000000" w:themeColor="text1"/>
        </w:rPr>
        <w:t>The Charity will designate an individual to coordinate day-to-day data protection arrangements.</w:t>
      </w:r>
    </w:p>
    <w:p w14:paraId="2E338FAD" w14:textId="77777777" w:rsidR="00CA65DD" w:rsidRPr="00CA65DD" w:rsidRDefault="00CA65DD" w:rsidP="00CA65DD">
      <w:pPr>
        <w:pStyle w:val="NormalWeb"/>
        <w:rPr>
          <w:rFonts w:ascii="Calibri" w:hAnsi="Calibri" w:cs="Calibri"/>
          <w:color w:val="000000" w:themeColor="text1"/>
        </w:rPr>
      </w:pPr>
      <w:r w:rsidRPr="00CA65DD">
        <w:rPr>
          <w:rFonts w:ascii="Calibri" w:hAnsi="Calibri" w:cs="Calibri"/>
          <w:color w:val="000000" w:themeColor="text1"/>
        </w:rPr>
        <w:t>The Data Protection Lead is responsible for supporting compliance across the organisation and acting as the primary point of contact for data protection matters.</w:t>
      </w:r>
    </w:p>
    <w:p w14:paraId="0B1B9F51" w14:textId="77777777" w:rsidR="00CA65DD" w:rsidRPr="00CA65DD" w:rsidRDefault="00CA65DD" w:rsidP="00CA65DD">
      <w:pPr>
        <w:pStyle w:val="NormalWeb"/>
        <w:rPr>
          <w:rFonts w:ascii="Calibri" w:hAnsi="Calibri" w:cs="Calibri"/>
          <w:color w:val="000000" w:themeColor="text1"/>
        </w:rPr>
      </w:pPr>
      <w:r w:rsidRPr="00CA65DD">
        <w:rPr>
          <w:rFonts w:ascii="Calibri" w:hAnsi="Calibri" w:cs="Calibri"/>
          <w:color w:val="000000" w:themeColor="text1"/>
        </w:rPr>
        <w:t>Responsibilities include:</w:t>
      </w:r>
    </w:p>
    <w:p w14:paraId="3DBB9422" w14:textId="77777777" w:rsidR="00CA65DD" w:rsidRPr="00CA65DD" w:rsidRDefault="00CA65DD" w:rsidP="00CA65DD">
      <w:pPr>
        <w:numPr>
          <w:ilvl w:val="0"/>
          <w:numId w:val="56"/>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 xml:space="preserve">providing advice and guidance to staff and </w:t>
      </w:r>
      <w:proofErr w:type="gramStart"/>
      <w:r w:rsidRPr="00CA65DD">
        <w:rPr>
          <w:rFonts w:ascii="Calibri" w:hAnsi="Calibri" w:cs="Calibri"/>
          <w:color w:val="000000" w:themeColor="text1"/>
        </w:rPr>
        <w:t>volunteers;</w:t>
      </w:r>
      <w:proofErr w:type="gramEnd"/>
    </w:p>
    <w:p w14:paraId="602EAE8C" w14:textId="77777777" w:rsidR="00CA65DD" w:rsidRPr="00CA65DD" w:rsidRDefault="00CA65DD" w:rsidP="00CA65DD">
      <w:pPr>
        <w:numPr>
          <w:ilvl w:val="0"/>
          <w:numId w:val="56"/>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 xml:space="preserve">maintaining data protection </w:t>
      </w:r>
      <w:proofErr w:type="gramStart"/>
      <w:r w:rsidRPr="00CA65DD">
        <w:rPr>
          <w:rFonts w:ascii="Calibri" w:hAnsi="Calibri" w:cs="Calibri"/>
          <w:color w:val="000000" w:themeColor="text1"/>
        </w:rPr>
        <w:t>documentation;</w:t>
      </w:r>
      <w:proofErr w:type="gramEnd"/>
    </w:p>
    <w:p w14:paraId="79EB14A9" w14:textId="77777777" w:rsidR="00CA65DD" w:rsidRPr="00CA65DD" w:rsidRDefault="00CA65DD" w:rsidP="00CA65DD">
      <w:pPr>
        <w:numPr>
          <w:ilvl w:val="0"/>
          <w:numId w:val="56"/>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 xml:space="preserve">coordinating responses to Subject Access </w:t>
      </w:r>
      <w:proofErr w:type="gramStart"/>
      <w:r w:rsidRPr="00CA65DD">
        <w:rPr>
          <w:rFonts w:ascii="Calibri" w:hAnsi="Calibri" w:cs="Calibri"/>
          <w:color w:val="000000" w:themeColor="text1"/>
        </w:rPr>
        <w:t>Requests;</w:t>
      </w:r>
      <w:proofErr w:type="gramEnd"/>
    </w:p>
    <w:p w14:paraId="4A849580" w14:textId="77777777" w:rsidR="00CA65DD" w:rsidRPr="00CA65DD" w:rsidRDefault="00CA65DD" w:rsidP="00CA65DD">
      <w:pPr>
        <w:numPr>
          <w:ilvl w:val="0"/>
          <w:numId w:val="56"/>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maintaining the Record of Processing Activities (ROPA</w:t>
      </w:r>
      <w:proofErr w:type="gramStart"/>
      <w:r w:rsidRPr="00CA65DD">
        <w:rPr>
          <w:rFonts w:ascii="Calibri" w:hAnsi="Calibri" w:cs="Calibri"/>
          <w:color w:val="000000" w:themeColor="text1"/>
        </w:rPr>
        <w:t>);</w:t>
      </w:r>
      <w:proofErr w:type="gramEnd"/>
    </w:p>
    <w:p w14:paraId="5B681DF3" w14:textId="77777777" w:rsidR="00CA65DD" w:rsidRPr="00CA65DD" w:rsidRDefault="00CA65DD" w:rsidP="00CA65DD">
      <w:pPr>
        <w:numPr>
          <w:ilvl w:val="0"/>
          <w:numId w:val="56"/>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supporting Data Protection Impact Assessments (DPIAs</w:t>
      </w:r>
      <w:proofErr w:type="gramStart"/>
      <w:r w:rsidRPr="00CA65DD">
        <w:rPr>
          <w:rFonts w:ascii="Calibri" w:hAnsi="Calibri" w:cs="Calibri"/>
          <w:color w:val="000000" w:themeColor="text1"/>
        </w:rPr>
        <w:t>);</w:t>
      </w:r>
      <w:proofErr w:type="gramEnd"/>
    </w:p>
    <w:p w14:paraId="4451D3EF" w14:textId="77777777" w:rsidR="00CA65DD" w:rsidRPr="00CA65DD" w:rsidRDefault="00CA65DD" w:rsidP="00CA65DD">
      <w:pPr>
        <w:numPr>
          <w:ilvl w:val="0"/>
          <w:numId w:val="56"/>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 xml:space="preserve">coordinating breach </w:t>
      </w:r>
      <w:proofErr w:type="gramStart"/>
      <w:r w:rsidRPr="00CA65DD">
        <w:rPr>
          <w:rFonts w:ascii="Calibri" w:hAnsi="Calibri" w:cs="Calibri"/>
          <w:color w:val="000000" w:themeColor="text1"/>
        </w:rPr>
        <w:t>investigations;</w:t>
      </w:r>
      <w:proofErr w:type="gramEnd"/>
    </w:p>
    <w:p w14:paraId="123C5DCE" w14:textId="77777777" w:rsidR="00CA65DD" w:rsidRPr="00CA65DD" w:rsidRDefault="00CA65DD" w:rsidP="00CA65DD">
      <w:pPr>
        <w:numPr>
          <w:ilvl w:val="0"/>
          <w:numId w:val="56"/>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 xml:space="preserve">maintaining policy review </w:t>
      </w:r>
      <w:proofErr w:type="gramStart"/>
      <w:r w:rsidRPr="00CA65DD">
        <w:rPr>
          <w:rFonts w:ascii="Calibri" w:hAnsi="Calibri" w:cs="Calibri"/>
          <w:color w:val="000000" w:themeColor="text1"/>
        </w:rPr>
        <w:t>schedules;</w:t>
      </w:r>
      <w:proofErr w:type="gramEnd"/>
    </w:p>
    <w:p w14:paraId="30E7637B" w14:textId="77777777" w:rsidR="00CA65DD" w:rsidRPr="00CA65DD" w:rsidRDefault="00CA65DD" w:rsidP="00CA65DD">
      <w:pPr>
        <w:numPr>
          <w:ilvl w:val="0"/>
          <w:numId w:val="56"/>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 xml:space="preserve">monitoring compliance </w:t>
      </w:r>
      <w:proofErr w:type="gramStart"/>
      <w:r w:rsidRPr="00CA65DD">
        <w:rPr>
          <w:rFonts w:ascii="Calibri" w:hAnsi="Calibri" w:cs="Calibri"/>
          <w:color w:val="000000" w:themeColor="text1"/>
        </w:rPr>
        <w:t>activities;</w:t>
      </w:r>
      <w:proofErr w:type="gramEnd"/>
    </w:p>
    <w:p w14:paraId="37E02FA3" w14:textId="77777777" w:rsidR="00CA65DD" w:rsidRPr="00CA65DD" w:rsidRDefault="00CA65DD" w:rsidP="00CA65DD">
      <w:pPr>
        <w:numPr>
          <w:ilvl w:val="0"/>
          <w:numId w:val="56"/>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lastRenderedPageBreak/>
        <w:t xml:space="preserve">supporting audits and internal </w:t>
      </w:r>
      <w:proofErr w:type="gramStart"/>
      <w:r w:rsidRPr="00CA65DD">
        <w:rPr>
          <w:rFonts w:ascii="Calibri" w:hAnsi="Calibri" w:cs="Calibri"/>
          <w:color w:val="000000" w:themeColor="text1"/>
        </w:rPr>
        <w:t>reviews;</w:t>
      </w:r>
      <w:proofErr w:type="gramEnd"/>
    </w:p>
    <w:p w14:paraId="2E9064C5" w14:textId="77777777" w:rsidR="00CA65DD" w:rsidRPr="00CA65DD" w:rsidRDefault="00CA65DD" w:rsidP="00CA65DD">
      <w:pPr>
        <w:numPr>
          <w:ilvl w:val="0"/>
          <w:numId w:val="56"/>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liaising with the Information Commissioner's Office (ICO) where appropriate; and</w:t>
      </w:r>
    </w:p>
    <w:p w14:paraId="7476AA43" w14:textId="77777777" w:rsidR="00CA65DD" w:rsidRPr="00CA65DD" w:rsidRDefault="00CA65DD" w:rsidP="00CA65DD">
      <w:pPr>
        <w:numPr>
          <w:ilvl w:val="0"/>
          <w:numId w:val="56"/>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maintaining records of mandatory training.</w:t>
      </w:r>
    </w:p>
    <w:p w14:paraId="3E84BADF" w14:textId="37BCC437" w:rsidR="00CA65DD" w:rsidRPr="00CA65DD" w:rsidRDefault="00CA65DD" w:rsidP="00CA65DD">
      <w:pPr>
        <w:pStyle w:val="NormalWeb"/>
        <w:rPr>
          <w:rFonts w:ascii="Calibri" w:hAnsi="Calibri" w:cs="Calibri"/>
          <w:color w:val="000000" w:themeColor="text1"/>
        </w:rPr>
      </w:pPr>
      <w:r w:rsidRPr="00CA65DD">
        <w:rPr>
          <w:rFonts w:ascii="Calibri" w:hAnsi="Calibri" w:cs="Calibri"/>
          <w:color w:val="000000" w:themeColor="text1"/>
        </w:rPr>
        <w:t xml:space="preserve">The Data Protection </w:t>
      </w:r>
      <w:proofErr w:type="gramStart"/>
      <w:r w:rsidRPr="00CA65DD">
        <w:rPr>
          <w:rFonts w:ascii="Calibri" w:hAnsi="Calibri" w:cs="Calibri"/>
          <w:color w:val="000000" w:themeColor="text1"/>
        </w:rPr>
        <w:t>Lead</w:t>
      </w:r>
      <w:proofErr w:type="gramEnd"/>
      <w:r w:rsidRPr="00CA65DD">
        <w:rPr>
          <w:rFonts w:ascii="Calibri" w:hAnsi="Calibri" w:cs="Calibri"/>
          <w:color w:val="000000" w:themeColor="text1"/>
        </w:rPr>
        <w:t xml:space="preserve"> reports to the Chief Executive.</w:t>
      </w:r>
    </w:p>
    <w:p w14:paraId="0501C3E6" w14:textId="77777777" w:rsidR="00CA65DD" w:rsidRPr="00CA65DD" w:rsidRDefault="00CA65DD" w:rsidP="00CA65DD">
      <w:pPr>
        <w:pStyle w:val="Heading1"/>
        <w:rPr>
          <w:rFonts w:ascii="Calibri" w:hAnsi="Calibri" w:cs="Calibri"/>
          <w:color w:val="000000" w:themeColor="text1"/>
        </w:rPr>
      </w:pPr>
      <w:bookmarkStart w:id="80" w:name="_Toc235387793"/>
      <w:r w:rsidRPr="00CA65DD">
        <w:rPr>
          <w:rFonts w:ascii="Calibri" w:hAnsi="Calibri" w:cs="Calibri"/>
          <w:color w:val="000000" w:themeColor="text1"/>
        </w:rPr>
        <w:t>7.5 Managers and Project Leads</w:t>
      </w:r>
      <w:bookmarkEnd w:id="80"/>
    </w:p>
    <w:p w14:paraId="2FC4FB97" w14:textId="77777777" w:rsidR="00CA65DD" w:rsidRPr="00CA65DD" w:rsidRDefault="00CA65DD" w:rsidP="00CA65DD">
      <w:pPr>
        <w:pStyle w:val="NormalWeb"/>
        <w:rPr>
          <w:rFonts w:ascii="Calibri" w:hAnsi="Calibri" w:cs="Calibri"/>
          <w:color w:val="000000" w:themeColor="text1"/>
        </w:rPr>
      </w:pPr>
      <w:r w:rsidRPr="00CA65DD">
        <w:rPr>
          <w:rFonts w:ascii="Calibri" w:hAnsi="Calibri" w:cs="Calibri"/>
          <w:color w:val="000000" w:themeColor="text1"/>
        </w:rPr>
        <w:t>Managers, programme leads and those supervising staff or volunteers are responsible for ensuring that good data protection practices are embedded within their areas of responsibility.</w:t>
      </w:r>
    </w:p>
    <w:p w14:paraId="32F489B4" w14:textId="77777777" w:rsidR="00CA65DD" w:rsidRPr="00CA65DD" w:rsidRDefault="00CA65DD" w:rsidP="00CA65DD">
      <w:pPr>
        <w:pStyle w:val="NormalWeb"/>
        <w:rPr>
          <w:rFonts w:ascii="Calibri" w:hAnsi="Calibri" w:cs="Calibri"/>
          <w:color w:val="000000" w:themeColor="text1"/>
        </w:rPr>
      </w:pPr>
      <w:r w:rsidRPr="00CA65DD">
        <w:rPr>
          <w:rFonts w:ascii="Calibri" w:hAnsi="Calibri" w:cs="Calibri"/>
          <w:color w:val="000000" w:themeColor="text1"/>
        </w:rPr>
        <w:t>They will:</w:t>
      </w:r>
    </w:p>
    <w:p w14:paraId="6A537A8E" w14:textId="77777777" w:rsidR="00CA65DD" w:rsidRPr="00CA65DD" w:rsidRDefault="00CA65DD" w:rsidP="00CA65DD">
      <w:pPr>
        <w:numPr>
          <w:ilvl w:val="0"/>
          <w:numId w:val="57"/>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 xml:space="preserve">ensure that personal information is collected only where </w:t>
      </w:r>
      <w:proofErr w:type="gramStart"/>
      <w:r w:rsidRPr="00CA65DD">
        <w:rPr>
          <w:rFonts w:ascii="Calibri" w:hAnsi="Calibri" w:cs="Calibri"/>
          <w:color w:val="000000" w:themeColor="text1"/>
        </w:rPr>
        <w:t>necessary;</w:t>
      </w:r>
      <w:proofErr w:type="gramEnd"/>
    </w:p>
    <w:p w14:paraId="1F919452" w14:textId="77777777" w:rsidR="00CA65DD" w:rsidRPr="00CA65DD" w:rsidRDefault="00CA65DD" w:rsidP="00CA65DD">
      <w:pPr>
        <w:numPr>
          <w:ilvl w:val="0"/>
          <w:numId w:val="57"/>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 xml:space="preserve">promote secure handling of </w:t>
      </w:r>
      <w:proofErr w:type="gramStart"/>
      <w:r w:rsidRPr="00CA65DD">
        <w:rPr>
          <w:rFonts w:ascii="Calibri" w:hAnsi="Calibri" w:cs="Calibri"/>
          <w:color w:val="000000" w:themeColor="text1"/>
        </w:rPr>
        <w:t>information;</w:t>
      </w:r>
      <w:proofErr w:type="gramEnd"/>
    </w:p>
    <w:p w14:paraId="2EF3D57F" w14:textId="77777777" w:rsidR="00CA65DD" w:rsidRPr="00CA65DD" w:rsidRDefault="00CA65DD" w:rsidP="00CA65DD">
      <w:pPr>
        <w:numPr>
          <w:ilvl w:val="0"/>
          <w:numId w:val="57"/>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 xml:space="preserve">ensure staff complete mandatory </w:t>
      </w:r>
      <w:proofErr w:type="gramStart"/>
      <w:r w:rsidRPr="00CA65DD">
        <w:rPr>
          <w:rFonts w:ascii="Calibri" w:hAnsi="Calibri" w:cs="Calibri"/>
          <w:color w:val="000000" w:themeColor="text1"/>
        </w:rPr>
        <w:t>training;</w:t>
      </w:r>
      <w:proofErr w:type="gramEnd"/>
    </w:p>
    <w:p w14:paraId="5B523C75" w14:textId="77777777" w:rsidR="00CA65DD" w:rsidRPr="00CA65DD" w:rsidRDefault="00CA65DD" w:rsidP="00CA65DD">
      <w:pPr>
        <w:numPr>
          <w:ilvl w:val="0"/>
          <w:numId w:val="57"/>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 xml:space="preserve">report suspected breaches </w:t>
      </w:r>
      <w:proofErr w:type="gramStart"/>
      <w:r w:rsidRPr="00CA65DD">
        <w:rPr>
          <w:rFonts w:ascii="Calibri" w:hAnsi="Calibri" w:cs="Calibri"/>
          <w:color w:val="000000" w:themeColor="text1"/>
        </w:rPr>
        <w:t>promptly;</w:t>
      </w:r>
      <w:proofErr w:type="gramEnd"/>
    </w:p>
    <w:p w14:paraId="7CE62DBD" w14:textId="77777777" w:rsidR="00CA65DD" w:rsidRPr="00CA65DD" w:rsidRDefault="00CA65DD" w:rsidP="00CA65DD">
      <w:pPr>
        <w:numPr>
          <w:ilvl w:val="0"/>
          <w:numId w:val="57"/>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 xml:space="preserve">monitor local </w:t>
      </w:r>
      <w:proofErr w:type="gramStart"/>
      <w:r w:rsidRPr="00CA65DD">
        <w:rPr>
          <w:rFonts w:ascii="Calibri" w:hAnsi="Calibri" w:cs="Calibri"/>
          <w:color w:val="000000" w:themeColor="text1"/>
        </w:rPr>
        <w:t>compliance;</w:t>
      </w:r>
      <w:proofErr w:type="gramEnd"/>
    </w:p>
    <w:p w14:paraId="2575B8AD" w14:textId="77777777" w:rsidR="00CA65DD" w:rsidRPr="00CA65DD" w:rsidRDefault="00CA65DD" w:rsidP="00CA65DD">
      <w:pPr>
        <w:numPr>
          <w:ilvl w:val="0"/>
          <w:numId w:val="57"/>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 xml:space="preserve">support investigations where </w:t>
      </w:r>
      <w:proofErr w:type="gramStart"/>
      <w:r w:rsidRPr="00CA65DD">
        <w:rPr>
          <w:rFonts w:ascii="Calibri" w:hAnsi="Calibri" w:cs="Calibri"/>
          <w:color w:val="000000" w:themeColor="text1"/>
        </w:rPr>
        <w:t>required;</w:t>
      </w:r>
      <w:proofErr w:type="gramEnd"/>
    </w:p>
    <w:p w14:paraId="303A98D8" w14:textId="77777777" w:rsidR="00CA65DD" w:rsidRPr="00CA65DD" w:rsidRDefault="00CA65DD" w:rsidP="00CA65DD">
      <w:pPr>
        <w:numPr>
          <w:ilvl w:val="0"/>
          <w:numId w:val="57"/>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identify emerging risks; and</w:t>
      </w:r>
    </w:p>
    <w:p w14:paraId="36DED197" w14:textId="7C560D2D" w:rsidR="00CA65DD" w:rsidRPr="00CA65DD" w:rsidRDefault="00CA65DD" w:rsidP="00CA65DD">
      <w:pPr>
        <w:numPr>
          <w:ilvl w:val="0"/>
          <w:numId w:val="57"/>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implement organisational procedures consistently.</w:t>
      </w:r>
    </w:p>
    <w:p w14:paraId="1D1B6539" w14:textId="77777777" w:rsidR="00CA65DD" w:rsidRPr="00CA65DD" w:rsidRDefault="00CA65DD" w:rsidP="00CA65DD">
      <w:pPr>
        <w:pStyle w:val="Heading1"/>
        <w:rPr>
          <w:rFonts w:ascii="Calibri" w:hAnsi="Calibri" w:cs="Calibri"/>
          <w:color w:val="000000" w:themeColor="text1"/>
        </w:rPr>
      </w:pPr>
      <w:bookmarkStart w:id="81" w:name="_Toc235387794"/>
      <w:r w:rsidRPr="00CA65DD">
        <w:rPr>
          <w:rFonts w:ascii="Calibri" w:hAnsi="Calibri" w:cs="Calibri"/>
          <w:color w:val="000000" w:themeColor="text1"/>
        </w:rPr>
        <w:t>7.6 Employees</w:t>
      </w:r>
      <w:bookmarkEnd w:id="81"/>
    </w:p>
    <w:p w14:paraId="3F070D9B" w14:textId="77777777" w:rsidR="00CA65DD" w:rsidRPr="00CA65DD" w:rsidRDefault="00CA65DD" w:rsidP="00CA65DD">
      <w:pPr>
        <w:pStyle w:val="NormalWeb"/>
        <w:rPr>
          <w:rFonts w:ascii="Calibri" w:hAnsi="Calibri" w:cs="Calibri"/>
          <w:color w:val="000000" w:themeColor="text1"/>
        </w:rPr>
      </w:pPr>
      <w:r w:rsidRPr="00CA65DD">
        <w:rPr>
          <w:rFonts w:ascii="Calibri" w:hAnsi="Calibri" w:cs="Calibri"/>
          <w:color w:val="000000" w:themeColor="text1"/>
        </w:rPr>
        <w:t>All employees are responsible for complying with this Policy.</w:t>
      </w:r>
    </w:p>
    <w:p w14:paraId="0CA1BB3E" w14:textId="77777777" w:rsidR="00CA65DD" w:rsidRPr="00CA65DD" w:rsidRDefault="00CA65DD" w:rsidP="00CA65DD">
      <w:pPr>
        <w:pStyle w:val="NormalWeb"/>
        <w:rPr>
          <w:rFonts w:ascii="Calibri" w:hAnsi="Calibri" w:cs="Calibri"/>
          <w:color w:val="000000" w:themeColor="text1"/>
        </w:rPr>
      </w:pPr>
      <w:r w:rsidRPr="00CA65DD">
        <w:rPr>
          <w:rFonts w:ascii="Calibri" w:hAnsi="Calibri" w:cs="Calibri"/>
          <w:color w:val="000000" w:themeColor="text1"/>
        </w:rPr>
        <w:t>Employees must:</w:t>
      </w:r>
    </w:p>
    <w:p w14:paraId="3398FB63" w14:textId="77777777" w:rsidR="00CA65DD" w:rsidRPr="00CA65DD" w:rsidRDefault="00CA65DD" w:rsidP="00CA65DD">
      <w:pPr>
        <w:numPr>
          <w:ilvl w:val="0"/>
          <w:numId w:val="58"/>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 xml:space="preserve">process personal information only where </w:t>
      </w:r>
      <w:proofErr w:type="gramStart"/>
      <w:r w:rsidRPr="00CA65DD">
        <w:rPr>
          <w:rFonts w:ascii="Calibri" w:hAnsi="Calibri" w:cs="Calibri"/>
          <w:color w:val="000000" w:themeColor="text1"/>
        </w:rPr>
        <w:t>authorised;</w:t>
      </w:r>
      <w:proofErr w:type="gramEnd"/>
    </w:p>
    <w:p w14:paraId="0EF0D1D8" w14:textId="77777777" w:rsidR="00CA65DD" w:rsidRPr="00CA65DD" w:rsidRDefault="00CA65DD" w:rsidP="00CA65DD">
      <w:pPr>
        <w:numPr>
          <w:ilvl w:val="0"/>
          <w:numId w:val="58"/>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 xml:space="preserve">follow organisational </w:t>
      </w:r>
      <w:proofErr w:type="gramStart"/>
      <w:r w:rsidRPr="00CA65DD">
        <w:rPr>
          <w:rFonts w:ascii="Calibri" w:hAnsi="Calibri" w:cs="Calibri"/>
          <w:color w:val="000000" w:themeColor="text1"/>
        </w:rPr>
        <w:t>procedures;</w:t>
      </w:r>
      <w:proofErr w:type="gramEnd"/>
    </w:p>
    <w:p w14:paraId="47AF0CE2" w14:textId="77777777" w:rsidR="00CA65DD" w:rsidRPr="00CA65DD" w:rsidRDefault="00CA65DD" w:rsidP="00CA65DD">
      <w:pPr>
        <w:numPr>
          <w:ilvl w:val="0"/>
          <w:numId w:val="58"/>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 xml:space="preserve">maintain </w:t>
      </w:r>
      <w:proofErr w:type="gramStart"/>
      <w:r w:rsidRPr="00CA65DD">
        <w:rPr>
          <w:rFonts w:ascii="Calibri" w:hAnsi="Calibri" w:cs="Calibri"/>
          <w:color w:val="000000" w:themeColor="text1"/>
        </w:rPr>
        <w:t>confidentiality;</w:t>
      </w:r>
      <w:proofErr w:type="gramEnd"/>
    </w:p>
    <w:p w14:paraId="218E0389" w14:textId="77777777" w:rsidR="00CA65DD" w:rsidRPr="00CA65DD" w:rsidRDefault="00CA65DD" w:rsidP="00CA65DD">
      <w:pPr>
        <w:numPr>
          <w:ilvl w:val="0"/>
          <w:numId w:val="58"/>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 xml:space="preserve">protect passwords and access </w:t>
      </w:r>
      <w:proofErr w:type="gramStart"/>
      <w:r w:rsidRPr="00CA65DD">
        <w:rPr>
          <w:rFonts w:ascii="Calibri" w:hAnsi="Calibri" w:cs="Calibri"/>
          <w:color w:val="000000" w:themeColor="text1"/>
        </w:rPr>
        <w:t>credentials;</w:t>
      </w:r>
      <w:proofErr w:type="gramEnd"/>
    </w:p>
    <w:p w14:paraId="602A528B" w14:textId="77777777" w:rsidR="00CA65DD" w:rsidRPr="00CA65DD" w:rsidRDefault="00CA65DD" w:rsidP="00CA65DD">
      <w:pPr>
        <w:numPr>
          <w:ilvl w:val="0"/>
          <w:numId w:val="58"/>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 xml:space="preserve">use approved systems </w:t>
      </w:r>
      <w:proofErr w:type="gramStart"/>
      <w:r w:rsidRPr="00CA65DD">
        <w:rPr>
          <w:rFonts w:ascii="Calibri" w:hAnsi="Calibri" w:cs="Calibri"/>
          <w:color w:val="000000" w:themeColor="text1"/>
        </w:rPr>
        <w:t>only;</w:t>
      </w:r>
      <w:proofErr w:type="gramEnd"/>
    </w:p>
    <w:p w14:paraId="52AD8C0A" w14:textId="77777777" w:rsidR="00CA65DD" w:rsidRPr="00CA65DD" w:rsidRDefault="00CA65DD" w:rsidP="00CA65DD">
      <w:pPr>
        <w:numPr>
          <w:ilvl w:val="0"/>
          <w:numId w:val="58"/>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 xml:space="preserve">report suspected breaches </w:t>
      </w:r>
      <w:proofErr w:type="gramStart"/>
      <w:r w:rsidRPr="00CA65DD">
        <w:rPr>
          <w:rFonts w:ascii="Calibri" w:hAnsi="Calibri" w:cs="Calibri"/>
          <w:color w:val="000000" w:themeColor="text1"/>
        </w:rPr>
        <w:t>immediately;</w:t>
      </w:r>
      <w:proofErr w:type="gramEnd"/>
    </w:p>
    <w:p w14:paraId="66E24AE6" w14:textId="77777777" w:rsidR="00CA65DD" w:rsidRPr="00CA65DD" w:rsidRDefault="00CA65DD" w:rsidP="00CA65DD">
      <w:pPr>
        <w:numPr>
          <w:ilvl w:val="0"/>
          <w:numId w:val="58"/>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 xml:space="preserve">complete mandatory </w:t>
      </w:r>
      <w:proofErr w:type="gramStart"/>
      <w:r w:rsidRPr="00CA65DD">
        <w:rPr>
          <w:rFonts w:ascii="Calibri" w:hAnsi="Calibri" w:cs="Calibri"/>
          <w:color w:val="000000" w:themeColor="text1"/>
        </w:rPr>
        <w:t>training;</w:t>
      </w:r>
      <w:proofErr w:type="gramEnd"/>
    </w:p>
    <w:p w14:paraId="12604FA5" w14:textId="77777777" w:rsidR="00CA65DD" w:rsidRPr="00CA65DD" w:rsidRDefault="00CA65DD" w:rsidP="00CA65DD">
      <w:pPr>
        <w:numPr>
          <w:ilvl w:val="0"/>
          <w:numId w:val="58"/>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 xml:space="preserve">cooperate with </w:t>
      </w:r>
      <w:proofErr w:type="gramStart"/>
      <w:r w:rsidRPr="00CA65DD">
        <w:rPr>
          <w:rFonts w:ascii="Calibri" w:hAnsi="Calibri" w:cs="Calibri"/>
          <w:color w:val="000000" w:themeColor="text1"/>
        </w:rPr>
        <w:t>investigations;</w:t>
      </w:r>
      <w:proofErr w:type="gramEnd"/>
    </w:p>
    <w:p w14:paraId="13DC2A9C" w14:textId="77777777" w:rsidR="00CA65DD" w:rsidRPr="00CA65DD" w:rsidRDefault="00CA65DD" w:rsidP="00CA65DD">
      <w:pPr>
        <w:numPr>
          <w:ilvl w:val="0"/>
          <w:numId w:val="58"/>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avoid sharing personal information unnecessarily; and</w:t>
      </w:r>
    </w:p>
    <w:p w14:paraId="005B68F5" w14:textId="77777777" w:rsidR="00CA65DD" w:rsidRPr="00CA65DD" w:rsidRDefault="00CA65DD" w:rsidP="00CA65DD">
      <w:pPr>
        <w:numPr>
          <w:ilvl w:val="0"/>
          <w:numId w:val="58"/>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seek advice where uncertainty exists.</w:t>
      </w:r>
    </w:p>
    <w:p w14:paraId="2F891145" w14:textId="639F55F8" w:rsidR="00CA65DD" w:rsidRPr="00CA65DD" w:rsidRDefault="00CA65DD" w:rsidP="00CA65DD">
      <w:pPr>
        <w:pStyle w:val="NormalWeb"/>
        <w:rPr>
          <w:rFonts w:ascii="Calibri" w:hAnsi="Calibri" w:cs="Calibri"/>
          <w:color w:val="000000" w:themeColor="text1"/>
        </w:rPr>
      </w:pPr>
      <w:r w:rsidRPr="00CA65DD">
        <w:rPr>
          <w:rFonts w:ascii="Calibri" w:hAnsi="Calibri" w:cs="Calibri"/>
          <w:color w:val="000000" w:themeColor="text1"/>
        </w:rPr>
        <w:t>Failure to comply with this Policy may result in disciplinary action.</w:t>
      </w:r>
    </w:p>
    <w:p w14:paraId="38684BA0" w14:textId="77777777" w:rsidR="00CA65DD" w:rsidRPr="00CA65DD" w:rsidRDefault="00CA65DD" w:rsidP="00CA65DD">
      <w:pPr>
        <w:pStyle w:val="Heading1"/>
        <w:rPr>
          <w:rFonts w:ascii="Calibri" w:hAnsi="Calibri" w:cs="Calibri"/>
          <w:color w:val="000000" w:themeColor="text1"/>
        </w:rPr>
      </w:pPr>
      <w:bookmarkStart w:id="82" w:name="_Toc235387795"/>
      <w:r w:rsidRPr="00CA65DD">
        <w:rPr>
          <w:rFonts w:ascii="Calibri" w:hAnsi="Calibri" w:cs="Calibri"/>
          <w:color w:val="000000" w:themeColor="text1"/>
        </w:rPr>
        <w:lastRenderedPageBreak/>
        <w:t>7.7 Volunteers</w:t>
      </w:r>
      <w:bookmarkEnd w:id="82"/>
    </w:p>
    <w:p w14:paraId="1429FE83" w14:textId="77777777" w:rsidR="00CA65DD" w:rsidRPr="00CA65DD" w:rsidRDefault="00CA65DD" w:rsidP="00CA65DD">
      <w:pPr>
        <w:pStyle w:val="NormalWeb"/>
        <w:rPr>
          <w:rFonts w:ascii="Calibri" w:hAnsi="Calibri" w:cs="Calibri"/>
          <w:color w:val="000000" w:themeColor="text1"/>
        </w:rPr>
      </w:pPr>
      <w:r w:rsidRPr="00CA65DD">
        <w:rPr>
          <w:rFonts w:ascii="Calibri" w:hAnsi="Calibri" w:cs="Calibri"/>
          <w:color w:val="000000" w:themeColor="text1"/>
        </w:rPr>
        <w:t>Volunteers play a vital role within the Charity and are expected to meet the same standards of confidentiality and information handling as employees.</w:t>
      </w:r>
    </w:p>
    <w:p w14:paraId="2A15A2B6" w14:textId="77777777" w:rsidR="00CA65DD" w:rsidRPr="00CA65DD" w:rsidRDefault="00CA65DD" w:rsidP="00CA65DD">
      <w:pPr>
        <w:pStyle w:val="NormalWeb"/>
        <w:rPr>
          <w:rFonts w:ascii="Calibri" w:hAnsi="Calibri" w:cs="Calibri"/>
          <w:color w:val="000000" w:themeColor="text1"/>
        </w:rPr>
      </w:pPr>
      <w:r w:rsidRPr="00CA65DD">
        <w:rPr>
          <w:rFonts w:ascii="Calibri" w:hAnsi="Calibri" w:cs="Calibri"/>
          <w:color w:val="000000" w:themeColor="text1"/>
        </w:rPr>
        <w:t>Volunteers will:</w:t>
      </w:r>
    </w:p>
    <w:p w14:paraId="1B0FDFA9" w14:textId="77777777" w:rsidR="00CA65DD" w:rsidRPr="00CA65DD" w:rsidRDefault="00CA65DD" w:rsidP="00CA65DD">
      <w:pPr>
        <w:numPr>
          <w:ilvl w:val="0"/>
          <w:numId w:val="59"/>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 xml:space="preserve">process personal information only where </w:t>
      </w:r>
      <w:proofErr w:type="gramStart"/>
      <w:r w:rsidRPr="00CA65DD">
        <w:rPr>
          <w:rFonts w:ascii="Calibri" w:hAnsi="Calibri" w:cs="Calibri"/>
          <w:color w:val="000000" w:themeColor="text1"/>
        </w:rPr>
        <w:t>necessary;</w:t>
      </w:r>
      <w:proofErr w:type="gramEnd"/>
    </w:p>
    <w:p w14:paraId="4B040B12" w14:textId="77777777" w:rsidR="00CA65DD" w:rsidRPr="00CA65DD" w:rsidRDefault="00CA65DD" w:rsidP="00CA65DD">
      <w:pPr>
        <w:numPr>
          <w:ilvl w:val="0"/>
          <w:numId w:val="59"/>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 xml:space="preserve">follow organisational </w:t>
      </w:r>
      <w:proofErr w:type="gramStart"/>
      <w:r w:rsidRPr="00CA65DD">
        <w:rPr>
          <w:rFonts w:ascii="Calibri" w:hAnsi="Calibri" w:cs="Calibri"/>
          <w:color w:val="000000" w:themeColor="text1"/>
        </w:rPr>
        <w:t>procedures;</w:t>
      </w:r>
      <w:proofErr w:type="gramEnd"/>
    </w:p>
    <w:p w14:paraId="75297F9D" w14:textId="77777777" w:rsidR="00CA65DD" w:rsidRPr="00CA65DD" w:rsidRDefault="00CA65DD" w:rsidP="00CA65DD">
      <w:pPr>
        <w:numPr>
          <w:ilvl w:val="0"/>
          <w:numId w:val="59"/>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 xml:space="preserve">maintain confidentiality both during and after </w:t>
      </w:r>
      <w:proofErr w:type="gramStart"/>
      <w:r w:rsidRPr="00CA65DD">
        <w:rPr>
          <w:rFonts w:ascii="Calibri" w:hAnsi="Calibri" w:cs="Calibri"/>
          <w:color w:val="000000" w:themeColor="text1"/>
        </w:rPr>
        <w:t>volunteering;</w:t>
      </w:r>
      <w:proofErr w:type="gramEnd"/>
    </w:p>
    <w:p w14:paraId="54118E37" w14:textId="77777777" w:rsidR="00CA65DD" w:rsidRPr="00CA65DD" w:rsidRDefault="00CA65DD" w:rsidP="00CA65DD">
      <w:pPr>
        <w:numPr>
          <w:ilvl w:val="0"/>
          <w:numId w:val="59"/>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 xml:space="preserve">use information solely for authorised Charity </w:t>
      </w:r>
      <w:proofErr w:type="gramStart"/>
      <w:r w:rsidRPr="00CA65DD">
        <w:rPr>
          <w:rFonts w:ascii="Calibri" w:hAnsi="Calibri" w:cs="Calibri"/>
          <w:color w:val="000000" w:themeColor="text1"/>
        </w:rPr>
        <w:t>purposes;</w:t>
      </w:r>
      <w:proofErr w:type="gramEnd"/>
    </w:p>
    <w:p w14:paraId="4089A846" w14:textId="77777777" w:rsidR="00CA65DD" w:rsidRPr="00CA65DD" w:rsidRDefault="00CA65DD" w:rsidP="00CA65DD">
      <w:pPr>
        <w:numPr>
          <w:ilvl w:val="0"/>
          <w:numId w:val="59"/>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report concerns immediately; and</w:t>
      </w:r>
    </w:p>
    <w:p w14:paraId="7C096C87" w14:textId="77777777" w:rsidR="00CA65DD" w:rsidRPr="00CA65DD" w:rsidRDefault="00CA65DD" w:rsidP="00CA65DD">
      <w:pPr>
        <w:numPr>
          <w:ilvl w:val="0"/>
          <w:numId w:val="59"/>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complete any training required for their role.</w:t>
      </w:r>
    </w:p>
    <w:p w14:paraId="50B081C5" w14:textId="21156FD1" w:rsidR="00CA65DD" w:rsidRPr="00CA65DD" w:rsidRDefault="00CA65DD" w:rsidP="00CA65DD">
      <w:pPr>
        <w:pStyle w:val="NormalWeb"/>
        <w:rPr>
          <w:rFonts w:ascii="Calibri" w:hAnsi="Calibri" w:cs="Calibri"/>
          <w:color w:val="000000" w:themeColor="text1"/>
        </w:rPr>
      </w:pPr>
      <w:r w:rsidRPr="00CA65DD">
        <w:rPr>
          <w:rFonts w:ascii="Calibri" w:hAnsi="Calibri" w:cs="Calibri"/>
          <w:color w:val="000000" w:themeColor="text1"/>
        </w:rPr>
        <w:t>Volunteer access to personal information will be limited to what is necessary for their responsibilities.</w:t>
      </w:r>
    </w:p>
    <w:p w14:paraId="1E6F53B6" w14:textId="77777777" w:rsidR="00CA65DD" w:rsidRPr="00CA65DD" w:rsidRDefault="00CA65DD" w:rsidP="00CA65DD">
      <w:pPr>
        <w:pStyle w:val="Heading1"/>
        <w:rPr>
          <w:rFonts w:ascii="Calibri" w:hAnsi="Calibri" w:cs="Calibri"/>
          <w:color w:val="000000" w:themeColor="text1"/>
        </w:rPr>
      </w:pPr>
      <w:bookmarkStart w:id="83" w:name="_Toc235387796"/>
      <w:r w:rsidRPr="00CA65DD">
        <w:rPr>
          <w:rFonts w:ascii="Calibri" w:hAnsi="Calibri" w:cs="Calibri"/>
          <w:color w:val="000000" w:themeColor="text1"/>
        </w:rPr>
        <w:t>7.8 Contractors, Freelancers and Third Parties</w:t>
      </w:r>
      <w:bookmarkEnd w:id="83"/>
    </w:p>
    <w:p w14:paraId="2FEB2B3C" w14:textId="77777777" w:rsidR="00CA65DD" w:rsidRPr="00CA65DD" w:rsidRDefault="00CA65DD" w:rsidP="00CA65DD">
      <w:pPr>
        <w:pStyle w:val="NormalWeb"/>
        <w:rPr>
          <w:rFonts w:ascii="Calibri" w:hAnsi="Calibri" w:cs="Calibri"/>
          <w:color w:val="000000" w:themeColor="text1"/>
        </w:rPr>
      </w:pPr>
      <w:r w:rsidRPr="00CA65DD">
        <w:rPr>
          <w:rFonts w:ascii="Calibri" w:hAnsi="Calibri" w:cs="Calibri"/>
          <w:color w:val="000000" w:themeColor="text1"/>
        </w:rPr>
        <w:t>Individuals and organisations processing personal information on behalf of the Charity must comply with applicable contractual and legal requirements.</w:t>
      </w:r>
    </w:p>
    <w:p w14:paraId="6BE66686" w14:textId="77777777" w:rsidR="00CA65DD" w:rsidRPr="00CA65DD" w:rsidRDefault="00CA65DD" w:rsidP="00CA65DD">
      <w:pPr>
        <w:pStyle w:val="NormalWeb"/>
        <w:rPr>
          <w:rFonts w:ascii="Calibri" w:hAnsi="Calibri" w:cs="Calibri"/>
          <w:color w:val="000000" w:themeColor="text1"/>
        </w:rPr>
      </w:pPr>
      <w:r w:rsidRPr="00CA65DD">
        <w:rPr>
          <w:rFonts w:ascii="Calibri" w:hAnsi="Calibri" w:cs="Calibri"/>
          <w:color w:val="000000" w:themeColor="text1"/>
        </w:rPr>
        <w:t>Where appropriate, the Charity will ensure that:</w:t>
      </w:r>
    </w:p>
    <w:p w14:paraId="00F818B2" w14:textId="77777777" w:rsidR="00CA65DD" w:rsidRPr="00CA65DD" w:rsidRDefault="00CA65DD" w:rsidP="00CA65DD">
      <w:pPr>
        <w:numPr>
          <w:ilvl w:val="0"/>
          <w:numId w:val="60"/>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 xml:space="preserve">written agreements are in </w:t>
      </w:r>
      <w:proofErr w:type="gramStart"/>
      <w:r w:rsidRPr="00CA65DD">
        <w:rPr>
          <w:rFonts w:ascii="Calibri" w:hAnsi="Calibri" w:cs="Calibri"/>
          <w:color w:val="000000" w:themeColor="text1"/>
        </w:rPr>
        <w:t>place;</w:t>
      </w:r>
      <w:proofErr w:type="gramEnd"/>
    </w:p>
    <w:p w14:paraId="48D81B70" w14:textId="77777777" w:rsidR="00CA65DD" w:rsidRPr="00CA65DD" w:rsidRDefault="00CA65DD" w:rsidP="00CA65DD">
      <w:pPr>
        <w:numPr>
          <w:ilvl w:val="0"/>
          <w:numId w:val="60"/>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 xml:space="preserve">confidentiality obligations are clearly </w:t>
      </w:r>
      <w:proofErr w:type="gramStart"/>
      <w:r w:rsidRPr="00CA65DD">
        <w:rPr>
          <w:rFonts w:ascii="Calibri" w:hAnsi="Calibri" w:cs="Calibri"/>
          <w:color w:val="000000" w:themeColor="text1"/>
        </w:rPr>
        <w:t>defined;</w:t>
      </w:r>
      <w:proofErr w:type="gramEnd"/>
    </w:p>
    <w:p w14:paraId="25A16910" w14:textId="77777777" w:rsidR="00CA65DD" w:rsidRPr="00CA65DD" w:rsidRDefault="00CA65DD" w:rsidP="00CA65DD">
      <w:pPr>
        <w:numPr>
          <w:ilvl w:val="0"/>
          <w:numId w:val="60"/>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 xml:space="preserve">appropriate security measures are </w:t>
      </w:r>
      <w:proofErr w:type="gramStart"/>
      <w:r w:rsidRPr="00CA65DD">
        <w:rPr>
          <w:rFonts w:ascii="Calibri" w:hAnsi="Calibri" w:cs="Calibri"/>
          <w:color w:val="000000" w:themeColor="text1"/>
        </w:rPr>
        <w:t>implemented;</w:t>
      </w:r>
      <w:proofErr w:type="gramEnd"/>
    </w:p>
    <w:p w14:paraId="3C4853CB" w14:textId="77777777" w:rsidR="00CA65DD" w:rsidRPr="00CA65DD" w:rsidRDefault="00CA65DD" w:rsidP="00CA65DD">
      <w:pPr>
        <w:numPr>
          <w:ilvl w:val="0"/>
          <w:numId w:val="60"/>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 xml:space="preserve">access is restricted to what is </w:t>
      </w:r>
      <w:proofErr w:type="gramStart"/>
      <w:r w:rsidRPr="00CA65DD">
        <w:rPr>
          <w:rFonts w:ascii="Calibri" w:hAnsi="Calibri" w:cs="Calibri"/>
          <w:color w:val="000000" w:themeColor="text1"/>
        </w:rPr>
        <w:t>necessary;</w:t>
      </w:r>
      <w:proofErr w:type="gramEnd"/>
    </w:p>
    <w:p w14:paraId="3DC36970" w14:textId="77777777" w:rsidR="00CA65DD" w:rsidRPr="00CA65DD" w:rsidRDefault="00CA65DD" w:rsidP="00CA65DD">
      <w:pPr>
        <w:numPr>
          <w:ilvl w:val="0"/>
          <w:numId w:val="60"/>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compliance is monitored where appropriate; and</w:t>
      </w:r>
    </w:p>
    <w:p w14:paraId="75CC2D3D" w14:textId="0E50D43E" w:rsidR="00CA65DD" w:rsidRPr="00CA65DD" w:rsidRDefault="00CA65DD" w:rsidP="00CA65DD">
      <w:pPr>
        <w:numPr>
          <w:ilvl w:val="0"/>
          <w:numId w:val="60"/>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personal information is returned or securely destroyed when contractual arrangements end.</w:t>
      </w:r>
    </w:p>
    <w:p w14:paraId="34F06204" w14:textId="77777777" w:rsidR="00CA65DD" w:rsidRPr="00CA65DD" w:rsidRDefault="00CA65DD" w:rsidP="00CA65DD">
      <w:pPr>
        <w:pStyle w:val="Heading1"/>
        <w:rPr>
          <w:rFonts w:ascii="Calibri" w:hAnsi="Calibri" w:cs="Calibri"/>
          <w:color w:val="000000" w:themeColor="text1"/>
        </w:rPr>
      </w:pPr>
      <w:bookmarkStart w:id="84" w:name="_Toc235387797"/>
      <w:r w:rsidRPr="00CA65DD">
        <w:rPr>
          <w:rFonts w:ascii="Calibri" w:hAnsi="Calibri" w:cs="Calibri"/>
          <w:color w:val="000000" w:themeColor="text1"/>
        </w:rPr>
        <w:t>7.9 Everyone Handling Personal Data</w:t>
      </w:r>
      <w:bookmarkEnd w:id="84"/>
    </w:p>
    <w:p w14:paraId="04ECF9AA" w14:textId="77777777" w:rsidR="00CA65DD" w:rsidRPr="00CA65DD" w:rsidRDefault="00CA65DD" w:rsidP="00CA65DD">
      <w:pPr>
        <w:pStyle w:val="NormalWeb"/>
        <w:rPr>
          <w:rFonts w:ascii="Calibri" w:hAnsi="Calibri" w:cs="Calibri"/>
          <w:color w:val="000000" w:themeColor="text1"/>
        </w:rPr>
      </w:pPr>
      <w:r w:rsidRPr="00CA65DD">
        <w:rPr>
          <w:rFonts w:ascii="Calibri" w:hAnsi="Calibri" w:cs="Calibri"/>
          <w:color w:val="000000" w:themeColor="text1"/>
        </w:rPr>
        <w:t>Regardless of role, everyone processing personal information on behalf of the Charity is expected to:</w:t>
      </w:r>
    </w:p>
    <w:p w14:paraId="1232A9CE" w14:textId="77777777" w:rsidR="00CA65DD" w:rsidRPr="00CA65DD" w:rsidRDefault="00CA65DD" w:rsidP="00CA65DD">
      <w:pPr>
        <w:numPr>
          <w:ilvl w:val="0"/>
          <w:numId w:val="61"/>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 xml:space="preserve">act honestly and </w:t>
      </w:r>
      <w:proofErr w:type="gramStart"/>
      <w:r w:rsidRPr="00CA65DD">
        <w:rPr>
          <w:rFonts w:ascii="Calibri" w:hAnsi="Calibri" w:cs="Calibri"/>
          <w:color w:val="000000" w:themeColor="text1"/>
        </w:rPr>
        <w:t>responsibly;</w:t>
      </w:r>
      <w:proofErr w:type="gramEnd"/>
    </w:p>
    <w:p w14:paraId="3CA8FC68" w14:textId="77777777" w:rsidR="00CA65DD" w:rsidRPr="00CA65DD" w:rsidRDefault="00CA65DD" w:rsidP="00CA65DD">
      <w:pPr>
        <w:numPr>
          <w:ilvl w:val="0"/>
          <w:numId w:val="61"/>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 xml:space="preserve">respect </w:t>
      </w:r>
      <w:proofErr w:type="gramStart"/>
      <w:r w:rsidRPr="00CA65DD">
        <w:rPr>
          <w:rFonts w:ascii="Calibri" w:hAnsi="Calibri" w:cs="Calibri"/>
          <w:color w:val="000000" w:themeColor="text1"/>
        </w:rPr>
        <w:t>confidentiality;</w:t>
      </w:r>
      <w:proofErr w:type="gramEnd"/>
    </w:p>
    <w:p w14:paraId="39E800F1" w14:textId="77777777" w:rsidR="00CA65DD" w:rsidRPr="00CA65DD" w:rsidRDefault="00CA65DD" w:rsidP="00CA65DD">
      <w:pPr>
        <w:numPr>
          <w:ilvl w:val="0"/>
          <w:numId w:val="61"/>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 xml:space="preserve">follow organisational </w:t>
      </w:r>
      <w:proofErr w:type="gramStart"/>
      <w:r w:rsidRPr="00CA65DD">
        <w:rPr>
          <w:rFonts w:ascii="Calibri" w:hAnsi="Calibri" w:cs="Calibri"/>
          <w:color w:val="000000" w:themeColor="text1"/>
        </w:rPr>
        <w:t>procedures;</w:t>
      </w:r>
      <w:proofErr w:type="gramEnd"/>
    </w:p>
    <w:p w14:paraId="1478EB41" w14:textId="77777777" w:rsidR="00CA65DD" w:rsidRPr="00CA65DD" w:rsidRDefault="00CA65DD" w:rsidP="00CA65DD">
      <w:pPr>
        <w:numPr>
          <w:ilvl w:val="0"/>
          <w:numId w:val="61"/>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 xml:space="preserve">challenge poor information handling practices where </w:t>
      </w:r>
      <w:proofErr w:type="gramStart"/>
      <w:r w:rsidRPr="00CA65DD">
        <w:rPr>
          <w:rFonts w:ascii="Calibri" w:hAnsi="Calibri" w:cs="Calibri"/>
          <w:color w:val="000000" w:themeColor="text1"/>
        </w:rPr>
        <w:t>appropriate;</w:t>
      </w:r>
      <w:proofErr w:type="gramEnd"/>
    </w:p>
    <w:p w14:paraId="7DE5DDF3" w14:textId="77777777" w:rsidR="00CA65DD" w:rsidRPr="00CA65DD" w:rsidRDefault="00CA65DD" w:rsidP="00CA65DD">
      <w:pPr>
        <w:numPr>
          <w:ilvl w:val="0"/>
          <w:numId w:val="61"/>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 xml:space="preserve">report concerns </w:t>
      </w:r>
      <w:proofErr w:type="gramStart"/>
      <w:r w:rsidRPr="00CA65DD">
        <w:rPr>
          <w:rFonts w:ascii="Calibri" w:hAnsi="Calibri" w:cs="Calibri"/>
          <w:color w:val="000000" w:themeColor="text1"/>
        </w:rPr>
        <w:t>promptly;</w:t>
      </w:r>
      <w:proofErr w:type="gramEnd"/>
    </w:p>
    <w:p w14:paraId="76809C19" w14:textId="77777777" w:rsidR="00CA65DD" w:rsidRPr="00CA65DD" w:rsidRDefault="00CA65DD" w:rsidP="00CA65DD">
      <w:pPr>
        <w:numPr>
          <w:ilvl w:val="0"/>
          <w:numId w:val="61"/>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 xml:space="preserve">minimise the information </w:t>
      </w:r>
      <w:proofErr w:type="gramStart"/>
      <w:r w:rsidRPr="00CA65DD">
        <w:rPr>
          <w:rFonts w:ascii="Calibri" w:hAnsi="Calibri" w:cs="Calibri"/>
          <w:color w:val="000000" w:themeColor="text1"/>
        </w:rPr>
        <w:t>collected;</w:t>
      </w:r>
      <w:proofErr w:type="gramEnd"/>
    </w:p>
    <w:p w14:paraId="3EF16FC8" w14:textId="77777777" w:rsidR="00CA65DD" w:rsidRPr="00CA65DD" w:rsidRDefault="00CA65DD" w:rsidP="00CA65DD">
      <w:pPr>
        <w:numPr>
          <w:ilvl w:val="0"/>
          <w:numId w:val="61"/>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 xml:space="preserve">keep information </w:t>
      </w:r>
      <w:proofErr w:type="gramStart"/>
      <w:r w:rsidRPr="00CA65DD">
        <w:rPr>
          <w:rFonts w:ascii="Calibri" w:hAnsi="Calibri" w:cs="Calibri"/>
          <w:color w:val="000000" w:themeColor="text1"/>
        </w:rPr>
        <w:t>secure;</w:t>
      </w:r>
      <w:proofErr w:type="gramEnd"/>
    </w:p>
    <w:p w14:paraId="4F5A1982" w14:textId="77777777" w:rsidR="00CA65DD" w:rsidRPr="00CA65DD" w:rsidRDefault="00CA65DD" w:rsidP="00CA65DD">
      <w:pPr>
        <w:numPr>
          <w:ilvl w:val="0"/>
          <w:numId w:val="61"/>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lastRenderedPageBreak/>
        <w:t xml:space="preserve">maintain accurate </w:t>
      </w:r>
      <w:proofErr w:type="gramStart"/>
      <w:r w:rsidRPr="00CA65DD">
        <w:rPr>
          <w:rFonts w:ascii="Calibri" w:hAnsi="Calibri" w:cs="Calibri"/>
          <w:color w:val="000000" w:themeColor="text1"/>
        </w:rPr>
        <w:t>records;</w:t>
      </w:r>
      <w:proofErr w:type="gramEnd"/>
    </w:p>
    <w:p w14:paraId="4E915F80" w14:textId="77777777" w:rsidR="00CA65DD" w:rsidRPr="00CA65DD" w:rsidRDefault="00CA65DD" w:rsidP="00CA65DD">
      <w:pPr>
        <w:numPr>
          <w:ilvl w:val="0"/>
          <w:numId w:val="61"/>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complete required training; and</w:t>
      </w:r>
    </w:p>
    <w:p w14:paraId="3A099215" w14:textId="77777777" w:rsidR="00CA65DD" w:rsidRPr="00CA65DD" w:rsidRDefault="00CA65DD" w:rsidP="00CA65DD">
      <w:pPr>
        <w:numPr>
          <w:ilvl w:val="0"/>
          <w:numId w:val="61"/>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contribute to a culture of continuous improvement.</w:t>
      </w:r>
    </w:p>
    <w:p w14:paraId="60DC6957" w14:textId="743874BD" w:rsidR="00CA65DD" w:rsidRPr="00CA65DD" w:rsidRDefault="00CA65DD" w:rsidP="00CA65DD">
      <w:pPr>
        <w:pStyle w:val="NormalWeb"/>
        <w:rPr>
          <w:rFonts w:ascii="Calibri" w:hAnsi="Calibri" w:cs="Calibri"/>
          <w:color w:val="000000" w:themeColor="text1"/>
        </w:rPr>
      </w:pPr>
      <w:r w:rsidRPr="00CA65DD">
        <w:rPr>
          <w:rFonts w:ascii="Calibri" w:hAnsi="Calibri" w:cs="Calibri"/>
          <w:color w:val="000000" w:themeColor="text1"/>
        </w:rPr>
        <w:t>Protecting personal information is a shared organisational responsibility.</w:t>
      </w:r>
    </w:p>
    <w:p w14:paraId="02C21E8D" w14:textId="77777777" w:rsidR="00CA65DD" w:rsidRPr="00CA65DD" w:rsidRDefault="00CA65DD" w:rsidP="00CA65DD">
      <w:pPr>
        <w:pStyle w:val="Heading1"/>
        <w:rPr>
          <w:rFonts w:ascii="Calibri" w:hAnsi="Calibri" w:cs="Calibri"/>
          <w:color w:val="000000" w:themeColor="text1"/>
        </w:rPr>
      </w:pPr>
      <w:bookmarkStart w:id="85" w:name="_Toc235387798"/>
      <w:r w:rsidRPr="00CA65DD">
        <w:rPr>
          <w:rFonts w:ascii="Calibri" w:hAnsi="Calibri" w:cs="Calibri"/>
          <w:color w:val="000000" w:themeColor="text1"/>
        </w:rPr>
        <w:t>7.10 Escalation of Concerns</w:t>
      </w:r>
      <w:bookmarkEnd w:id="85"/>
    </w:p>
    <w:p w14:paraId="6C1AC8EF" w14:textId="77777777" w:rsidR="00CA65DD" w:rsidRPr="00CA65DD" w:rsidRDefault="00CA65DD" w:rsidP="00CA65DD">
      <w:pPr>
        <w:pStyle w:val="NormalWeb"/>
        <w:rPr>
          <w:rFonts w:ascii="Calibri" w:hAnsi="Calibri" w:cs="Calibri"/>
          <w:color w:val="000000" w:themeColor="text1"/>
        </w:rPr>
      </w:pPr>
      <w:r w:rsidRPr="00CA65DD">
        <w:rPr>
          <w:rFonts w:ascii="Calibri" w:hAnsi="Calibri" w:cs="Calibri"/>
          <w:color w:val="000000" w:themeColor="text1"/>
        </w:rPr>
        <w:t>Any individual who becomes aware of:</w:t>
      </w:r>
    </w:p>
    <w:p w14:paraId="5A9B5E21" w14:textId="77777777" w:rsidR="00CA65DD" w:rsidRPr="00CA65DD" w:rsidRDefault="00CA65DD" w:rsidP="00CA65DD">
      <w:pPr>
        <w:numPr>
          <w:ilvl w:val="0"/>
          <w:numId w:val="62"/>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 xml:space="preserve">a suspected personal data </w:t>
      </w:r>
      <w:proofErr w:type="gramStart"/>
      <w:r w:rsidRPr="00CA65DD">
        <w:rPr>
          <w:rFonts w:ascii="Calibri" w:hAnsi="Calibri" w:cs="Calibri"/>
          <w:color w:val="000000" w:themeColor="text1"/>
        </w:rPr>
        <w:t>breach;</w:t>
      </w:r>
      <w:proofErr w:type="gramEnd"/>
    </w:p>
    <w:p w14:paraId="1576F893" w14:textId="77777777" w:rsidR="00CA65DD" w:rsidRPr="00CA65DD" w:rsidRDefault="00CA65DD" w:rsidP="00CA65DD">
      <w:pPr>
        <w:numPr>
          <w:ilvl w:val="0"/>
          <w:numId w:val="62"/>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 xml:space="preserve">inappropriate access to </w:t>
      </w:r>
      <w:proofErr w:type="gramStart"/>
      <w:r w:rsidRPr="00CA65DD">
        <w:rPr>
          <w:rFonts w:ascii="Calibri" w:hAnsi="Calibri" w:cs="Calibri"/>
          <w:color w:val="000000" w:themeColor="text1"/>
        </w:rPr>
        <w:t>information;</w:t>
      </w:r>
      <w:proofErr w:type="gramEnd"/>
    </w:p>
    <w:p w14:paraId="102AD80D" w14:textId="77777777" w:rsidR="00CA65DD" w:rsidRPr="00CA65DD" w:rsidRDefault="00CA65DD" w:rsidP="00CA65DD">
      <w:pPr>
        <w:numPr>
          <w:ilvl w:val="0"/>
          <w:numId w:val="62"/>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 xml:space="preserve">loss of personal </w:t>
      </w:r>
      <w:proofErr w:type="gramStart"/>
      <w:r w:rsidRPr="00CA65DD">
        <w:rPr>
          <w:rFonts w:ascii="Calibri" w:hAnsi="Calibri" w:cs="Calibri"/>
          <w:color w:val="000000" w:themeColor="text1"/>
        </w:rPr>
        <w:t>information;</w:t>
      </w:r>
      <w:proofErr w:type="gramEnd"/>
    </w:p>
    <w:p w14:paraId="56AF2A7C" w14:textId="77777777" w:rsidR="00CA65DD" w:rsidRPr="00CA65DD" w:rsidRDefault="00CA65DD" w:rsidP="00CA65DD">
      <w:pPr>
        <w:numPr>
          <w:ilvl w:val="0"/>
          <w:numId w:val="62"/>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 xml:space="preserve">cyber security </w:t>
      </w:r>
      <w:proofErr w:type="gramStart"/>
      <w:r w:rsidRPr="00CA65DD">
        <w:rPr>
          <w:rFonts w:ascii="Calibri" w:hAnsi="Calibri" w:cs="Calibri"/>
          <w:color w:val="000000" w:themeColor="text1"/>
        </w:rPr>
        <w:t>concerns;</w:t>
      </w:r>
      <w:proofErr w:type="gramEnd"/>
    </w:p>
    <w:p w14:paraId="18FDC6FE" w14:textId="77777777" w:rsidR="00CA65DD" w:rsidRPr="00CA65DD" w:rsidRDefault="00CA65DD" w:rsidP="00CA65DD">
      <w:pPr>
        <w:numPr>
          <w:ilvl w:val="0"/>
          <w:numId w:val="62"/>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 xml:space="preserve">unauthorised </w:t>
      </w:r>
      <w:proofErr w:type="gramStart"/>
      <w:r w:rsidRPr="00CA65DD">
        <w:rPr>
          <w:rFonts w:ascii="Calibri" w:hAnsi="Calibri" w:cs="Calibri"/>
          <w:color w:val="000000" w:themeColor="text1"/>
        </w:rPr>
        <w:t>disclosure;</w:t>
      </w:r>
      <w:proofErr w:type="gramEnd"/>
    </w:p>
    <w:p w14:paraId="5AC7BFFC" w14:textId="77777777" w:rsidR="00CA65DD" w:rsidRPr="00CA65DD" w:rsidRDefault="00CA65DD" w:rsidP="00CA65DD">
      <w:pPr>
        <w:numPr>
          <w:ilvl w:val="0"/>
          <w:numId w:val="62"/>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suspected misuse of personal data; or</w:t>
      </w:r>
    </w:p>
    <w:p w14:paraId="3C1D0BDA" w14:textId="77777777" w:rsidR="00CA65DD" w:rsidRPr="00CA65DD" w:rsidRDefault="00CA65DD" w:rsidP="00CA65DD">
      <w:pPr>
        <w:numPr>
          <w:ilvl w:val="0"/>
          <w:numId w:val="62"/>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any other information governance concern,</w:t>
      </w:r>
    </w:p>
    <w:p w14:paraId="415C73DA" w14:textId="77777777" w:rsidR="00CA65DD" w:rsidRPr="00CA65DD" w:rsidRDefault="00CA65DD" w:rsidP="00CA65DD">
      <w:pPr>
        <w:pStyle w:val="NormalWeb"/>
        <w:rPr>
          <w:rFonts w:ascii="Calibri" w:hAnsi="Calibri" w:cs="Calibri"/>
          <w:color w:val="000000" w:themeColor="text1"/>
        </w:rPr>
      </w:pPr>
      <w:r w:rsidRPr="00CA65DD">
        <w:rPr>
          <w:rFonts w:ascii="Calibri" w:hAnsi="Calibri" w:cs="Calibri"/>
          <w:color w:val="000000" w:themeColor="text1"/>
        </w:rPr>
        <w:t>must report the matter immediately in accordance with the Charity's</w:t>
      </w:r>
      <w:r w:rsidRPr="00CA65DD">
        <w:rPr>
          <w:rStyle w:val="apple-converted-space"/>
          <w:rFonts w:ascii="Calibri" w:eastAsiaTheme="majorEastAsia" w:hAnsi="Calibri" w:cs="Calibri"/>
          <w:color w:val="000000" w:themeColor="text1"/>
        </w:rPr>
        <w:t> </w:t>
      </w:r>
      <w:r w:rsidRPr="00CA65DD">
        <w:rPr>
          <w:rStyle w:val="Strong"/>
          <w:rFonts w:ascii="Calibri" w:eastAsiaTheme="majorEastAsia" w:hAnsi="Calibri" w:cs="Calibri"/>
          <w:color w:val="000000" w:themeColor="text1"/>
        </w:rPr>
        <w:t>Data Breach Response Procedure</w:t>
      </w:r>
      <w:r w:rsidRPr="00CA65DD">
        <w:rPr>
          <w:rFonts w:ascii="Calibri" w:hAnsi="Calibri" w:cs="Calibri"/>
          <w:color w:val="000000" w:themeColor="text1"/>
        </w:rPr>
        <w:t>.</w:t>
      </w:r>
    </w:p>
    <w:p w14:paraId="1940848F" w14:textId="66B5A87E" w:rsidR="00CA65DD" w:rsidRPr="00CA65DD" w:rsidRDefault="00CA65DD" w:rsidP="00CA65DD">
      <w:pPr>
        <w:pStyle w:val="NormalWeb"/>
        <w:rPr>
          <w:rFonts w:ascii="Calibri" w:hAnsi="Calibri" w:cs="Calibri"/>
          <w:color w:val="000000" w:themeColor="text1"/>
        </w:rPr>
      </w:pPr>
      <w:r w:rsidRPr="00CA65DD">
        <w:rPr>
          <w:rFonts w:ascii="Calibri" w:hAnsi="Calibri" w:cs="Calibri"/>
          <w:color w:val="000000" w:themeColor="text1"/>
        </w:rPr>
        <w:t>No individual will be criticised for reporting a genuine concern raised in good faith.</w:t>
      </w:r>
    </w:p>
    <w:p w14:paraId="5B2A2BFA" w14:textId="77777777" w:rsidR="00CA65DD" w:rsidRPr="00CA65DD" w:rsidRDefault="00CA65DD" w:rsidP="00CA65DD">
      <w:pPr>
        <w:pStyle w:val="Heading1"/>
        <w:rPr>
          <w:rFonts w:ascii="Calibri" w:hAnsi="Calibri" w:cs="Calibri"/>
          <w:color w:val="000000" w:themeColor="text1"/>
        </w:rPr>
      </w:pPr>
      <w:bookmarkStart w:id="86" w:name="_Toc235387799"/>
      <w:r w:rsidRPr="00CA65DD">
        <w:rPr>
          <w:rFonts w:ascii="Calibri" w:hAnsi="Calibri" w:cs="Calibri"/>
          <w:color w:val="000000" w:themeColor="text1"/>
        </w:rPr>
        <w:t>Roles and Responsibilities – Summary</w:t>
      </w:r>
      <w:bookmarkEnd w:id="86"/>
    </w:p>
    <w:tbl>
      <w:tblPr>
        <w:tblStyle w:val="TableGrid"/>
        <w:tblW w:w="0" w:type="auto"/>
        <w:tblLook w:val="04A0" w:firstRow="1" w:lastRow="0" w:firstColumn="1" w:lastColumn="0" w:noHBand="0" w:noVBand="1"/>
      </w:tblPr>
      <w:tblGrid>
        <w:gridCol w:w="2274"/>
        <w:gridCol w:w="6742"/>
      </w:tblGrid>
      <w:tr w:rsidR="00CA65DD" w:rsidRPr="00CA65DD" w14:paraId="244E1BC4" w14:textId="77777777" w:rsidTr="00CA65DD">
        <w:tc>
          <w:tcPr>
            <w:tcW w:w="0" w:type="auto"/>
            <w:shd w:val="clear" w:color="auto" w:fill="F6C5AC" w:themeFill="accent2" w:themeFillTint="66"/>
            <w:hideMark/>
          </w:tcPr>
          <w:p w14:paraId="7BE60157" w14:textId="77777777" w:rsidR="00CA65DD" w:rsidRPr="00CA65DD" w:rsidRDefault="00CA65DD">
            <w:pPr>
              <w:jc w:val="center"/>
              <w:rPr>
                <w:rFonts w:ascii="Calibri" w:hAnsi="Calibri" w:cs="Calibri"/>
                <w:b/>
                <w:bCs/>
                <w:color w:val="000000" w:themeColor="text1"/>
              </w:rPr>
            </w:pPr>
            <w:r w:rsidRPr="00CA65DD">
              <w:rPr>
                <w:rFonts w:ascii="Calibri" w:hAnsi="Calibri" w:cs="Calibri"/>
                <w:b/>
                <w:bCs/>
                <w:color w:val="000000" w:themeColor="text1"/>
              </w:rPr>
              <w:t>Role</w:t>
            </w:r>
          </w:p>
        </w:tc>
        <w:tc>
          <w:tcPr>
            <w:tcW w:w="0" w:type="auto"/>
            <w:shd w:val="clear" w:color="auto" w:fill="F6C5AC" w:themeFill="accent2" w:themeFillTint="66"/>
            <w:hideMark/>
          </w:tcPr>
          <w:p w14:paraId="41CE598C" w14:textId="77777777" w:rsidR="00CA65DD" w:rsidRPr="00CA65DD" w:rsidRDefault="00CA65DD">
            <w:pPr>
              <w:jc w:val="center"/>
              <w:rPr>
                <w:rFonts w:ascii="Calibri" w:hAnsi="Calibri" w:cs="Calibri"/>
                <w:b/>
                <w:bCs/>
                <w:color w:val="000000" w:themeColor="text1"/>
              </w:rPr>
            </w:pPr>
            <w:r w:rsidRPr="00CA65DD">
              <w:rPr>
                <w:rFonts w:ascii="Calibri" w:hAnsi="Calibri" w:cs="Calibri"/>
                <w:b/>
                <w:bCs/>
                <w:color w:val="000000" w:themeColor="text1"/>
              </w:rPr>
              <w:t>Primary Responsibilities</w:t>
            </w:r>
          </w:p>
        </w:tc>
      </w:tr>
      <w:tr w:rsidR="00CA65DD" w:rsidRPr="00CA65DD" w14:paraId="795E9E61" w14:textId="77777777" w:rsidTr="00CA65DD">
        <w:tc>
          <w:tcPr>
            <w:tcW w:w="0" w:type="auto"/>
            <w:hideMark/>
          </w:tcPr>
          <w:p w14:paraId="638BE1C0" w14:textId="77777777" w:rsidR="00CA65DD" w:rsidRPr="00CA65DD" w:rsidRDefault="00CA65DD">
            <w:pPr>
              <w:rPr>
                <w:rFonts w:ascii="Calibri" w:hAnsi="Calibri" w:cs="Calibri"/>
                <w:color w:val="000000" w:themeColor="text1"/>
              </w:rPr>
            </w:pPr>
            <w:r w:rsidRPr="00CA65DD">
              <w:rPr>
                <w:rStyle w:val="Strong"/>
                <w:rFonts w:ascii="Calibri" w:hAnsi="Calibri" w:cs="Calibri"/>
                <w:color w:val="000000" w:themeColor="text1"/>
              </w:rPr>
              <w:t>Board of Trustees</w:t>
            </w:r>
          </w:p>
        </w:tc>
        <w:tc>
          <w:tcPr>
            <w:tcW w:w="0" w:type="auto"/>
            <w:hideMark/>
          </w:tcPr>
          <w:p w14:paraId="086081C2" w14:textId="77777777" w:rsidR="00CA65DD" w:rsidRPr="00CA65DD" w:rsidRDefault="00CA65DD">
            <w:pPr>
              <w:rPr>
                <w:rFonts w:ascii="Calibri" w:hAnsi="Calibri" w:cs="Calibri"/>
                <w:color w:val="000000" w:themeColor="text1"/>
              </w:rPr>
            </w:pPr>
            <w:r w:rsidRPr="00CA65DD">
              <w:rPr>
                <w:rFonts w:ascii="Calibri" w:hAnsi="Calibri" w:cs="Calibri"/>
                <w:color w:val="000000" w:themeColor="text1"/>
              </w:rPr>
              <w:t>Strategic oversight, governance, assurance and accountability.</w:t>
            </w:r>
          </w:p>
        </w:tc>
      </w:tr>
      <w:tr w:rsidR="00CA65DD" w:rsidRPr="00CA65DD" w14:paraId="1A44CDDF" w14:textId="77777777" w:rsidTr="00CA65DD">
        <w:tc>
          <w:tcPr>
            <w:tcW w:w="0" w:type="auto"/>
            <w:hideMark/>
          </w:tcPr>
          <w:p w14:paraId="3DEEE434" w14:textId="77777777" w:rsidR="00CA65DD" w:rsidRPr="00CA65DD" w:rsidRDefault="00CA65DD">
            <w:pPr>
              <w:rPr>
                <w:rFonts w:ascii="Calibri" w:hAnsi="Calibri" w:cs="Calibri"/>
                <w:color w:val="000000" w:themeColor="text1"/>
              </w:rPr>
            </w:pPr>
            <w:r w:rsidRPr="00CA65DD">
              <w:rPr>
                <w:rStyle w:val="Strong"/>
                <w:rFonts w:ascii="Calibri" w:hAnsi="Calibri" w:cs="Calibri"/>
                <w:color w:val="000000" w:themeColor="text1"/>
              </w:rPr>
              <w:t>Chief Executive</w:t>
            </w:r>
          </w:p>
        </w:tc>
        <w:tc>
          <w:tcPr>
            <w:tcW w:w="0" w:type="auto"/>
            <w:hideMark/>
          </w:tcPr>
          <w:p w14:paraId="10B56733" w14:textId="77777777" w:rsidR="00CA65DD" w:rsidRPr="00CA65DD" w:rsidRDefault="00CA65DD">
            <w:pPr>
              <w:rPr>
                <w:rFonts w:ascii="Calibri" w:hAnsi="Calibri" w:cs="Calibri"/>
                <w:color w:val="000000" w:themeColor="text1"/>
              </w:rPr>
            </w:pPr>
            <w:r w:rsidRPr="00CA65DD">
              <w:rPr>
                <w:rFonts w:ascii="Calibri" w:hAnsi="Calibri" w:cs="Calibri"/>
                <w:color w:val="000000" w:themeColor="text1"/>
              </w:rPr>
              <w:t>Overall operational responsibility for implementing the Policy and ensuring organisational compliance.</w:t>
            </w:r>
          </w:p>
        </w:tc>
      </w:tr>
      <w:tr w:rsidR="00CA65DD" w:rsidRPr="00CA65DD" w14:paraId="35EA4006" w14:textId="77777777" w:rsidTr="00CA65DD">
        <w:tc>
          <w:tcPr>
            <w:tcW w:w="0" w:type="auto"/>
            <w:hideMark/>
          </w:tcPr>
          <w:p w14:paraId="5C9A9C48" w14:textId="77777777" w:rsidR="00CA65DD" w:rsidRPr="00CA65DD" w:rsidRDefault="00CA65DD">
            <w:pPr>
              <w:rPr>
                <w:rFonts w:ascii="Calibri" w:hAnsi="Calibri" w:cs="Calibri"/>
                <w:color w:val="000000" w:themeColor="text1"/>
              </w:rPr>
            </w:pPr>
            <w:r w:rsidRPr="00CA65DD">
              <w:rPr>
                <w:rStyle w:val="Strong"/>
                <w:rFonts w:ascii="Calibri" w:hAnsi="Calibri" w:cs="Calibri"/>
                <w:color w:val="000000" w:themeColor="text1"/>
              </w:rPr>
              <w:t>Data Protection Lead</w:t>
            </w:r>
          </w:p>
        </w:tc>
        <w:tc>
          <w:tcPr>
            <w:tcW w:w="0" w:type="auto"/>
            <w:hideMark/>
          </w:tcPr>
          <w:p w14:paraId="326A5FCE" w14:textId="77777777" w:rsidR="00CA65DD" w:rsidRPr="00CA65DD" w:rsidRDefault="00CA65DD">
            <w:pPr>
              <w:rPr>
                <w:rFonts w:ascii="Calibri" w:hAnsi="Calibri" w:cs="Calibri"/>
                <w:color w:val="000000" w:themeColor="text1"/>
              </w:rPr>
            </w:pPr>
            <w:r w:rsidRPr="00CA65DD">
              <w:rPr>
                <w:rFonts w:ascii="Calibri" w:hAnsi="Calibri" w:cs="Calibri"/>
                <w:color w:val="000000" w:themeColor="text1"/>
              </w:rPr>
              <w:t>Day-to-day coordination, advice, monitoring, training and incident management.</w:t>
            </w:r>
          </w:p>
        </w:tc>
      </w:tr>
      <w:tr w:rsidR="00CA65DD" w:rsidRPr="00CA65DD" w14:paraId="6D40B9D0" w14:textId="77777777" w:rsidTr="00CA65DD">
        <w:tc>
          <w:tcPr>
            <w:tcW w:w="0" w:type="auto"/>
            <w:hideMark/>
          </w:tcPr>
          <w:p w14:paraId="76A6E604" w14:textId="77777777" w:rsidR="00CA65DD" w:rsidRPr="00CA65DD" w:rsidRDefault="00CA65DD">
            <w:pPr>
              <w:rPr>
                <w:rFonts w:ascii="Calibri" w:hAnsi="Calibri" w:cs="Calibri"/>
                <w:color w:val="000000" w:themeColor="text1"/>
              </w:rPr>
            </w:pPr>
            <w:r w:rsidRPr="00CA65DD">
              <w:rPr>
                <w:rStyle w:val="Strong"/>
                <w:rFonts w:ascii="Calibri" w:hAnsi="Calibri" w:cs="Calibri"/>
                <w:color w:val="000000" w:themeColor="text1"/>
              </w:rPr>
              <w:t>Managers</w:t>
            </w:r>
          </w:p>
        </w:tc>
        <w:tc>
          <w:tcPr>
            <w:tcW w:w="0" w:type="auto"/>
            <w:hideMark/>
          </w:tcPr>
          <w:p w14:paraId="7BD31E5C" w14:textId="77777777" w:rsidR="00CA65DD" w:rsidRPr="00CA65DD" w:rsidRDefault="00CA65DD">
            <w:pPr>
              <w:rPr>
                <w:rFonts w:ascii="Calibri" w:hAnsi="Calibri" w:cs="Calibri"/>
                <w:color w:val="000000" w:themeColor="text1"/>
              </w:rPr>
            </w:pPr>
            <w:r w:rsidRPr="00CA65DD">
              <w:rPr>
                <w:rFonts w:ascii="Calibri" w:hAnsi="Calibri" w:cs="Calibri"/>
                <w:color w:val="000000" w:themeColor="text1"/>
              </w:rPr>
              <w:t>Local implementation, supervision and compliance monitoring.</w:t>
            </w:r>
          </w:p>
        </w:tc>
      </w:tr>
      <w:tr w:rsidR="00CA65DD" w:rsidRPr="00CA65DD" w14:paraId="71598F0F" w14:textId="77777777" w:rsidTr="00CA65DD">
        <w:tc>
          <w:tcPr>
            <w:tcW w:w="0" w:type="auto"/>
            <w:hideMark/>
          </w:tcPr>
          <w:p w14:paraId="67254D48" w14:textId="77777777" w:rsidR="00CA65DD" w:rsidRPr="00CA65DD" w:rsidRDefault="00CA65DD">
            <w:pPr>
              <w:rPr>
                <w:rFonts w:ascii="Calibri" w:hAnsi="Calibri" w:cs="Calibri"/>
                <w:color w:val="000000" w:themeColor="text1"/>
              </w:rPr>
            </w:pPr>
            <w:r w:rsidRPr="00CA65DD">
              <w:rPr>
                <w:rStyle w:val="Strong"/>
                <w:rFonts w:ascii="Calibri" w:hAnsi="Calibri" w:cs="Calibri"/>
                <w:color w:val="000000" w:themeColor="text1"/>
              </w:rPr>
              <w:t>Employees</w:t>
            </w:r>
          </w:p>
        </w:tc>
        <w:tc>
          <w:tcPr>
            <w:tcW w:w="0" w:type="auto"/>
            <w:hideMark/>
          </w:tcPr>
          <w:p w14:paraId="1D12B294" w14:textId="77777777" w:rsidR="00CA65DD" w:rsidRPr="00CA65DD" w:rsidRDefault="00CA65DD">
            <w:pPr>
              <w:rPr>
                <w:rFonts w:ascii="Calibri" w:hAnsi="Calibri" w:cs="Calibri"/>
                <w:color w:val="000000" w:themeColor="text1"/>
              </w:rPr>
            </w:pPr>
            <w:r w:rsidRPr="00CA65DD">
              <w:rPr>
                <w:rFonts w:ascii="Calibri" w:hAnsi="Calibri" w:cs="Calibri"/>
                <w:color w:val="000000" w:themeColor="text1"/>
              </w:rPr>
              <w:t>Lawful, secure and confidential handling of personal information.</w:t>
            </w:r>
          </w:p>
        </w:tc>
      </w:tr>
      <w:tr w:rsidR="00CA65DD" w:rsidRPr="00CA65DD" w14:paraId="56063E06" w14:textId="77777777" w:rsidTr="00CA65DD">
        <w:tc>
          <w:tcPr>
            <w:tcW w:w="0" w:type="auto"/>
            <w:hideMark/>
          </w:tcPr>
          <w:p w14:paraId="13D2349A" w14:textId="77777777" w:rsidR="00CA65DD" w:rsidRPr="00CA65DD" w:rsidRDefault="00CA65DD">
            <w:pPr>
              <w:rPr>
                <w:rFonts w:ascii="Calibri" w:hAnsi="Calibri" w:cs="Calibri"/>
                <w:color w:val="000000" w:themeColor="text1"/>
              </w:rPr>
            </w:pPr>
            <w:r w:rsidRPr="00CA65DD">
              <w:rPr>
                <w:rStyle w:val="Strong"/>
                <w:rFonts w:ascii="Calibri" w:hAnsi="Calibri" w:cs="Calibri"/>
                <w:color w:val="000000" w:themeColor="text1"/>
              </w:rPr>
              <w:t>Volunteers</w:t>
            </w:r>
          </w:p>
        </w:tc>
        <w:tc>
          <w:tcPr>
            <w:tcW w:w="0" w:type="auto"/>
            <w:hideMark/>
          </w:tcPr>
          <w:p w14:paraId="0238BF0E" w14:textId="77777777" w:rsidR="00CA65DD" w:rsidRPr="00CA65DD" w:rsidRDefault="00CA65DD">
            <w:pPr>
              <w:rPr>
                <w:rFonts w:ascii="Calibri" w:hAnsi="Calibri" w:cs="Calibri"/>
                <w:color w:val="000000" w:themeColor="text1"/>
              </w:rPr>
            </w:pPr>
            <w:r w:rsidRPr="00CA65DD">
              <w:rPr>
                <w:rFonts w:ascii="Calibri" w:hAnsi="Calibri" w:cs="Calibri"/>
                <w:color w:val="000000" w:themeColor="text1"/>
              </w:rPr>
              <w:t>Comply with the same standards as employees within the scope of their role.</w:t>
            </w:r>
          </w:p>
        </w:tc>
      </w:tr>
      <w:tr w:rsidR="00CA65DD" w:rsidRPr="00CA65DD" w14:paraId="4D1F98D8" w14:textId="77777777" w:rsidTr="00CA65DD">
        <w:tc>
          <w:tcPr>
            <w:tcW w:w="0" w:type="auto"/>
            <w:hideMark/>
          </w:tcPr>
          <w:p w14:paraId="48864007" w14:textId="77777777" w:rsidR="00CA65DD" w:rsidRPr="00CA65DD" w:rsidRDefault="00CA65DD">
            <w:pPr>
              <w:rPr>
                <w:rFonts w:ascii="Calibri" w:hAnsi="Calibri" w:cs="Calibri"/>
                <w:color w:val="000000" w:themeColor="text1"/>
              </w:rPr>
            </w:pPr>
            <w:r w:rsidRPr="00CA65DD">
              <w:rPr>
                <w:rStyle w:val="Strong"/>
                <w:rFonts w:ascii="Calibri" w:hAnsi="Calibri" w:cs="Calibri"/>
                <w:color w:val="000000" w:themeColor="text1"/>
              </w:rPr>
              <w:t>Contractors &amp; Third Parties</w:t>
            </w:r>
          </w:p>
        </w:tc>
        <w:tc>
          <w:tcPr>
            <w:tcW w:w="0" w:type="auto"/>
            <w:hideMark/>
          </w:tcPr>
          <w:p w14:paraId="615320D6" w14:textId="77777777" w:rsidR="00CA65DD" w:rsidRPr="00CA65DD" w:rsidRDefault="00CA65DD">
            <w:pPr>
              <w:rPr>
                <w:rFonts w:ascii="Calibri" w:hAnsi="Calibri" w:cs="Calibri"/>
                <w:color w:val="000000" w:themeColor="text1"/>
              </w:rPr>
            </w:pPr>
            <w:r w:rsidRPr="00CA65DD">
              <w:rPr>
                <w:rFonts w:ascii="Calibri" w:hAnsi="Calibri" w:cs="Calibri"/>
                <w:color w:val="000000" w:themeColor="text1"/>
              </w:rPr>
              <w:t>Process personal information in accordance with contractual and legal requirements.</w:t>
            </w:r>
          </w:p>
        </w:tc>
      </w:tr>
      <w:tr w:rsidR="00CA65DD" w:rsidRPr="00CA65DD" w14:paraId="4C69D166" w14:textId="77777777" w:rsidTr="00CA65DD">
        <w:tc>
          <w:tcPr>
            <w:tcW w:w="0" w:type="auto"/>
            <w:hideMark/>
          </w:tcPr>
          <w:p w14:paraId="50376DE9" w14:textId="77777777" w:rsidR="00CA65DD" w:rsidRPr="00CA65DD" w:rsidRDefault="00CA65DD">
            <w:pPr>
              <w:rPr>
                <w:rFonts w:ascii="Calibri" w:hAnsi="Calibri" w:cs="Calibri"/>
                <w:color w:val="000000" w:themeColor="text1"/>
              </w:rPr>
            </w:pPr>
            <w:r w:rsidRPr="00CA65DD">
              <w:rPr>
                <w:rStyle w:val="Strong"/>
                <w:rFonts w:ascii="Calibri" w:hAnsi="Calibri" w:cs="Calibri"/>
                <w:color w:val="000000" w:themeColor="text1"/>
              </w:rPr>
              <w:t>Everyone</w:t>
            </w:r>
          </w:p>
        </w:tc>
        <w:tc>
          <w:tcPr>
            <w:tcW w:w="0" w:type="auto"/>
            <w:hideMark/>
          </w:tcPr>
          <w:p w14:paraId="79805C82" w14:textId="77777777" w:rsidR="00CA65DD" w:rsidRPr="00CA65DD" w:rsidRDefault="00CA65DD">
            <w:pPr>
              <w:rPr>
                <w:rFonts w:ascii="Calibri" w:hAnsi="Calibri" w:cs="Calibri"/>
                <w:color w:val="000000" w:themeColor="text1"/>
              </w:rPr>
            </w:pPr>
            <w:r w:rsidRPr="00CA65DD">
              <w:rPr>
                <w:rFonts w:ascii="Calibri" w:hAnsi="Calibri" w:cs="Calibri"/>
                <w:color w:val="000000" w:themeColor="text1"/>
              </w:rPr>
              <w:t>Protect personal information, report concerns and support a culture of accountability.</w:t>
            </w:r>
          </w:p>
        </w:tc>
      </w:tr>
    </w:tbl>
    <w:p w14:paraId="15F6B139" w14:textId="77777777" w:rsidR="00CA65DD" w:rsidRPr="00CA65DD" w:rsidRDefault="00CA65DD" w:rsidP="00CA65DD">
      <w:pPr>
        <w:pStyle w:val="Heading1"/>
        <w:rPr>
          <w:rFonts w:ascii="Calibri" w:hAnsi="Calibri" w:cs="Calibri"/>
          <w:color w:val="000000" w:themeColor="text1"/>
        </w:rPr>
      </w:pPr>
      <w:bookmarkStart w:id="87" w:name="_Toc235387800"/>
      <w:r w:rsidRPr="00CA65DD">
        <w:rPr>
          <w:rFonts w:ascii="Calibri" w:hAnsi="Calibri" w:cs="Calibri"/>
          <w:color w:val="000000" w:themeColor="text1"/>
        </w:rPr>
        <w:lastRenderedPageBreak/>
        <w:t>8. Collecting Personal Data</w:t>
      </w:r>
      <w:bookmarkEnd w:id="87"/>
    </w:p>
    <w:p w14:paraId="33F9A5B5" w14:textId="77777777" w:rsidR="00CA65DD" w:rsidRPr="00CA65DD" w:rsidRDefault="00CA65DD" w:rsidP="00CA65DD">
      <w:pPr>
        <w:pStyle w:val="Heading2"/>
        <w:rPr>
          <w:rFonts w:ascii="Calibri" w:hAnsi="Calibri" w:cs="Calibri"/>
          <w:color w:val="000000" w:themeColor="text1"/>
        </w:rPr>
      </w:pPr>
      <w:bookmarkStart w:id="88" w:name="_Toc235387801"/>
      <w:r w:rsidRPr="00CA65DD">
        <w:rPr>
          <w:rFonts w:ascii="Calibri" w:hAnsi="Calibri" w:cs="Calibri"/>
          <w:color w:val="000000" w:themeColor="text1"/>
        </w:rPr>
        <w:t>8.1 Introduction</w:t>
      </w:r>
      <w:bookmarkEnd w:id="88"/>
    </w:p>
    <w:p w14:paraId="0B56EDF8" w14:textId="77777777" w:rsidR="00CA65DD" w:rsidRPr="00CA65DD" w:rsidRDefault="00CA65DD" w:rsidP="00CA65DD">
      <w:pPr>
        <w:pStyle w:val="NormalWeb"/>
        <w:rPr>
          <w:rFonts w:ascii="Calibri" w:hAnsi="Calibri" w:cs="Calibri"/>
          <w:color w:val="000000" w:themeColor="text1"/>
        </w:rPr>
      </w:pPr>
      <w:r w:rsidRPr="00CA65DD">
        <w:rPr>
          <w:rFonts w:ascii="Calibri" w:hAnsi="Calibri" w:cs="Calibri"/>
          <w:color w:val="000000" w:themeColor="text1"/>
        </w:rPr>
        <w:t>Polish Centre for Music Education CIO ("the Charity") collects personal data only where it is necessary to support its charitable purposes, fulfil legal obligations, deliver services or meet legitimate organisational requirements.</w:t>
      </w:r>
    </w:p>
    <w:p w14:paraId="20F3F513" w14:textId="77777777" w:rsidR="00CA65DD" w:rsidRPr="00CA65DD" w:rsidRDefault="00CA65DD" w:rsidP="00CA65DD">
      <w:pPr>
        <w:pStyle w:val="NormalWeb"/>
        <w:rPr>
          <w:rFonts w:ascii="Calibri" w:hAnsi="Calibri" w:cs="Calibri"/>
          <w:color w:val="000000" w:themeColor="text1"/>
        </w:rPr>
      </w:pPr>
      <w:r w:rsidRPr="00CA65DD">
        <w:rPr>
          <w:rFonts w:ascii="Calibri" w:hAnsi="Calibri" w:cs="Calibri"/>
          <w:color w:val="000000" w:themeColor="text1"/>
        </w:rPr>
        <w:t>The Charity is committed to ensuring that personal information is collected lawfully, fairly and transparently. Individuals will be informed about the collection and use of their personal information through appropriate Privacy Notices and other communications.</w:t>
      </w:r>
    </w:p>
    <w:p w14:paraId="05D8A9B2" w14:textId="113AEEDC" w:rsidR="00CA65DD" w:rsidRPr="00CA65DD" w:rsidRDefault="00CA65DD" w:rsidP="00CA65DD">
      <w:pPr>
        <w:pStyle w:val="NormalWeb"/>
        <w:rPr>
          <w:rFonts w:ascii="Calibri" w:hAnsi="Calibri" w:cs="Calibri"/>
          <w:color w:val="000000" w:themeColor="text1"/>
        </w:rPr>
      </w:pPr>
      <w:r w:rsidRPr="00CA65DD">
        <w:rPr>
          <w:rFonts w:ascii="Calibri" w:hAnsi="Calibri" w:cs="Calibri"/>
          <w:color w:val="000000" w:themeColor="text1"/>
        </w:rPr>
        <w:t>The Charity will only collect information that is relevant, adequate and limited to what is necessary for the specified purpose.</w:t>
      </w:r>
    </w:p>
    <w:p w14:paraId="63F2D865" w14:textId="77777777" w:rsidR="00CA65DD" w:rsidRPr="00CA65DD" w:rsidRDefault="00CA65DD" w:rsidP="00CA65DD">
      <w:pPr>
        <w:pStyle w:val="Heading1"/>
        <w:rPr>
          <w:rFonts w:ascii="Calibri" w:hAnsi="Calibri" w:cs="Calibri"/>
          <w:color w:val="000000" w:themeColor="text1"/>
        </w:rPr>
      </w:pPr>
      <w:bookmarkStart w:id="89" w:name="_Toc235387802"/>
      <w:r w:rsidRPr="00CA65DD">
        <w:rPr>
          <w:rFonts w:ascii="Calibri" w:hAnsi="Calibri" w:cs="Calibri"/>
          <w:color w:val="000000" w:themeColor="text1"/>
        </w:rPr>
        <w:t>8.2 Sources of Personal Data</w:t>
      </w:r>
      <w:bookmarkEnd w:id="89"/>
    </w:p>
    <w:p w14:paraId="76648683" w14:textId="77777777" w:rsidR="00CA65DD" w:rsidRPr="00CA65DD" w:rsidRDefault="00CA65DD" w:rsidP="00CA65DD">
      <w:pPr>
        <w:pStyle w:val="NormalWeb"/>
        <w:rPr>
          <w:rFonts w:ascii="Calibri" w:hAnsi="Calibri" w:cs="Calibri"/>
          <w:color w:val="000000" w:themeColor="text1"/>
        </w:rPr>
      </w:pPr>
      <w:r w:rsidRPr="00CA65DD">
        <w:rPr>
          <w:rFonts w:ascii="Calibri" w:hAnsi="Calibri" w:cs="Calibri"/>
          <w:color w:val="000000" w:themeColor="text1"/>
        </w:rPr>
        <w:t>The Charity may obtain personal information from a variety of sources, including:</w:t>
      </w:r>
    </w:p>
    <w:p w14:paraId="0989380B" w14:textId="77777777" w:rsidR="00CA65DD" w:rsidRPr="00CA65DD" w:rsidRDefault="00CA65DD" w:rsidP="00CA65DD">
      <w:pPr>
        <w:pStyle w:val="Heading3"/>
        <w:rPr>
          <w:rFonts w:ascii="Calibri" w:hAnsi="Calibri" w:cs="Calibri"/>
          <w:color w:val="000000" w:themeColor="text1"/>
        </w:rPr>
      </w:pPr>
      <w:bookmarkStart w:id="90" w:name="_Toc235387803"/>
      <w:r w:rsidRPr="00CA65DD">
        <w:rPr>
          <w:rFonts w:ascii="Calibri" w:hAnsi="Calibri" w:cs="Calibri"/>
          <w:color w:val="000000" w:themeColor="text1"/>
        </w:rPr>
        <w:t>Directly from Individuals</w:t>
      </w:r>
      <w:bookmarkEnd w:id="90"/>
    </w:p>
    <w:p w14:paraId="7037B969" w14:textId="77777777" w:rsidR="00CA65DD" w:rsidRPr="00CA65DD" w:rsidRDefault="00CA65DD" w:rsidP="00CA65DD">
      <w:pPr>
        <w:pStyle w:val="NormalWeb"/>
        <w:rPr>
          <w:rFonts w:ascii="Calibri" w:hAnsi="Calibri" w:cs="Calibri"/>
          <w:color w:val="000000" w:themeColor="text1"/>
        </w:rPr>
      </w:pPr>
      <w:r w:rsidRPr="00CA65DD">
        <w:rPr>
          <w:rFonts w:ascii="Calibri" w:hAnsi="Calibri" w:cs="Calibri"/>
          <w:color w:val="000000" w:themeColor="text1"/>
        </w:rPr>
        <w:t>Personal information provided directly by individuals through:</w:t>
      </w:r>
    </w:p>
    <w:p w14:paraId="24D0F2EC" w14:textId="77777777" w:rsidR="00CA65DD" w:rsidRPr="00CA65DD" w:rsidRDefault="00CA65DD" w:rsidP="00CA65DD">
      <w:pPr>
        <w:numPr>
          <w:ilvl w:val="0"/>
          <w:numId w:val="63"/>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 xml:space="preserve">registration </w:t>
      </w:r>
      <w:proofErr w:type="gramStart"/>
      <w:r w:rsidRPr="00CA65DD">
        <w:rPr>
          <w:rFonts w:ascii="Calibri" w:hAnsi="Calibri" w:cs="Calibri"/>
          <w:color w:val="000000" w:themeColor="text1"/>
        </w:rPr>
        <w:t>forms;</w:t>
      </w:r>
      <w:proofErr w:type="gramEnd"/>
    </w:p>
    <w:p w14:paraId="7F041249" w14:textId="77777777" w:rsidR="00CA65DD" w:rsidRPr="00CA65DD" w:rsidRDefault="00CA65DD" w:rsidP="00CA65DD">
      <w:pPr>
        <w:numPr>
          <w:ilvl w:val="0"/>
          <w:numId w:val="63"/>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 xml:space="preserve">room booking </w:t>
      </w:r>
      <w:proofErr w:type="gramStart"/>
      <w:r w:rsidRPr="00CA65DD">
        <w:rPr>
          <w:rFonts w:ascii="Calibri" w:hAnsi="Calibri" w:cs="Calibri"/>
          <w:color w:val="000000" w:themeColor="text1"/>
        </w:rPr>
        <w:t>forms;</w:t>
      </w:r>
      <w:proofErr w:type="gramEnd"/>
    </w:p>
    <w:p w14:paraId="5A3E7075" w14:textId="77777777" w:rsidR="00CA65DD" w:rsidRPr="00CA65DD" w:rsidRDefault="00CA65DD" w:rsidP="00CA65DD">
      <w:pPr>
        <w:numPr>
          <w:ilvl w:val="0"/>
          <w:numId w:val="63"/>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 xml:space="preserve">employment </w:t>
      </w:r>
      <w:proofErr w:type="gramStart"/>
      <w:r w:rsidRPr="00CA65DD">
        <w:rPr>
          <w:rFonts w:ascii="Calibri" w:hAnsi="Calibri" w:cs="Calibri"/>
          <w:color w:val="000000" w:themeColor="text1"/>
        </w:rPr>
        <w:t>applications;</w:t>
      </w:r>
      <w:proofErr w:type="gramEnd"/>
    </w:p>
    <w:p w14:paraId="286D0E99" w14:textId="77777777" w:rsidR="00CA65DD" w:rsidRPr="00CA65DD" w:rsidRDefault="00CA65DD" w:rsidP="00CA65DD">
      <w:pPr>
        <w:numPr>
          <w:ilvl w:val="0"/>
          <w:numId w:val="63"/>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 xml:space="preserve">volunteer </w:t>
      </w:r>
      <w:proofErr w:type="gramStart"/>
      <w:r w:rsidRPr="00CA65DD">
        <w:rPr>
          <w:rFonts w:ascii="Calibri" w:hAnsi="Calibri" w:cs="Calibri"/>
          <w:color w:val="000000" w:themeColor="text1"/>
        </w:rPr>
        <w:t>applications;</w:t>
      </w:r>
      <w:proofErr w:type="gramEnd"/>
    </w:p>
    <w:p w14:paraId="7AD5D21B" w14:textId="77777777" w:rsidR="00CA65DD" w:rsidRPr="00CA65DD" w:rsidRDefault="00CA65DD" w:rsidP="00CA65DD">
      <w:pPr>
        <w:numPr>
          <w:ilvl w:val="0"/>
          <w:numId w:val="63"/>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 xml:space="preserve">Trustee </w:t>
      </w:r>
      <w:proofErr w:type="gramStart"/>
      <w:r w:rsidRPr="00CA65DD">
        <w:rPr>
          <w:rFonts w:ascii="Calibri" w:hAnsi="Calibri" w:cs="Calibri"/>
          <w:color w:val="000000" w:themeColor="text1"/>
        </w:rPr>
        <w:t>recruitment;</w:t>
      </w:r>
      <w:proofErr w:type="gramEnd"/>
    </w:p>
    <w:p w14:paraId="77EA3D6E" w14:textId="77777777" w:rsidR="00CA65DD" w:rsidRPr="00CA65DD" w:rsidRDefault="00CA65DD" w:rsidP="00CA65DD">
      <w:pPr>
        <w:numPr>
          <w:ilvl w:val="0"/>
          <w:numId w:val="63"/>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 xml:space="preserve">funding applications submitted by </w:t>
      </w:r>
      <w:proofErr w:type="gramStart"/>
      <w:r w:rsidRPr="00CA65DD">
        <w:rPr>
          <w:rFonts w:ascii="Calibri" w:hAnsi="Calibri" w:cs="Calibri"/>
          <w:color w:val="000000" w:themeColor="text1"/>
        </w:rPr>
        <w:t>beneficiaries;</w:t>
      </w:r>
      <w:proofErr w:type="gramEnd"/>
    </w:p>
    <w:p w14:paraId="7043AD41" w14:textId="77777777" w:rsidR="00CA65DD" w:rsidRPr="00CA65DD" w:rsidRDefault="00CA65DD" w:rsidP="00CA65DD">
      <w:pPr>
        <w:numPr>
          <w:ilvl w:val="0"/>
          <w:numId w:val="63"/>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 xml:space="preserve">website </w:t>
      </w:r>
      <w:proofErr w:type="gramStart"/>
      <w:r w:rsidRPr="00CA65DD">
        <w:rPr>
          <w:rFonts w:ascii="Calibri" w:hAnsi="Calibri" w:cs="Calibri"/>
          <w:color w:val="000000" w:themeColor="text1"/>
        </w:rPr>
        <w:t>enquiries;</w:t>
      </w:r>
      <w:proofErr w:type="gramEnd"/>
    </w:p>
    <w:p w14:paraId="6F5A8009" w14:textId="77777777" w:rsidR="00CA65DD" w:rsidRPr="00CA65DD" w:rsidRDefault="00CA65DD" w:rsidP="00CA65DD">
      <w:pPr>
        <w:numPr>
          <w:ilvl w:val="0"/>
          <w:numId w:val="63"/>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 xml:space="preserve">email </w:t>
      </w:r>
      <w:proofErr w:type="gramStart"/>
      <w:r w:rsidRPr="00CA65DD">
        <w:rPr>
          <w:rFonts w:ascii="Calibri" w:hAnsi="Calibri" w:cs="Calibri"/>
          <w:color w:val="000000" w:themeColor="text1"/>
        </w:rPr>
        <w:t>correspondence;</w:t>
      </w:r>
      <w:proofErr w:type="gramEnd"/>
    </w:p>
    <w:p w14:paraId="7DEEC8FC" w14:textId="77777777" w:rsidR="00CA65DD" w:rsidRPr="00CA65DD" w:rsidRDefault="00CA65DD" w:rsidP="00CA65DD">
      <w:pPr>
        <w:numPr>
          <w:ilvl w:val="0"/>
          <w:numId w:val="63"/>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 xml:space="preserve">telephone </w:t>
      </w:r>
      <w:proofErr w:type="gramStart"/>
      <w:r w:rsidRPr="00CA65DD">
        <w:rPr>
          <w:rFonts w:ascii="Calibri" w:hAnsi="Calibri" w:cs="Calibri"/>
          <w:color w:val="000000" w:themeColor="text1"/>
        </w:rPr>
        <w:t>conversations;</w:t>
      </w:r>
      <w:proofErr w:type="gramEnd"/>
    </w:p>
    <w:p w14:paraId="4CA16528" w14:textId="77777777" w:rsidR="00CA65DD" w:rsidRPr="00CA65DD" w:rsidRDefault="00CA65DD" w:rsidP="00CA65DD">
      <w:pPr>
        <w:numPr>
          <w:ilvl w:val="0"/>
          <w:numId w:val="63"/>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 xml:space="preserve">face-to-face </w:t>
      </w:r>
      <w:proofErr w:type="gramStart"/>
      <w:r w:rsidRPr="00CA65DD">
        <w:rPr>
          <w:rFonts w:ascii="Calibri" w:hAnsi="Calibri" w:cs="Calibri"/>
          <w:color w:val="000000" w:themeColor="text1"/>
        </w:rPr>
        <w:t>meetings;</w:t>
      </w:r>
      <w:proofErr w:type="gramEnd"/>
    </w:p>
    <w:p w14:paraId="66B281E0" w14:textId="77777777" w:rsidR="00CA65DD" w:rsidRPr="00CA65DD" w:rsidRDefault="00CA65DD" w:rsidP="00CA65DD">
      <w:pPr>
        <w:numPr>
          <w:ilvl w:val="0"/>
          <w:numId w:val="63"/>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 xml:space="preserve">surveys and feedback </w:t>
      </w:r>
      <w:proofErr w:type="gramStart"/>
      <w:r w:rsidRPr="00CA65DD">
        <w:rPr>
          <w:rFonts w:ascii="Calibri" w:hAnsi="Calibri" w:cs="Calibri"/>
          <w:color w:val="000000" w:themeColor="text1"/>
        </w:rPr>
        <w:t>forms;</w:t>
      </w:r>
      <w:proofErr w:type="gramEnd"/>
    </w:p>
    <w:p w14:paraId="692D601D" w14:textId="77777777" w:rsidR="00CA65DD" w:rsidRPr="00CA65DD" w:rsidRDefault="00CA65DD" w:rsidP="00CA65DD">
      <w:pPr>
        <w:numPr>
          <w:ilvl w:val="0"/>
          <w:numId w:val="63"/>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event registrations; and</w:t>
      </w:r>
    </w:p>
    <w:p w14:paraId="3679CE2E" w14:textId="14FBD835" w:rsidR="00CA65DD" w:rsidRPr="00CA65DD" w:rsidRDefault="00CA65DD" w:rsidP="00CA65DD">
      <w:pPr>
        <w:numPr>
          <w:ilvl w:val="0"/>
          <w:numId w:val="63"/>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social media enquiries where appropriate.</w:t>
      </w:r>
    </w:p>
    <w:p w14:paraId="79E78D5B" w14:textId="77777777" w:rsidR="00CA65DD" w:rsidRPr="00CA65DD" w:rsidRDefault="00CA65DD" w:rsidP="00CA65DD">
      <w:pPr>
        <w:pStyle w:val="Heading3"/>
        <w:rPr>
          <w:rFonts w:ascii="Calibri" w:hAnsi="Calibri" w:cs="Calibri"/>
          <w:color w:val="000000" w:themeColor="text1"/>
        </w:rPr>
      </w:pPr>
      <w:bookmarkStart w:id="91" w:name="_Toc235387804"/>
      <w:r w:rsidRPr="00CA65DD">
        <w:rPr>
          <w:rFonts w:ascii="Calibri" w:hAnsi="Calibri" w:cs="Calibri"/>
          <w:color w:val="000000" w:themeColor="text1"/>
        </w:rPr>
        <w:t>Parents and Carers</w:t>
      </w:r>
      <w:bookmarkEnd w:id="91"/>
    </w:p>
    <w:p w14:paraId="4326C34F" w14:textId="77777777" w:rsidR="00CA65DD" w:rsidRPr="00CA65DD" w:rsidRDefault="00CA65DD" w:rsidP="00CA65DD">
      <w:pPr>
        <w:pStyle w:val="NormalWeb"/>
        <w:rPr>
          <w:rFonts w:ascii="Calibri" w:hAnsi="Calibri" w:cs="Calibri"/>
          <w:color w:val="000000" w:themeColor="text1"/>
        </w:rPr>
      </w:pPr>
      <w:r w:rsidRPr="00CA65DD">
        <w:rPr>
          <w:rFonts w:ascii="Calibri" w:hAnsi="Calibri" w:cs="Calibri"/>
          <w:color w:val="000000" w:themeColor="text1"/>
        </w:rPr>
        <w:t>Where services are provided to children and young people, personal information may be provided by parents, carers or individuals with parental responsibility.</w:t>
      </w:r>
    </w:p>
    <w:p w14:paraId="128154EF" w14:textId="77777777" w:rsidR="00CA65DD" w:rsidRDefault="00CA65DD" w:rsidP="00CA65DD">
      <w:pPr>
        <w:pStyle w:val="NormalWeb"/>
        <w:rPr>
          <w:rFonts w:ascii="Calibri" w:hAnsi="Calibri" w:cs="Calibri"/>
          <w:color w:val="000000" w:themeColor="text1"/>
        </w:rPr>
      </w:pPr>
    </w:p>
    <w:p w14:paraId="411F9314" w14:textId="08BE95B1" w:rsidR="00CA65DD" w:rsidRPr="00CA65DD" w:rsidRDefault="00CA65DD" w:rsidP="00CA65DD">
      <w:pPr>
        <w:pStyle w:val="NormalWeb"/>
        <w:rPr>
          <w:rFonts w:ascii="Calibri" w:hAnsi="Calibri" w:cs="Calibri"/>
          <w:color w:val="000000" w:themeColor="text1"/>
        </w:rPr>
      </w:pPr>
      <w:r w:rsidRPr="00CA65DD">
        <w:rPr>
          <w:rFonts w:ascii="Calibri" w:hAnsi="Calibri" w:cs="Calibri"/>
          <w:color w:val="000000" w:themeColor="text1"/>
        </w:rPr>
        <w:lastRenderedPageBreak/>
        <w:t>This may include:</w:t>
      </w:r>
    </w:p>
    <w:p w14:paraId="735A36E3" w14:textId="77777777" w:rsidR="00CA65DD" w:rsidRPr="00CA65DD" w:rsidRDefault="00CA65DD" w:rsidP="00CA65DD">
      <w:pPr>
        <w:numPr>
          <w:ilvl w:val="0"/>
          <w:numId w:val="64"/>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 xml:space="preserve">emergency </w:t>
      </w:r>
      <w:proofErr w:type="gramStart"/>
      <w:r w:rsidRPr="00CA65DD">
        <w:rPr>
          <w:rFonts w:ascii="Calibri" w:hAnsi="Calibri" w:cs="Calibri"/>
          <w:color w:val="000000" w:themeColor="text1"/>
        </w:rPr>
        <w:t>contacts;</w:t>
      </w:r>
      <w:proofErr w:type="gramEnd"/>
    </w:p>
    <w:p w14:paraId="66F88D63" w14:textId="77777777" w:rsidR="00CA65DD" w:rsidRPr="00CA65DD" w:rsidRDefault="00CA65DD" w:rsidP="00CA65DD">
      <w:pPr>
        <w:numPr>
          <w:ilvl w:val="0"/>
          <w:numId w:val="64"/>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 xml:space="preserve">medical </w:t>
      </w:r>
      <w:proofErr w:type="gramStart"/>
      <w:r w:rsidRPr="00CA65DD">
        <w:rPr>
          <w:rFonts w:ascii="Calibri" w:hAnsi="Calibri" w:cs="Calibri"/>
          <w:color w:val="000000" w:themeColor="text1"/>
        </w:rPr>
        <w:t>information;</w:t>
      </w:r>
      <w:proofErr w:type="gramEnd"/>
    </w:p>
    <w:p w14:paraId="6854F098" w14:textId="77777777" w:rsidR="00CA65DD" w:rsidRPr="00CA65DD" w:rsidRDefault="00CA65DD" w:rsidP="00CA65DD">
      <w:pPr>
        <w:numPr>
          <w:ilvl w:val="0"/>
          <w:numId w:val="64"/>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 xml:space="preserve">dietary </w:t>
      </w:r>
      <w:proofErr w:type="gramStart"/>
      <w:r w:rsidRPr="00CA65DD">
        <w:rPr>
          <w:rFonts w:ascii="Calibri" w:hAnsi="Calibri" w:cs="Calibri"/>
          <w:color w:val="000000" w:themeColor="text1"/>
        </w:rPr>
        <w:t>requirements;</w:t>
      </w:r>
      <w:proofErr w:type="gramEnd"/>
    </w:p>
    <w:p w14:paraId="1D9EEB0F" w14:textId="77777777" w:rsidR="00CA65DD" w:rsidRPr="00CA65DD" w:rsidRDefault="00CA65DD" w:rsidP="00CA65DD">
      <w:pPr>
        <w:numPr>
          <w:ilvl w:val="0"/>
          <w:numId w:val="64"/>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 xml:space="preserve">consent </w:t>
      </w:r>
      <w:proofErr w:type="gramStart"/>
      <w:r w:rsidRPr="00CA65DD">
        <w:rPr>
          <w:rFonts w:ascii="Calibri" w:hAnsi="Calibri" w:cs="Calibri"/>
          <w:color w:val="000000" w:themeColor="text1"/>
        </w:rPr>
        <w:t>forms;</w:t>
      </w:r>
      <w:proofErr w:type="gramEnd"/>
    </w:p>
    <w:p w14:paraId="74AC713E" w14:textId="77777777" w:rsidR="00CA65DD" w:rsidRPr="00CA65DD" w:rsidRDefault="00CA65DD" w:rsidP="00CA65DD">
      <w:pPr>
        <w:numPr>
          <w:ilvl w:val="0"/>
          <w:numId w:val="64"/>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attendance information; and</w:t>
      </w:r>
    </w:p>
    <w:p w14:paraId="7968BF40" w14:textId="3DBA68FC" w:rsidR="00CA65DD" w:rsidRPr="00CA65DD" w:rsidRDefault="00CA65DD" w:rsidP="00CA65DD">
      <w:pPr>
        <w:numPr>
          <w:ilvl w:val="0"/>
          <w:numId w:val="64"/>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safeguarding-related information.</w:t>
      </w:r>
    </w:p>
    <w:p w14:paraId="427DF1FC" w14:textId="77777777" w:rsidR="00CA65DD" w:rsidRPr="00CA65DD" w:rsidRDefault="00CA65DD" w:rsidP="00CA65DD">
      <w:pPr>
        <w:pStyle w:val="Heading3"/>
        <w:rPr>
          <w:rFonts w:ascii="Calibri" w:hAnsi="Calibri" w:cs="Calibri"/>
          <w:color w:val="000000" w:themeColor="text1"/>
        </w:rPr>
      </w:pPr>
      <w:bookmarkStart w:id="92" w:name="_Toc235387805"/>
      <w:r w:rsidRPr="00CA65DD">
        <w:rPr>
          <w:rFonts w:ascii="Calibri" w:hAnsi="Calibri" w:cs="Calibri"/>
          <w:color w:val="000000" w:themeColor="text1"/>
        </w:rPr>
        <w:t>Partner Organisations</w:t>
      </w:r>
      <w:bookmarkEnd w:id="92"/>
    </w:p>
    <w:p w14:paraId="74B9346C" w14:textId="77777777" w:rsidR="00CA65DD" w:rsidRPr="00CA65DD" w:rsidRDefault="00CA65DD" w:rsidP="00CA65DD">
      <w:pPr>
        <w:pStyle w:val="NormalWeb"/>
        <w:rPr>
          <w:rFonts w:ascii="Calibri" w:hAnsi="Calibri" w:cs="Calibri"/>
          <w:color w:val="000000" w:themeColor="text1"/>
        </w:rPr>
      </w:pPr>
      <w:r w:rsidRPr="00CA65DD">
        <w:rPr>
          <w:rFonts w:ascii="Calibri" w:hAnsi="Calibri" w:cs="Calibri"/>
          <w:color w:val="000000" w:themeColor="text1"/>
        </w:rPr>
        <w:t>Information may occasionally be received from partner organisations where lawful and appropriate.</w:t>
      </w:r>
    </w:p>
    <w:p w14:paraId="001D1850" w14:textId="77777777" w:rsidR="00CA65DD" w:rsidRPr="00CA65DD" w:rsidRDefault="00CA65DD" w:rsidP="00CA65DD">
      <w:pPr>
        <w:pStyle w:val="NormalWeb"/>
        <w:rPr>
          <w:rFonts w:ascii="Calibri" w:hAnsi="Calibri" w:cs="Calibri"/>
          <w:color w:val="000000" w:themeColor="text1"/>
        </w:rPr>
      </w:pPr>
      <w:r w:rsidRPr="00CA65DD">
        <w:rPr>
          <w:rFonts w:ascii="Calibri" w:hAnsi="Calibri" w:cs="Calibri"/>
          <w:color w:val="000000" w:themeColor="text1"/>
        </w:rPr>
        <w:t>Examples include:</w:t>
      </w:r>
    </w:p>
    <w:p w14:paraId="773A58F3" w14:textId="77777777" w:rsidR="00CA65DD" w:rsidRPr="00CA65DD" w:rsidRDefault="00CA65DD" w:rsidP="00CA65DD">
      <w:pPr>
        <w:numPr>
          <w:ilvl w:val="0"/>
          <w:numId w:val="65"/>
        </w:numPr>
        <w:spacing w:before="100" w:beforeAutospacing="1" w:after="100" w:afterAutospacing="1" w:line="240" w:lineRule="auto"/>
        <w:rPr>
          <w:rFonts w:ascii="Calibri" w:hAnsi="Calibri" w:cs="Calibri"/>
          <w:color w:val="000000" w:themeColor="text1"/>
        </w:rPr>
      </w:pPr>
      <w:proofErr w:type="gramStart"/>
      <w:r w:rsidRPr="00CA65DD">
        <w:rPr>
          <w:rFonts w:ascii="Calibri" w:hAnsi="Calibri" w:cs="Calibri"/>
          <w:color w:val="000000" w:themeColor="text1"/>
        </w:rPr>
        <w:t>schools;</w:t>
      </w:r>
      <w:proofErr w:type="gramEnd"/>
    </w:p>
    <w:p w14:paraId="147362B5" w14:textId="77777777" w:rsidR="00CA65DD" w:rsidRPr="00CA65DD" w:rsidRDefault="00CA65DD" w:rsidP="00CA65DD">
      <w:pPr>
        <w:numPr>
          <w:ilvl w:val="0"/>
          <w:numId w:val="65"/>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 xml:space="preserve">local </w:t>
      </w:r>
      <w:proofErr w:type="gramStart"/>
      <w:r w:rsidRPr="00CA65DD">
        <w:rPr>
          <w:rFonts w:ascii="Calibri" w:hAnsi="Calibri" w:cs="Calibri"/>
          <w:color w:val="000000" w:themeColor="text1"/>
        </w:rPr>
        <w:t>authorities;</w:t>
      </w:r>
      <w:proofErr w:type="gramEnd"/>
    </w:p>
    <w:p w14:paraId="299E885B" w14:textId="77777777" w:rsidR="00CA65DD" w:rsidRPr="00CA65DD" w:rsidRDefault="00CA65DD" w:rsidP="00CA65DD">
      <w:pPr>
        <w:numPr>
          <w:ilvl w:val="0"/>
          <w:numId w:val="65"/>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 xml:space="preserve">funding </w:t>
      </w:r>
      <w:proofErr w:type="gramStart"/>
      <w:r w:rsidRPr="00CA65DD">
        <w:rPr>
          <w:rFonts w:ascii="Calibri" w:hAnsi="Calibri" w:cs="Calibri"/>
          <w:color w:val="000000" w:themeColor="text1"/>
        </w:rPr>
        <w:t>organisations;</w:t>
      </w:r>
      <w:proofErr w:type="gramEnd"/>
    </w:p>
    <w:p w14:paraId="41E1D34A" w14:textId="77777777" w:rsidR="00CA65DD" w:rsidRPr="00CA65DD" w:rsidRDefault="00CA65DD" w:rsidP="00CA65DD">
      <w:pPr>
        <w:numPr>
          <w:ilvl w:val="0"/>
          <w:numId w:val="65"/>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 xml:space="preserve">healthcare </w:t>
      </w:r>
      <w:proofErr w:type="gramStart"/>
      <w:r w:rsidRPr="00CA65DD">
        <w:rPr>
          <w:rFonts w:ascii="Calibri" w:hAnsi="Calibri" w:cs="Calibri"/>
          <w:color w:val="000000" w:themeColor="text1"/>
        </w:rPr>
        <w:t>professionals;</w:t>
      </w:r>
      <w:proofErr w:type="gramEnd"/>
    </w:p>
    <w:p w14:paraId="0F739B9F" w14:textId="77777777" w:rsidR="00CA65DD" w:rsidRPr="00CA65DD" w:rsidRDefault="00CA65DD" w:rsidP="00CA65DD">
      <w:pPr>
        <w:numPr>
          <w:ilvl w:val="0"/>
          <w:numId w:val="65"/>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 xml:space="preserve">safeguarding </w:t>
      </w:r>
      <w:proofErr w:type="gramStart"/>
      <w:r w:rsidRPr="00CA65DD">
        <w:rPr>
          <w:rFonts w:ascii="Calibri" w:hAnsi="Calibri" w:cs="Calibri"/>
          <w:color w:val="000000" w:themeColor="text1"/>
        </w:rPr>
        <w:t>agencies;</w:t>
      </w:r>
      <w:proofErr w:type="gramEnd"/>
    </w:p>
    <w:p w14:paraId="6125DF27" w14:textId="77777777" w:rsidR="00CA65DD" w:rsidRPr="00CA65DD" w:rsidRDefault="00CA65DD" w:rsidP="00CA65DD">
      <w:pPr>
        <w:numPr>
          <w:ilvl w:val="0"/>
          <w:numId w:val="65"/>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community partners; and</w:t>
      </w:r>
    </w:p>
    <w:p w14:paraId="04EEC472" w14:textId="77777777" w:rsidR="00CA65DD" w:rsidRPr="00CA65DD" w:rsidRDefault="00CA65DD" w:rsidP="00CA65DD">
      <w:pPr>
        <w:numPr>
          <w:ilvl w:val="0"/>
          <w:numId w:val="65"/>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referral organisations.</w:t>
      </w:r>
    </w:p>
    <w:p w14:paraId="440A5AEC" w14:textId="16E8259C" w:rsidR="00CA65DD" w:rsidRPr="00CA65DD" w:rsidRDefault="00CA65DD" w:rsidP="00CA65DD">
      <w:pPr>
        <w:pStyle w:val="NormalWeb"/>
        <w:rPr>
          <w:rFonts w:ascii="Calibri" w:hAnsi="Calibri" w:cs="Calibri"/>
          <w:color w:val="000000" w:themeColor="text1"/>
        </w:rPr>
      </w:pPr>
      <w:r w:rsidRPr="00CA65DD">
        <w:rPr>
          <w:rFonts w:ascii="Calibri" w:hAnsi="Calibri" w:cs="Calibri"/>
          <w:color w:val="000000" w:themeColor="text1"/>
        </w:rPr>
        <w:t>The Charity will ensure that appropriate lawful bases exist before receiving or processing such information.</w:t>
      </w:r>
    </w:p>
    <w:p w14:paraId="5C4EDE68" w14:textId="77777777" w:rsidR="00CA65DD" w:rsidRPr="00CA65DD" w:rsidRDefault="00CA65DD" w:rsidP="00CA65DD">
      <w:pPr>
        <w:pStyle w:val="Heading3"/>
        <w:rPr>
          <w:rFonts w:ascii="Calibri" w:hAnsi="Calibri" w:cs="Calibri"/>
          <w:color w:val="000000" w:themeColor="text1"/>
        </w:rPr>
      </w:pPr>
      <w:bookmarkStart w:id="93" w:name="_Toc235387806"/>
      <w:r w:rsidRPr="00CA65DD">
        <w:rPr>
          <w:rFonts w:ascii="Calibri" w:hAnsi="Calibri" w:cs="Calibri"/>
          <w:color w:val="000000" w:themeColor="text1"/>
        </w:rPr>
        <w:t>Publicly Available Sources</w:t>
      </w:r>
      <w:bookmarkEnd w:id="93"/>
    </w:p>
    <w:p w14:paraId="58B73158" w14:textId="77777777" w:rsidR="00CA65DD" w:rsidRPr="00CA65DD" w:rsidRDefault="00CA65DD" w:rsidP="00CA65DD">
      <w:pPr>
        <w:pStyle w:val="NormalWeb"/>
        <w:rPr>
          <w:rFonts w:ascii="Calibri" w:hAnsi="Calibri" w:cs="Calibri"/>
          <w:color w:val="000000" w:themeColor="text1"/>
        </w:rPr>
      </w:pPr>
      <w:r w:rsidRPr="00CA65DD">
        <w:rPr>
          <w:rFonts w:ascii="Calibri" w:hAnsi="Calibri" w:cs="Calibri"/>
          <w:color w:val="000000" w:themeColor="text1"/>
        </w:rPr>
        <w:t>Where appropriate, the Charity may collect limited information from publicly available sources such as:</w:t>
      </w:r>
    </w:p>
    <w:p w14:paraId="06ECD696" w14:textId="77777777" w:rsidR="00CA65DD" w:rsidRPr="00CA65DD" w:rsidRDefault="00CA65DD" w:rsidP="00CA65DD">
      <w:pPr>
        <w:numPr>
          <w:ilvl w:val="0"/>
          <w:numId w:val="66"/>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 xml:space="preserve">Companies </w:t>
      </w:r>
      <w:proofErr w:type="gramStart"/>
      <w:r w:rsidRPr="00CA65DD">
        <w:rPr>
          <w:rFonts w:ascii="Calibri" w:hAnsi="Calibri" w:cs="Calibri"/>
          <w:color w:val="000000" w:themeColor="text1"/>
        </w:rPr>
        <w:t>House;</w:t>
      </w:r>
      <w:proofErr w:type="gramEnd"/>
    </w:p>
    <w:p w14:paraId="46F0F542" w14:textId="77777777" w:rsidR="00CA65DD" w:rsidRPr="00CA65DD" w:rsidRDefault="00CA65DD" w:rsidP="00CA65DD">
      <w:pPr>
        <w:numPr>
          <w:ilvl w:val="0"/>
          <w:numId w:val="66"/>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 xml:space="preserve">the Charity Commission </w:t>
      </w:r>
      <w:proofErr w:type="gramStart"/>
      <w:r w:rsidRPr="00CA65DD">
        <w:rPr>
          <w:rFonts w:ascii="Calibri" w:hAnsi="Calibri" w:cs="Calibri"/>
          <w:color w:val="000000" w:themeColor="text1"/>
        </w:rPr>
        <w:t>Register;</w:t>
      </w:r>
      <w:proofErr w:type="gramEnd"/>
    </w:p>
    <w:p w14:paraId="24FDCABB" w14:textId="77777777" w:rsidR="00CA65DD" w:rsidRPr="00CA65DD" w:rsidRDefault="00CA65DD" w:rsidP="00CA65DD">
      <w:pPr>
        <w:numPr>
          <w:ilvl w:val="0"/>
          <w:numId w:val="66"/>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 xml:space="preserve">publicly available </w:t>
      </w:r>
      <w:proofErr w:type="gramStart"/>
      <w:r w:rsidRPr="00CA65DD">
        <w:rPr>
          <w:rFonts w:ascii="Calibri" w:hAnsi="Calibri" w:cs="Calibri"/>
          <w:color w:val="000000" w:themeColor="text1"/>
        </w:rPr>
        <w:t>websites;</w:t>
      </w:r>
      <w:proofErr w:type="gramEnd"/>
    </w:p>
    <w:p w14:paraId="37573509" w14:textId="77777777" w:rsidR="00CA65DD" w:rsidRPr="00CA65DD" w:rsidRDefault="00CA65DD" w:rsidP="00CA65DD">
      <w:pPr>
        <w:numPr>
          <w:ilvl w:val="0"/>
          <w:numId w:val="66"/>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social media profiles used for professional purposes; and</w:t>
      </w:r>
    </w:p>
    <w:p w14:paraId="279A7097" w14:textId="77777777" w:rsidR="00CA65DD" w:rsidRPr="00CA65DD" w:rsidRDefault="00CA65DD" w:rsidP="00CA65DD">
      <w:pPr>
        <w:numPr>
          <w:ilvl w:val="0"/>
          <w:numId w:val="66"/>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publicly available contact information.</w:t>
      </w:r>
    </w:p>
    <w:p w14:paraId="63C8F1FF" w14:textId="5CE6B00F" w:rsidR="00CA65DD" w:rsidRPr="00CA65DD" w:rsidRDefault="00CA65DD" w:rsidP="00CA65DD">
      <w:pPr>
        <w:pStyle w:val="NormalWeb"/>
        <w:rPr>
          <w:rFonts w:ascii="Calibri" w:hAnsi="Calibri" w:cs="Calibri"/>
          <w:color w:val="000000" w:themeColor="text1"/>
        </w:rPr>
      </w:pPr>
      <w:r w:rsidRPr="00CA65DD">
        <w:rPr>
          <w:rFonts w:ascii="Calibri" w:hAnsi="Calibri" w:cs="Calibri"/>
          <w:color w:val="000000" w:themeColor="text1"/>
        </w:rPr>
        <w:t>Such information will only be used where lawful and proportionate.</w:t>
      </w:r>
    </w:p>
    <w:p w14:paraId="2EF8A69E" w14:textId="77777777" w:rsidR="00CA65DD" w:rsidRPr="00CA65DD" w:rsidRDefault="00CA65DD" w:rsidP="00CA65DD">
      <w:pPr>
        <w:pStyle w:val="Heading1"/>
        <w:rPr>
          <w:rFonts w:ascii="Calibri" w:hAnsi="Calibri" w:cs="Calibri"/>
          <w:color w:val="000000" w:themeColor="text1"/>
        </w:rPr>
      </w:pPr>
      <w:bookmarkStart w:id="94" w:name="_Toc235387807"/>
      <w:r w:rsidRPr="00CA65DD">
        <w:rPr>
          <w:rFonts w:ascii="Calibri" w:hAnsi="Calibri" w:cs="Calibri"/>
          <w:color w:val="000000" w:themeColor="text1"/>
        </w:rPr>
        <w:t>8.3 Information Collected</w:t>
      </w:r>
      <w:bookmarkEnd w:id="94"/>
    </w:p>
    <w:p w14:paraId="141CD338" w14:textId="77777777" w:rsidR="00CA65DD" w:rsidRPr="00CA65DD" w:rsidRDefault="00CA65DD" w:rsidP="00CA65DD">
      <w:pPr>
        <w:pStyle w:val="NormalWeb"/>
        <w:rPr>
          <w:rFonts w:ascii="Calibri" w:hAnsi="Calibri" w:cs="Calibri"/>
          <w:color w:val="000000" w:themeColor="text1"/>
        </w:rPr>
      </w:pPr>
      <w:r w:rsidRPr="00CA65DD">
        <w:rPr>
          <w:rFonts w:ascii="Calibri" w:hAnsi="Calibri" w:cs="Calibri"/>
          <w:color w:val="000000" w:themeColor="text1"/>
        </w:rPr>
        <w:t>The type of personal information collected will depend upon the purpose of processing.</w:t>
      </w:r>
    </w:p>
    <w:p w14:paraId="616E7AA5" w14:textId="77777777" w:rsidR="00CA65DD" w:rsidRDefault="00CA65DD" w:rsidP="00CA65DD">
      <w:pPr>
        <w:pStyle w:val="NormalWeb"/>
        <w:rPr>
          <w:rFonts w:ascii="Calibri" w:hAnsi="Calibri" w:cs="Calibri"/>
          <w:color w:val="000000" w:themeColor="text1"/>
        </w:rPr>
      </w:pPr>
    </w:p>
    <w:p w14:paraId="30DFBA53" w14:textId="06A4200E" w:rsidR="00CA65DD" w:rsidRPr="00CA65DD" w:rsidRDefault="00CA65DD" w:rsidP="00CA65DD">
      <w:pPr>
        <w:pStyle w:val="NormalWeb"/>
        <w:rPr>
          <w:rFonts w:ascii="Calibri" w:hAnsi="Calibri" w:cs="Calibri"/>
          <w:color w:val="000000" w:themeColor="text1"/>
        </w:rPr>
      </w:pPr>
      <w:r w:rsidRPr="00CA65DD">
        <w:rPr>
          <w:rFonts w:ascii="Calibri" w:hAnsi="Calibri" w:cs="Calibri"/>
          <w:color w:val="000000" w:themeColor="text1"/>
        </w:rPr>
        <w:lastRenderedPageBreak/>
        <w:t>Examples include:</w:t>
      </w:r>
    </w:p>
    <w:p w14:paraId="11FBD7B9" w14:textId="77777777" w:rsidR="00CA65DD" w:rsidRPr="00CA65DD" w:rsidRDefault="00CA65DD" w:rsidP="00CA65DD">
      <w:pPr>
        <w:pStyle w:val="Heading3"/>
        <w:rPr>
          <w:rFonts w:ascii="Calibri" w:hAnsi="Calibri" w:cs="Calibri"/>
          <w:color w:val="000000" w:themeColor="text1"/>
        </w:rPr>
      </w:pPr>
      <w:bookmarkStart w:id="95" w:name="_Toc235387808"/>
      <w:r w:rsidRPr="00CA65DD">
        <w:rPr>
          <w:rFonts w:ascii="Calibri" w:hAnsi="Calibri" w:cs="Calibri"/>
          <w:color w:val="000000" w:themeColor="text1"/>
        </w:rPr>
        <w:t>Identity Information</w:t>
      </w:r>
      <w:bookmarkEnd w:id="95"/>
    </w:p>
    <w:p w14:paraId="058F9852" w14:textId="77777777" w:rsidR="00CA65DD" w:rsidRPr="00CA65DD" w:rsidRDefault="00CA65DD" w:rsidP="00CA65DD">
      <w:pPr>
        <w:numPr>
          <w:ilvl w:val="0"/>
          <w:numId w:val="67"/>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 xml:space="preserve">full </w:t>
      </w:r>
      <w:proofErr w:type="gramStart"/>
      <w:r w:rsidRPr="00CA65DD">
        <w:rPr>
          <w:rFonts w:ascii="Calibri" w:hAnsi="Calibri" w:cs="Calibri"/>
          <w:color w:val="000000" w:themeColor="text1"/>
        </w:rPr>
        <w:t>name;</w:t>
      </w:r>
      <w:proofErr w:type="gramEnd"/>
    </w:p>
    <w:p w14:paraId="70D33988" w14:textId="77777777" w:rsidR="00CA65DD" w:rsidRPr="00CA65DD" w:rsidRDefault="00CA65DD" w:rsidP="00CA65DD">
      <w:pPr>
        <w:numPr>
          <w:ilvl w:val="0"/>
          <w:numId w:val="67"/>
        </w:numPr>
        <w:spacing w:before="100" w:beforeAutospacing="1" w:after="100" w:afterAutospacing="1" w:line="240" w:lineRule="auto"/>
        <w:rPr>
          <w:rFonts w:ascii="Calibri" w:hAnsi="Calibri" w:cs="Calibri"/>
          <w:color w:val="000000" w:themeColor="text1"/>
        </w:rPr>
      </w:pPr>
      <w:proofErr w:type="gramStart"/>
      <w:r w:rsidRPr="00CA65DD">
        <w:rPr>
          <w:rFonts w:ascii="Calibri" w:hAnsi="Calibri" w:cs="Calibri"/>
          <w:color w:val="000000" w:themeColor="text1"/>
        </w:rPr>
        <w:t>title;</w:t>
      </w:r>
      <w:proofErr w:type="gramEnd"/>
    </w:p>
    <w:p w14:paraId="72531C00" w14:textId="77777777" w:rsidR="00CA65DD" w:rsidRPr="00CA65DD" w:rsidRDefault="00CA65DD" w:rsidP="00CA65DD">
      <w:pPr>
        <w:numPr>
          <w:ilvl w:val="0"/>
          <w:numId w:val="67"/>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 xml:space="preserve">date of </w:t>
      </w:r>
      <w:proofErr w:type="gramStart"/>
      <w:r w:rsidRPr="00CA65DD">
        <w:rPr>
          <w:rFonts w:ascii="Calibri" w:hAnsi="Calibri" w:cs="Calibri"/>
          <w:color w:val="000000" w:themeColor="text1"/>
        </w:rPr>
        <w:t>birth;</w:t>
      </w:r>
      <w:proofErr w:type="gramEnd"/>
    </w:p>
    <w:p w14:paraId="7966271B" w14:textId="77777777" w:rsidR="00CA65DD" w:rsidRPr="00CA65DD" w:rsidRDefault="00CA65DD" w:rsidP="00CA65DD">
      <w:pPr>
        <w:numPr>
          <w:ilvl w:val="0"/>
          <w:numId w:val="67"/>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 xml:space="preserve">gender where </w:t>
      </w:r>
      <w:proofErr w:type="gramStart"/>
      <w:r w:rsidRPr="00CA65DD">
        <w:rPr>
          <w:rFonts w:ascii="Calibri" w:hAnsi="Calibri" w:cs="Calibri"/>
          <w:color w:val="000000" w:themeColor="text1"/>
        </w:rPr>
        <w:t>relevant;</w:t>
      </w:r>
      <w:proofErr w:type="gramEnd"/>
    </w:p>
    <w:p w14:paraId="49CA6515" w14:textId="0B466F27" w:rsidR="00CA65DD" w:rsidRPr="00CA65DD" w:rsidRDefault="00CA65DD" w:rsidP="00CA65DD">
      <w:pPr>
        <w:numPr>
          <w:ilvl w:val="0"/>
          <w:numId w:val="67"/>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nationality where required.</w:t>
      </w:r>
    </w:p>
    <w:p w14:paraId="7494B496" w14:textId="77777777" w:rsidR="00CA65DD" w:rsidRPr="00CA65DD" w:rsidRDefault="00CA65DD" w:rsidP="00CA65DD">
      <w:pPr>
        <w:pStyle w:val="Heading3"/>
        <w:rPr>
          <w:rFonts w:ascii="Calibri" w:hAnsi="Calibri" w:cs="Calibri"/>
          <w:color w:val="000000" w:themeColor="text1"/>
        </w:rPr>
      </w:pPr>
      <w:bookmarkStart w:id="96" w:name="_Toc235387809"/>
      <w:r w:rsidRPr="00CA65DD">
        <w:rPr>
          <w:rFonts w:ascii="Calibri" w:hAnsi="Calibri" w:cs="Calibri"/>
          <w:color w:val="000000" w:themeColor="text1"/>
        </w:rPr>
        <w:t>Contact Information</w:t>
      </w:r>
      <w:bookmarkEnd w:id="96"/>
    </w:p>
    <w:p w14:paraId="07E0D628" w14:textId="77777777" w:rsidR="00CA65DD" w:rsidRPr="00CA65DD" w:rsidRDefault="00CA65DD" w:rsidP="00CA65DD">
      <w:pPr>
        <w:numPr>
          <w:ilvl w:val="0"/>
          <w:numId w:val="68"/>
        </w:numPr>
        <w:spacing w:before="100" w:beforeAutospacing="1" w:after="100" w:afterAutospacing="1" w:line="240" w:lineRule="auto"/>
        <w:rPr>
          <w:rFonts w:ascii="Calibri" w:hAnsi="Calibri" w:cs="Calibri"/>
          <w:color w:val="000000" w:themeColor="text1"/>
        </w:rPr>
      </w:pPr>
      <w:proofErr w:type="gramStart"/>
      <w:r w:rsidRPr="00CA65DD">
        <w:rPr>
          <w:rFonts w:ascii="Calibri" w:hAnsi="Calibri" w:cs="Calibri"/>
          <w:color w:val="000000" w:themeColor="text1"/>
        </w:rPr>
        <w:t>address;</w:t>
      </w:r>
      <w:proofErr w:type="gramEnd"/>
    </w:p>
    <w:p w14:paraId="57847327" w14:textId="77777777" w:rsidR="00CA65DD" w:rsidRPr="00CA65DD" w:rsidRDefault="00CA65DD" w:rsidP="00CA65DD">
      <w:pPr>
        <w:numPr>
          <w:ilvl w:val="0"/>
          <w:numId w:val="68"/>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 xml:space="preserve">telephone </w:t>
      </w:r>
      <w:proofErr w:type="gramStart"/>
      <w:r w:rsidRPr="00CA65DD">
        <w:rPr>
          <w:rFonts w:ascii="Calibri" w:hAnsi="Calibri" w:cs="Calibri"/>
          <w:color w:val="000000" w:themeColor="text1"/>
        </w:rPr>
        <w:t>number;</w:t>
      </w:r>
      <w:proofErr w:type="gramEnd"/>
    </w:p>
    <w:p w14:paraId="0F4288F8" w14:textId="77777777" w:rsidR="00CA65DD" w:rsidRPr="00CA65DD" w:rsidRDefault="00CA65DD" w:rsidP="00CA65DD">
      <w:pPr>
        <w:numPr>
          <w:ilvl w:val="0"/>
          <w:numId w:val="68"/>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 xml:space="preserve">email </w:t>
      </w:r>
      <w:proofErr w:type="gramStart"/>
      <w:r w:rsidRPr="00CA65DD">
        <w:rPr>
          <w:rFonts w:ascii="Calibri" w:hAnsi="Calibri" w:cs="Calibri"/>
          <w:color w:val="000000" w:themeColor="text1"/>
        </w:rPr>
        <w:t>address;</w:t>
      </w:r>
      <w:proofErr w:type="gramEnd"/>
    </w:p>
    <w:p w14:paraId="77702427" w14:textId="049F24A0" w:rsidR="00CA65DD" w:rsidRPr="00CA65DD" w:rsidRDefault="00CA65DD" w:rsidP="00CA65DD">
      <w:pPr>
        <w:numPr>
          <w:ilvl w:val="0"/>
          <w:numId w:val="68"/>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emergency contact details.</w:t>
      </w:r>
    </w:p>
    <w:p w14:paraId="2427E3D5" w14:textId="77777777" w:rsidR="00CA65DD" w:rsidRPr="00CA65DD" w:rsidRDefault="00CA65DD" w:rsidP="00CA65DD">
      <w:pPr>
        <w:pStyle w:val="Heading3"/>
        <w:rPr>
          <w:rFonts w:ascii="Calibri" w:hAnsi="Calibri" w:cs="Calibri"/>
          <w:color w:val="000000" w:themeColor="text1"/>
        </w:rPr>
      </w:pPr>
      <w:bookmarkStart w:id="97" w:name="_Toc235387810"/>
      <w:r w:rsidRPr="00CA65DD">
        <w:rPr>
          <w:rFonts w:ascii="Calibri" w:hAnsi="Calibri" w:cs="Calibri"/>
          <w:color w:val="000000" w:themeColor="text1"/>
        </w:rPr>
        <w:t>Participation Information</w:t>
      </w:r>
      <w:bookmarkEnd w:id="97"/>
    </w:p>
    <w:p w14:paraId="295C1901" w14:textId="77777777" w:rsidR="00CA65DD" w:rsidRPr="00CA65DD" w:rsidRDefault="00CA65DD" w:rsidP="00CA65DD">
      <w:pPr>
        <w:numPr>
          <w:ilvl w:val="0"/>
          <w:numId w:val="69"/>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 xml:space="preserve">programme </w:t>
      </w:r>
      <w:proofErr w:type="gramStart"/>
      <w:r w:rsidRPr="00CA65DD">
        <w:rPr>
          <w:rFonts w:ascii="Calibri" w:hAnsi="Calibri" w:cs="Calibri"/>
          <w:color w:val="000000" w:themeColor="text1"/>
        </w:rPr>
        <w:t>registrations;</w:t>
      </w:r>
      <w:proofErr w:type="gramEnd"/>
    </w:p>
    <w:p w14:paraId="4D37FECC" w14:textId="77777777" w:rsidR="00CA65DD" w:rsidRPr="00CA65DD" w:rsidRDefault="00CA65DD" w:rsidP="00CA65DD">
      <w:pPr>
        <w:numPr>
          <w:ilvl w:val="0"/>
          <w:numId w:val="69"/>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 xml:space="preserve">attendance </w:t>
      </w:r>
      <w:proofErr w:type="gramStart"/>
      <w:r w:rsidRPr="00CA65DD">
        <w:rPr>
          <w:rFonts w:ascii="Calibri" w:hAnsi="Calibri" w:cs="Calibri"/>
          <w:color w:val="000000" w:themeColor="text1"/>
        </w:rPr>
        <w:t>records;</w:t>
      </w:r>
      <w:proofErr w:type="gramEnd"/>
    </w:p>
    <w:p w14:paraId="7836C43A" w14:textId="77777777" w:rsidR="00CA65DD" w:rsidRPr="00CA65DD" w:rsidRDefault="00CA65DD" w:rsidP="00CA65DD">
      <w:pPr>
        <w:numPr>
          <w:ilvl w:val="0"/>
          <w:numId w:val="69"/>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 xml:space="preserve">lesson </w:t>
      </w:r>
      <w:proofErr w:type="gramStart"/>
      <w:r w:rsidRPr="00CA65DD">
        <w:rPr>
          <w:rFonts w:ascii="Calibri" w:hAnsi="Calibri" w:cs="Calibri"/>
          <w:color w:val="000000" w:themeColor="text1"/>
        </w:rPr>
        <w:t>allocations;</w:t>
      </w:r>
      <w:proofErr w:type="gramEnd"/>
    </w:p>
    <w:p w14:paraId="6812E964" w14:textId="77777777" w:rsidR="00CA65DD" w:rsidRPr="00CA65DD" w:rsidRDefault="00CA65DD" w:rsidP="00CA65DD">
      <w:pPr>
        <w:numPr>
          <w:ilvl w:val="0"/>
          <w:numId w:val="69"/>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 xml:space="preserve">room </w:t>
      </w:r>
      <w:proofErr w:type="gramStart"/>
      <w:r w:rsidRPr="00CA65DD">
        <w:rPr>
          <w:rFonts w:ascii="Calibri" w:hAnsi="Calibri" w:cs="Calibri"/>
          <w:color w:val="000000" w:themeColor="text1"/>
        </w:rPr>
        <w:t>bookings;</w:t>
      </w:r>
      <w:proofErr w:type="gramEnd"/>
    </w:p>
    <w:p w14:paraId="389098FD" w14:textId="77777777" w:rsidR="00CA65DD" w:rsidRPr="00CA65DD" w:rsidRDefault="00CA65DD" w:rsidP="00CA65DD">
      <w:pPr>
        <w:numPr>
          <w:ilvl w:val="0"/>
          <w:numId w:val="69"/>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 xml:space="preserve">event </w:t>
      </w:r>
      <w:proofErr w:type="gramStart"/>
      <w:r w:rsidRPr="00CA65DD">
        <w:rPr>
          <w:rFonts w:ascii="Calibri" w:hAnsi="Calibri" w:cs="Calibri"/>
          <w:color w:val="000000" w:themeColor="text1"/>
        </w:rPr>
        <w:t>participation;</w:t>
      </w:r>
      <w:proofErr w:type="gramEnd"/>
    </w:p>
    <w:p w14:paraId="17C1A11F" w14:textId="18EF639A" w:rsidR="00CA65DD" w:rsidRPr="00CA65DD" w:rsidRDefault="00CA65DD" w:rsidP="00CA65DD">
      <w:pPr>
        <w:numPr>
          <w:ilvl w:val="0"/>
          <w:numId w:val="69"/>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volunteer availability.</w:t>
      </w:r>
    </w:p>
    <w:p w14:paraId="7A4EEC23" w14:textId="77777777" w:rsidR="00CA65DD" w:rsidRPr="00CA65DD" w:rsidRDefault="00CA65DD" w:rsidP="00CA65DD">
      <w:pPr>
        <w:pStyle w:val="Heading3"/>
        <w:rPr>
          <w:rFonts w:ascii="Calibri" w:hAnsi="Calibri" w:cs="Calibri"/>
          <w:color w:val="000000" w:themeColor="text1"/>
        </w:rPr>
      </w:pPr>
      <w:bookmarkStart w:id="98" w:name="_Toc235387811"/>
      <w:r w:rsidRPr="00CA65DD">
        <w:rPr>
          <w:rFonts w:ascii="Calibri" w:hAnsi="Calibri" w:cs="Calibri"/>
          <w:color w:val="000000" w:themeColor="text1"/>
        </w:rPr>
        <w:t>Employment Information</w:t>
      </w:r>
      <w:bookmarkEnd w:id="98"/>
    </w:p>
    <w:p w14:paraId="40C5FEAA" w14:textId="77777777" w:rsidR="00CA65DD" w:rsidRPr="00CA65DD" w:rsidRDefault="00CA65DD" w:rsidP="00CA65DD">
      <w:pPr>
        <w:numPr>
          <w:ilvl w:val="0"/>
          <w:numId w:val="70"/>
        </w:numPr>
        <w:spacing w:before="100" w:beforeAutospacing="1" w:after="100" w:afterAutospacing="1" w:line="240" w:lineRule="auto"/>
        <w:rPr>
          <w:rFonts w:ascii="Calibri" w:hAnsi="Calibri" w:cs="Calibri"/>
          <w:color w:val="000000" w:themeColor="text1"/>
        </w:rPr>
      </w:pPr>
      <w:proofErr w:type="gramStart"/>
      <w:r w:rsidRPr="00CA65DD">
        <w:rPr>
          <w:rFonts w:ascii="Calibri" w:hAnsi="Calibri" w:cs="Calibri"/>
          <w:color w:val="000000" w:themeColor="text1"/>
        </w:rPr>
        <w:t>CVs;</w:t>
      </w:r>
      <w:proofErr w:type="gramEnd"/>
    </w:p>
    <w:p w14:paraId="06C794A8" w14:textId="77777777" w:rsidR="00CA65DD" w:rsidRPr="00CA65DD" w:rsidRDefault="00CA65DD" w:rsidP="00CA65DD">
      <w:pPr>
        <w:numPr>
          <w:ilvl w:val="0"/>
          <w:numId w:val="70"/>
        </w:numPr>
        <w:spacing w:before="100" w:beforeAutospacing="1" w:after="100" w:afterAutospacing="1" w:line="240" w:lineRule="auto"/>
        <w:rPr>
          <w:rFonts w:ascii="Calibri" w:hAnsi="Calibri" w:cs="Calibri"/>
          <w:color w:val="000000" w:themeColor="text1"/>
        </w:rPr>
      </w:pPr>
      <w:proofErr w:type="gramStart"/>
      <w:r w:rsidRPr="00CA65DD">
        <w:rPr>
          <w:rFonts w:ascii="Calibri" w:hAnsi="Calibri" w:cs="Calibri"/>
          <w:color w:val="000000" w:themeColor="text1"/>
        </w:rPr>
        <w:t>references;</w:t>
      </w:r>
      <w:proofErr w:type="gramEnd"/>
    </w:p>
    <w:p w14:paraId="319E9CCA" w14:textId="77777777" w:rsidR="00CA65DD" w:rsidRPr="00CA65DD" w:rsidRDefault="00CA65DD" w:rsidP="00CA65DD">
      <w:pPr>
        <w:numPr>
          <w:ilvl w:val="0"/>
          <w:numId w:val="70"/>
        </w:numPr>
        <w:spacing w:before="100" w:beforeAutospacing="1" w:after="100" w:afterAutospacing="1" w:line="240" w:lineRule="auto"/>
        <w:rPr>
          <w:rFonts w:ascii="Calibri" w:hAnsi="Calibri" w:cs="Calibri"/>
          <w:color w:val="000000" w:themeColor="text1"/>
        </w:rPr>
      </w:pPr>
      <w:proofErr w:type="gramStart"/>
      <w:r w:rsidRPr="00CA65DD">
        <w:rPr>
          <w:rFonts w:ascii="Calibri" w:hAnsi="Calibri" w:cs="Calibri"/>
          <w:color w:val="000000" w:themeColor="text1"/>
        </w:rPr>
        <w:t>qualifications;</w:t>
      </w:r>
      <w:proofErr w:type="gramEnd"/>
    </w:p>
    <w:p w14:paraId="2CF1CE38" w14:textId="77777777" w:rsidR="00CA65DD" w:rsidRPr="00CA65DD" w:rsidRDefault="00CA65DD" w:rsidP="00CA65DD">
      <w:pPr>
        <w:numPr>
          <w:ilvl w:val="0"/>
          <w:numId w:val="70"/>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 xml:space="preserve">employment </w:t>
      </w:r>
      <w:proofErr w:type="gramStart"/>
      <w:r w:rsidRPr="00CA65DD">
        <w:rPr>
          <w:rFonts w:ascii="Calibri" w:hAnsi="Calibri" w:cs="Calibri"/>
          <w:color w:val="000000" w:themeColor="text1"/>
        </w:rPr>
        <w:t>history;</w:t>
      </w:r>
      <w:proofErr w:type="gramEnd"/>
    </w:p>
    <w:p w14:paraId="53811634" w14:textId="77777777" w:rsidR="00CA65DD" w:rsidRPr="00CA65DD" w:rsidRDefault="00CA65DD" w:rsidP="00CA65DD">
      <w:pPr>
        <w:numPr>
          <w:ilvl w:val="0"/>
          <w:numId w:val="70"/>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 xml:space="preserve">right to work </w:t>
      </w:r>
      <w:proofErr w:type="gramStart"/>
      <w:r w:rsidRPr="00CA65DD">
        <w:rPr>
          <w:rFonts w:ascii="Calibri" w:hAnsi="Calibri" w:cs="Calibri"/>
          <w:color w:val="000000" w:themeColor="text1"/>
        </w:rPr>
        <w:t>documentation;</w:t>
      </w:r>
      <w:proofErr w:type="gramEnd"/>
    </w:p>
    <w:p w14:paraId="4D9243D3" w14:textId="7E9A1438" w:rsidR="00CA65DD" w:rsidRPr="00CA65DD" w:rsidRDefault="00CA65DD" w:rsidP="00CA65DD">
      <w:pPr>
        <w:numPr>
          <w:ilvl w:val="0"/>
          <w:numId w:val="70"/>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payroll details.</w:t>
      </w:r>
    </w:p>
    <w:p w14:paraId="7F40CDFD" w14:textId="77777777" w:rsidR="00CA65DD" w:rsidRPr="00CA65DD" w:rsidRDefault="00CA65DD" w:rsidP="00CA65DD">
      <w:pPr>
        <w:pStyle w:val="Heading3"/>
        <w:rPr>
          <w:rFonts w:ascii="Calibri" w:hAnsi="Calibri" w:cs="Calibri"/>
          <w:color w:val="000000" w:themeColor="text1"/>
        </w:rPr>
      </w:pPr>
      <w:bookmarkStart w:id="99" w:name="_Toc235387812"/>
      <w:r w:rsidRPr="00CA65DD">
        <w:rPr>
          <w:rFonts w:ascii="Calibri" w:hAnsi="Calibri" w:cs="Calibri"/>
          <w:color w:val="000000" w:themeColor="text1"/>
        </w:rPr>
        <w:t>Financial Information</w:t>
      </w:r>
      <w:bookmarkEnd w:id="99"/>
    </w:p>
    <w:p w14:paraId="742B6907" w14:textId="77777777" w:rsidR="00CA65DD" w:rsidRPr="00CA65DD" w:rsidRDefault="00CA65DD" w:rsidP="00CA65DD">
      <w:pPr>
        <w:numPr>
          <w:ilvl w:val="0"/>
          <w:numId w:val="71"/>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 xml:space="preserve">bank account </w:t>
      </w:r>
      <w:proofErr w:type="gramStart"/>
      <w:r w:rsidRPr="00CA65DD">
        <w:rPr>
          <w:rFonts w:ascii="Calibri" w:hAnsi="Calibri" w:cs="Calibri"/>
          <w:color w:val="000000" w:themeColor="text1"/>
        </w:rPr>
        <w:t>details;</w:t>
      </w:r>
      <w:proofErr w:type="gramEnd"/>
    </w:p>
    <w:p w14:paraId="406936FE" w14:textId="77777777" w:rsidR="00CA65DD" w:rsidRPr="00CA65DD" w:rsidRDefault="00CA65DD" w:rsidP="00CA65DD">
      <w:pPr>
        <w:numPr>
          <w:ilvl w:val="0"/>
          <w:numId w:val="71"/>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 xml:space="preserve">Gift Aid </w:t>
      </w:r>
      <w:proofErr w:type="gramStart"/>
      <w:r w:rsidRPr="00CA65DD">
        <w:rPr>
          <w:rFonts w:ascii="Calibri" w:hAnsi="Calibri" w:cs="Calibri"/>
          <w:color w:val="000000" w:themeColor="text1"/>
        </w:rPr>
        <w:t>declarations;</w:t>
      </w:r>
      <w:proofErr w:type="gramEnd"/>
    </w:p>
    <w:p w14:paraId="1F6F7515" w14:textId="77777777" w:rsidR="00CA65DD" w:rsidRPr="00CA65DD" w:rsidRDefault="00CA65DD" w:rsidP="00CA65DD">
      <w:pPr>
        <w:numPr>
          <w:ilvl w:val="0"/>
          <w:numId w:val="71"/>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 xml:space="preserve">payment </w:t>
      </w:r>
      <w:proofErr w:type="gramStart"/>
      <w:r w:rsidRPr="00CA65DD">
        <w:rPr>
          <w:rFonts w:ascii="Calibri" w:hAnsi="Calibri" w:cs="Calibri"/>
          <w:color w:val="000000" w:themeColor="text1"/>
        </w:rPr>
        <w:t>records;</w:t>
      </w:r>
      <w:proofErr w:type="gramEnd"/>
    </w:p>
    <w:p w14:paraId="11EB730F" w14:textId="77777777" w:rsidR="00CA65DD" w:rsidRPr="00CA65DD" w:rsidRDefault="00CA65DD" w:rsidP="00CA65DD">
      <w:pPr>
        <w:numPr>
          <w:ilvl w:val="0"/>
          <w:numId w:val="71"/>
        </w:numPr>
        <w:spacing w:before="100" w:beforeAutospacing="1" w:after="100" w:afterAutospacing="1" w:line="240" w:lineRule="auto"/>
        <w:rPr>
          <w:rFonts w:ascii="Calibri" w:hAnsi="Calibri" w:cs="Calibri"/>
          <w:color w:val="000000" w:themeColor="text1"/>
        </w:rPr>
      </w:pPr>
      <w:proofErr w:type="gramStart"/>
      <w:r w:rsidRPr="00CA65DD">
        <w:rPr>
          <w:rFonts w:ascii="Calibri" w:hAnsi="Calibri" w:cs="Calibri"/>
          <w:color w:val="000000" w:themeColor="text1"/>
        </w:rPr>
        <w:t>invoices;</w:t>
      </w:r>
      <w:proofErr w:type="gramEnd"/>
    </w:p>
    <w:p w14:paraId="5BE0F8AA" w14:textId="64CF420C" w:rsidR="00CA65DD" w:rsidRPr="00CA65DD" w:rsidRDefault="00CA65DD" w:rsidP="00CA65DD">
      <w:pPr>
        <w:numPr>
          <w:ilvl w:val="0"/>
          <w:numId w:val="71"/>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supplier information.</w:t>
      </w:r>
    </w:p>
    <w:p w14:paraId="60B069A6" w14:textId="77777777" w:rsidR="00CA65DD" w:rsidRPr="00CA65DD" w:rsidRDefault="00CA65DD" w:rsidP="00CA65DD">
      <w:pPr>
        <w:pStyle w:val="Heading3"/>
        <w:rPr>
          <w:rFonts w:ascii="Calibri" w:hAnsi="Calibri" w:cs="Calibri"/>
          <w:color w:val="000000" w:themeColor="text1"/>
        </w:rPr>
      </w:pPr>
      <w:bookmarkStart w:id="100" w:name="_Toc235387813"/>
      <w:r w:rsidRPr="00CA65DD">
        <w:rPr>
          <w:rFonts w:ascii="Calibri" w:hAnsi="Calibri" w:cs="Calibri"/>
          <w:color w:val="000000" w:themeColor="text1"/>
        </w:rPr>
        <w:lastRenderedPageBreak/>
        <w:t>Special Category Data</w:t>
      </w:r>
      <w:bookmarkEnd w:id="100"/>
    </w:p>
    <w:p w14:paraId="6AD1E19D" w14:textId="77777777" w:rsidR="00CA65DD" w:rsidRPr="00CA65DD" w:rsidRDefault="00CA65DD" w:rsidP="00CA65DD">
      <w:pPr>
        <w:pStyle w:val="NormalWeb"/>
        <w:rPr>
          <w:rFonts w:ascii="Calibri" w:hAnsi="Calibri" w:cs="Calibri"/>
          <w:color w:val="000000" w:themeColor="text1"/>
        </w:rPr>
      </w:pPr>
      <w:r w:rsidRPr="00CA65DD">
        <w:rPr>
          <w:rFonts w:ascii="Calibri" w:hAnsi="Calibri" w:cs="Calibri"/>
          <w:color w:val="000000" w:themeColor="text1"/>
        </w:rPr>
        <w:t>Where necessary and lawful, the Charity may collect limited Special Category Data, including:</w:t>
      </w:r>
    </w:p>
    <w:p w14:paraId="10C93BD9" w14:textId="77777777" w:rsidR="00CA65DD" w:rsidRPr="00CA65DD" w:rsidRDefault="00CA65DD" w:rsidP="00CA65DD">
      <w:pPr>
        <w:numPr>
          <w:ilvl w:val="0"/>
          <w:numId w:val="72"/>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 xml:space="preserve">health </w:t>
      </w:r>
      <w:proofErr w:type="gramStart"/>
      <w:r w:rsidRPr="00CA65DD">
        <w:rPr>
          <w:rFonts w:ascii="Calibri" w:hAnsi="Calibri" w:cs="Calibri"/>
          <w:color w:val="000000" w:themeColor="text1"/>
        </w:rPr>
        <w:t>information;</w:t>
      </w:r>
      <w:proofErr w:type="gramEnd"/>
    </w:p>
    <w:p w14:paraId="1309B865" w14:textId="77777777" w:rsidR="00CA65DD" w:rsidRPr="00CA65DD" w:rsidRDefault="00CA65DD" w:rsidP="00CA65DD">
      <w:pPr>
        <w:numPr>
          <w:ilvl w:val="0"/>
          <w:numId w:val="72"/>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 xml:space="preserve">disability </w:t>
      </w:r>
      <w:proofErr w:type="gramStart"/>
      <w:r w:rsidRPr="00CA65DD">
        <w:rPr>
          <w:rFonts w:ascii="Calibri" w:hAnsi="Calibri" w:cs="Calibri"/>
          <w:color w:val="000000" w:themeColor="text1"/>
        </w:rPr>
        <w:t>information;</w:t>
      </w:r>
      <w:proofErr w:type="gramEnd"/>
    </w:p>
    <w:p w14:paraId="76F3B5E2" w14:textId="77777777" w:rsidR="00CA65DD" w:rsidRPr="00CA65DD" w:rsidRDefault="00CA65DD" w:rsidP="00CA65DD">
      <w:pPr>
        <w:numPr>
          <w:ilvl w:val="0"/>
          <w:numId w:val="72"/>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 xml:space="preserve">dietary </w:t>
      </w:r>
      <w:proofErr w:type="gramStart"/>
      <w:r w:rsidRPr="00CA65DD">
        <w:rPr>
          <w:rFonts w:ascii="Calibri" w:hAnsi="Calibri" w:cs="Calibri"/>
          <w:color w:val="000000" w:themeColor="text1"/>
        </w:rPr>
        <w:t>requirements;</w:t>
      </w:r>
      <w:proofErr w:type="gramEnd"/>
    </w:p>
    <w:p w14:paraId="7E958BF8" w14:textId="77777777" w:rsidR="00CA65DD" w:rsidRPr="00CA65DD" w:rsidRDefault="00CA65DD" w:rsidP="00CA65DD">
      <w:pPr>
        <w:numPr>
          <w:ilvl w:val="0"/>
          <w:numId w:val="72"/>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 xml:space="preserve">accessibility </w:t>
      </w:r>
      <w:proofErr w:type="gramStart"/>
      <w:r w:rsidRPr="00CA65DD">
        <w:rPr>
          <w:rFonts w:ascii="Calibri" w:hAnsi="Calibri" w:cs="Calibri"/>
          <w:color w:val="000000" w:themeColor="text1"/>
        </w:rPr>
        <w:t>requirements;</w:t>
      </w:r>
      <w:proofErr w:type="gramEnd"/>
    </w:p>
    <w:p w14:paraId="4A27A673" w14:textId="77777777" w:rsidR="00CA65DD" w:rsidRPr="00CA65DD" w:rsidRDefault="00CA65DD" w:rsidP="00CA65DD">
      <w:pPr>
        <w:numPr>
          <w:ilvl w:val="0"/>
          <w:numId w:val="72"/>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ethnicity where relevant for equality monitoring or funding requirements; and</w:t>
      </w:r>
    </w:p>
    <w:p w14:paraId="6E295F45" w14:textId="77777777" w:rsidR="00CA65DD" w:rsidRPr="00CA65DD" w:rsidRDefault="00CA65DD" w:rsidP="00CA65DD">
      <w:pPr>
        <w:numPr>
          <w:ilvl w:val="0"/>
          <w:numId w:val="72"/>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safeguarding information.</w:t>
      </w:r>
    </w:p>
    <w:p w14:paraId="4FCD6C45" w14:textId="5B7546F2" w:rsidR="00CA65DD" w:rsidRPr="00CA65DD" w:rsidRDefault="00CA65DD" w:rsidP="00CA65DD">
      <w:pPr>
        <w:pStyle w:val="NormalWeb"/>
        <w:rPr>
          <w:rFonts w:ascii="Calibri" w:hAnsi="Calibri" w:cs="Calibri"/>
          <w:color w:val="000000" w:themeColor="text1"/>
        </w:rPr>
      </w:pPr>
      <w:r w:rsidRPr="00CA65DD">
        <w:rPr>
          <w:rFonts w:ascii="Calibri" w:hAnsi="Calibri" w:cs="Calibri"/>
          <w:color w:val="000000" w:themeColor="text1"/>
        </w:rPr>
        <w:t>The collection of such information will always be proportionate to the purpose for which it is required.</w:t>
      </w:r>
    </w:p>
    <w:p w14:paraId="16BF71EE" w14:textId="77777777" w:rsidR="00CA65DD" w:rsidRPr="00CA65DD" w:rsidRDefault="00CA65DD" w:rsidP="00CA65DD">
      <w:pPr>
        <w:pStyle w:val="Heading1"/>
        <w:rPr>
          <w:rFonts w:ascii="Calibri" w:hAnsi="Calibri" w:cs="Calibri"/>
          <w:color w:val="000000" w:themeColor="text1"/>
        </w:rPr>
      </w:pPr>
      <w:bookmarkStart w:id="101" w:name="_Toc235387814"/>
      <w:r w:rsidRPr="00CA65DD">
        <w:rPr>
          <w:rFonts w:ascii="Calibri" w:hAnsi="Calibri" w:cs="Calibri"/>
          <w:color w:val="000000" w:themeColor="text1"/>
        </w:rPr>
        <w:t>8.4 Children's Personal Data</w:t>
      </w:r>
      <w:bookmarkEnd w:id="101"/>
    </w:p>
    <w:p w14:paraId="4982694A" w14:textId="77777777" w:rsidR="00CA65DD" w:rsidRPr="00CA65DD" w:rsidRDefault="00CA65DD" w:rsidP="00CA65DD">
      <w:pPr>
        <w:pStyle w:val="NormalWeb"/>
        <w:rPr>
          <w:rFonts w:ascii="Calibri" w:hAnsi="Calibri" w:cs="Calibri"/>
          <w:color w:val="000000" w:themeColor="text1"/>
        </w:rPr>
      </w:pPr>
      <w:r w:rsidRPr="00CA65DD">
        <w:rPr>
          <w:rFonts w:ascii="Calibri" w:hAnsi="Calibri" w:cs="Calibri"/>
          <w:color w:val="000000" w:themeColor="text1"/>
        </w:rPr>
        <w:t>The Charity recognises that children's personal information requires particular care and protection.</w:t>
      </w:r>
    </w:p>
    <w:p w14:paraId="2B0E0DB5" w14:textId="77777777" w:rsidR="00CA65DD" w:rsidRPr="00CA65DD" w:rsidRDefault="00CA65DD" w:rsidP="00CA65DD">
      <w:pPr>
        <w:pStyle w:val="NormalWeb"/>
        <w:rPr>
          <w:rFonts w:ascii="Calibri" w:hAnsi="Calibri" w:cs="Calibri"/>
          <w:color w:val="000000" w:themeColor="text1"/>
        </w:rPr>
      </w:pPr>
      <w:r w:rsidRPr="00CA65DD">
        <w:rPr>
          <w:rFonts w:ascii="Calibri" w:hAnsi="Calibri" w:cs="Calibri"/>
          <w:color w:val="000000" w:themeColor="text1"/>
        </w:rPr>
        <w:t>Where activities involve children and young people, personal information will normally be obtained from a parent, carer or person with parental responsibility unless it is appropriate to collect information directly from the child in accordance with UK GDPR and relevant safeguarding guidance.</w:t>
      </w:r>
    </w:p>
    <w:p w14:paraId="553099B7" w14:textId="77777777" w:rsidR="00CA65DD" w:rsidRPr="00CA65DD" w:rsidRDefault="00CA65DD" w:rsidP="00CA65DD">
      <w:pPr>
        <w:pStyle w:val="NormalWeb"/>
        <w:rPr>
          <w:rFonts w:ascii="Calibri" w:hAnsi="Calibri" w:cs="Calibri"/>
          <w:color w:val="000000" w:themeColor="text1"/>
        </w:rPr>
      </w:pPr>
      <w:r w:rsidRPr="00CA65DD">
        <w:rPr>
          <w:rFonts w:ascii="Calibri" w:hAnsi="Calibri" w:cs="Calibri"/>
          <w:color w:val="000000" w:themeColor="text1"/>
        </w:rPr>
        <w:t>Information collected about children will be limited to what is necessary for:</w:t>
      </w:r>
    </w:p>
    <w:p w14:paraId="4485EDD4" w14:textId="77777777" w:rsidR="00CA65DD" w:rsidRPr="00CA65DD" w:rsidRDefault="00CA65DD" w:rsidP="00CA65DD">
      <w:pPr>
        <w:numPr>
          <w:ilvl w:val="0"/>
          <w:numId w:val="73"/>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 xml:space="preserve">programme </w:t>
      </w:r>
      <w:proofErr w:type="gramStart"/>
      <w:r w:rsidRPr="00CA65DD">
        <w:rPr>
          <w:rFonts w:ascii="Calibri" w:hAnsi="Calibri" w:cs="Calibri"/>
          <w:color w:val="000000" w:themeColor="text1"/>
        </w:rPr>
        <w:t>delivery;</w:t>
      </w:r>
      <w:proofErr w:type="gramEnd"/>
    </w:p>
    <w:p w14:paraId="6101AA84" w14:textId="77777777" w:rsidR="00CA65DD" w:rsidRPr="00CA65DD" w:rsidRDefault="00CA65DD" w:rsidP="00CA65DD">
      <w:pPr>
        <w:numPr>
          <w:ilvl w:val="0"/>
          <w:numId w:val="73"/>
        </w:numPr>
        <w:spacing w:before="100" w:beforeAutospacing="1" w:after="100" w:afterAutospacing="1" w:line="240" w:lineRule="auto"/>
        <w:rPr>
          <w:rFonts w:ascii="Calibri" w:hAnsi="Calibri" w:cs="Calibri"/>
          <w:color w:val="000000" w:themeColor="text1"/>
        </w:rPr>
      </w:pPr>
      <w:proofErr w:type="gramStart"/>
      <w:r w:rsidRPr="00CA65DD">
        <w:rPr>
          <w:rFonts w:ascii="Calibri" w:hAnsi="Calibri" w:cs="Calibri"/>
          <w:color w:val="000000" w:themeColor="text1"/>
        </w:rPr>
        <w:t>safeguarding;</w:t>
      </w:r>
      <w:proofErr w:type="gramEnd"/>
    </w:p>
    <w:p w14:paraId="17F77541" w14:textId="77777777" w:rsidR="00CA65DD" w:rsidRPr="00CA65DD" w:rsidRDefault="00CA65DD" w:rsidP="00CA65DD">
      <w:pPr>
        <w:numPr>
          <w:ilvl w:val="0"/>
          <w:numId w:val="73"/>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 xml:space="preserve">emergency </w:t>
      </w:r>
      <w:proofErr w:type="gramStart"/>
      <w:r w:rsidRPr="00CA65DD">
        <w:rPr>
          <w:rFonts w:ascii="Calibri" w:hAnsi="Calibri" w:cs="Calibri"/>
          <w:color w:val="000000" w:themeColor="text1"/>
        </w:rPr>
        <w:t>planning;</w:t>
      </w:r>
      <w:proofErr w:type="gramEnd"/>
    </w:p>
    <w:p w14:paraId="0B59F64A" w14:textId="77777777" w:rsidR="00CA65DD" w:rsidRPr="00CA65DD" w:rsidRDefault="00CA65DD" w:rsidP="00CA65DD">
      <w:pPr>
        <w:numPr>
          <w:ilvl w:val="0"/>
          <w:numId w:val="73"/>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 xml:space="preserve">educational </w:t>
      </w:r>
      <w:proofErr w:type="gramStart"/>
      <w:r w:rsidRPr="00CA65DD">
        <w:rPr>
          <w:rFonts w:ascii="Calibri" w:hAnsi="Calibri" w:cs="Calibri"/>
          <w:color w:val="000000" w:themeColor="text1"/>
        </w:rPr>
        <w:t>administration;</w:t>
      </w:r>
      <w:proofErr w:type="gramEnd"/>
    </w:p>
    <w:p w14:paraId="154A26CA" w14:textId="77777777" w:rsidR="00CA65DD" w:rsidRPr="00CA65DD" w:rsidRDefault="00CA65DD" w:rsidP="00CA65DD">
      <w:pPr>
        <w:numPr>
          <w:ilvl w:val="0"/>
          <w:numId w:val="73"/>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communication with families; and</w:t>
      </w:r>
    </w:p>
    <w:p w14:paraId="58BEC5CF" w14:textId="77777777" w:rsidR="00CA65DD" w:rsidRPr="00CA65DD" w:rsidRDefault="00CA65DD" w:rsidP="00CA65DD">
      <w:pPr>
        <w:numPr>
          <w:ilvl w:val="0"/>
          <w:numId w:val="73"/>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legal obligations.</w:t>
      </w:r>
    </w:p>
    <w:p w14:paraId="7EB95123" w14:textId="3D4B2CEB" w:rsidR="00CA65DD" w:rsidRPr="00CA65DD" w:rsidRDefault="00CA65DD" w:rsidP="00CA65DD">
      <w:pPr>
        <w:pStyle w:val="NormalWeb"/>
        <w:rPr>
          <w:rFonts w:ascii="Calibri" w:hAnsi="Calibri" w:cs="Calibri"/>
          <w:color w:val="000000" w:themeColor="text1"/>
        </w:rPr>
      </w:pPr>
      <w:r w:rsidRPr="00CA65DD">
        <w:rPr>
          <w:rFonts w:ascii="Calibri" w:hAnsi="Calibri" w:cs="Calibri"/>
          <w:color w:val="000000" w:themeColor="text1"/>
        </w:rPr>
        <w:t>The Charity will apply enhanced safeguards to children's information throughout its lifecycle.</w:t>
      </w:r>
    </w:p>
    <w:p w14:paraId="266A9B0F" w14:textId="77777777" w:rsidR="00CA65DD" w:rsidRPr="00CA65DD" w:rsidRDefault="00CA65DD" w:rsidP="00CA65DD">
      <w:pPr>
        <w:pStyle w:val="Heading1"/>
        <w:rPr>
          <w:rFonts w:ascii="Calibri" w:hAnsi="Calibri" w:cs="Calibri"/>
          <w:color w:val="000000" w:themeColor="text1"/>
        </w:rPr>
      </w:pPr>
      <w:bookmarkStart w:id="102" w:name="_Toc235387815"/>
      <w:r w:rsidRPr="00CA65DD">
        <w:rPr>
          <w:rFonts w:ascii="Calibri" w:hAnsi="Calibri" w:cs="Calibri"/>
          <w:color w:val="000000" w:themeColor="text1"/>
        </w:rPr>
        <w:t>8.5 Fair Collection</w:t>
      </w:r>
      <w:bookmarkEnd w:id="102"/>
    </w:p>
    <w:p w14:paraId="62CB6524" w14:textId="77777777" w:rsidR="00CA65DD" w:rsidRPr="00CA65DD" w:rsidRDefault="00CA65DD" w:rsidP="00CA65DD">
      <w:pPr>
        <w:pStyle w:val="NormalWeb"/>
        <w:rPr>
          <w:rFonts w:ascii="Calibri" w:hAnsi="Calibri" w:cs="Calibri"/>
          <w:color w:val="000000" w:themeColor="text1"/>
        </w:rPr>
      </w:pPr>
      <w:r w:rsidRPr="00CA65DD">
        <w:rPr>
          <w:rFonts w:ascii="Calibri" w:hAnsi="Calibri" w:cs="Calibri"/>
          <w:color w:val="000000" w:themeColor="text1"/>
        </w:rPr>
        <w:t>Before or at the time personal information is collected, individuals will normally receive appropriate privacy information explaining:</w:t>
      </w:r>
    </w:p>
    <w:p w14:paraId="2FF3F5FD" w14:textId="77777777" w:rsidR="00CA65DD" w:rsidRPr="00CA65DD" w:rsidRDefault="00CA65DD" w:rsidP="00CA65DD">
      <w:pPr>
        <w:numPr>
          <w:ilvl w:val="0"/>
          <w:numId w:val="74"/>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 xml:space="preserve">who is collecting the </w:t>
      </w:r>
      <w:proofErr w:type="gramStart"/>
      <w:r w:rsidRPr="00CA65DD">
        <w:rPr>
          <w:rFonts w:ascii="Calibri" w:hAnsi="Calibri" w:cs="Calibri"/>
          <w:color w:val="000000" w:themeColor="text1"/>
        </w:rPr>
        <w:t>information;</w:t>
      </w:r>
      <w:proofErr w:type="gramEnd"/>
    </w:p>
    <w:p w14:paraId="3D30B191" w14:textId="77777777" w:rsidR="00CA65DD" w:rsidRPr="00CA65DD" w:rsidRDefault="00CA65DD" w:rsidP="00CA65DD">
      <w:pPr>
        <w:numPr>
          <w:ilvl w:val="0"/>
          <w:numId w:val="74"/>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 xml:space="preserve">why it is being </w:t>
      </w:r>
      <w:proofErr w:type="gramStart"/>
      <w:r w:rsidRPr="00CA65DD">
        <w:rPr>
          <w:rFonts w:ascii="Calibri" w:hAnsi="Calibri" w:cs="Calibri"/>
          <w:color w:val="000000" w:themeColor="text1"/>
        </w:rPr>
        <w:t>collected;</w:t>
      </w:r>
      <w:proofErr w:type="gramEnd"/>
    </w:p>
    <w:p w14:paraId="1018EC88" w14:textId="77777777" w:rsidR="00CA65DD" w:rsidRPr="00CA65DD" w:rsidRDefault="00CA65DD" w:rsidP="00CA65DD">
      <w:pPr>
        <w:numPr>
          <w:ilvl w:val="0"/>
          <w:numId w:val="74"/>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lastRenderedPageBreak/>
        <w:t xml:space="preserve">the lawful basis for </w:t>
      </w:r>
      <w:proofErr w:type="gramStart"/>
      <w:r w:rsidRPr="00CA65DD">
        <w:rPr>
          <w:rFonts w:ascii="Calibri" w:hAnsi="Calibri" w:cs="Calibri"/>
          <w:color w:val="000000" w:themeColor="text1"/>
        </w:rPr>
        <w:t>processing;</w:t>
      </w:r>
      <w:proofErr w:type="gramEnd"/>
    </w:p>
    <w:p w14:paraId="2736E39E" w14:textId="77777777" w:rsidR="00CA65DD" w:rsidRPr="00CA65DD" w:rsidRDefault="00CA65DD" w:rsidP="00CA65DD">
      <w:pPr>
        <w:numPr>
          <w:ilvl w:val="0"/>
          <w:numId w:val="74"/>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 xml:space="preserve">who it may be shared </w:t>
      </w:r>
      <w:proofErr w:type="gramStart"/>
      <w:r w:rsidRPr="00CA65DD">
        <w:rPr>
          <w:rFonts w:ascii="Calibri" w:hAnsi="Calibri" w:cs="Calibri"/>
          <w:color w:val="000000" w:themeColor="text1"/>
        </w:rPr>
        <w:t>with;</w:t>
      </w:r>
      <w:proofErr w:type="gramEnd"/>
    </w:p>
    <w:p w14:paraId="7FC6DF70" w14:textId="77777777" w:rsidR="00CA65DD" w:rsidRPr="00CA65DD" w:rsidRDefault="00CA65DD" w:rsidP="00CA65DD">
      <w:pPr>
        <w:numPr>
          <w:ilvl w:val="0"/>
          <w:numId w:val="74"/>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 xml:space="preserve">how long it will be </w:t>
      </w:r>
      <w:proofErr w:type="gramStart"/>
      <w:r w:rsidRPr="00CA65DD">
        <w:rPr>
          <w:rFonts w:ascii="Calibri" w:hAnsi="Calibri" w:cs="Calibri"/>
          <w:color w:val="000000" w:themeColor="text1"/>
        </w:rPr>
        <w:t>retained;</w:t>
      </w:r>
      <w:proofErr w:type="gramEnd"/>
    </w:p>
    <w:p w14:paraId="0B76D0FD" w14:textId="77777777" w:rsidR="00CA65DD" w:rsidRPr="00CA65DD" w:rsidRDefault="00CA65DD" w:rsidP="00CA65DD">
      <w:pPr>
        <w:numPr>
          <w:ilvl w:val="0"/>
          <w:numId w:val="74"/>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 xml:space="preserve">whether providing the information is mandatory or </w:t>
      </w:r>
      <w:proofErr w:type="gramStart"/>
      <w:r w:rsidRPr="00CA65DD">
        <w:rPr>
          <w:rFonts w:ascii="Calibri" w:hAnsi="Calibri" w:cs="Calibri"/>
          <w:color w:val="000000" w:themeColor="text1"/>
        </w:rPr>
        <w:t>optional;</w:t>
      </w:r>
      <w:proofErr w:type="gramEnd"/>
    </w:p>
    <w:p w14:paraId="683C32C7" w14:textId="77777777" w:rsidR="00CA65DD" w:rsidRPr="00CA65DD" w:rsidRDefault="00CA65DD" w:rsidP="00CA65DD">
      <w:pPr>
        <w:numPr>
          <w:ilvl w:val="0"/>
          <w:numId w:val="74"/>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the individual's rights under UK GDPR; and</w:t>
      </w:r>
    </w:p>
    <w:p w14:paraId="6874F753" w14:textId="77777777" w:rsidR="00CA65DD" w:rsidRPr="00CA65DD" w:rsidRDefault="00CA65DD" w:rsidP="00CA65DD">
      <w:pPr>
        <w:numPr>
          <w:ilvl w:val="0"/>
          <w:numId w:val="74"/>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how to contact the Charity regarding data protection matters.</w:t>
      </w:r>
    </w:p>
    <w:p w14:paraId="5CDF0522" w14:textId="30CE1250" w:rsidR="00CA65DD" w:rsidRPr="00CA65DD" w:rsidRDefault="00CA65DD" w:rsidP="00CA65DD">
      <w:pPr>
        <w:pStyle w:val="NormalWeb"/>
        <w:rPr>
          <w:rFonts w:ascii="Calibri" w:hAnsi="Calibri" w:cs="Calibri"/>
          <w:color w:val="000000" w:themeColor="text1"/>
        </w:rPr>
      </w:pPr>
      <w:r w:rsidRPr="00CA65DD">
        <w:rPr>
          <w:rFonts w:ascii="Calibri" w:hAnsi="Calibri" w:cs="Calibri"/>
          <w:color w:val="000000" w:themeColor="text1"/>
        </w:rPr>
        <w:t>Privacy information will be presented in clear and accessible language.</w:t>
      </w:r>
    </w:p>
    <w:p w14:paraId="72D4C416" w14:textId="77777777" w:rsidR="00CA65DD" w:rsidRPr="00CA65DD" w:rsidRDefault="00CA65DD" w:rsidP="00CA65DD">
      <w:pPr>
        <w:pStyle w:val="Heading1"/>
        <w:rPr>
          <w:rFonts w:ascii="Calibri" w:hAnsi="Calibri" w:cs="Calibri"/>
          <w:color w:val="000000" w:themeColor="text1"/>
        </w:rPr>
      </w:pPr>
      <w:bookmarkStart w:id="103" w:name="_Toc235387816"/>
      <w:r w:rsidRPr="00CA65DD">
        <w:rPr>
          <w:rFonts w:ascii="Calibri" w:hAnsi="Calibri" w:cs="Calibri"/>
          <w:color w:val="000000" w:themeColor="text1"/>
        </w:rPr>
        <w:t>8.6 Data Minimisation at Collection</w:t>
      </w:r>
      <w:bookmarkEnd w:id="103"/>
    </w:p>
    <w:p w14:paraId="67737EEB" w14:textId="77777777" w:rsidR="00CA65DD" w:rsidRPr="00CA65DD" w:rsidRDefault="00CA65DD" w:rsidP="00CA65DD">
      <w:pPr>
        <w:pStyle w:val="NormalWeb"/>
        <w:rPr>
          <w:rFonts w:ascii="Calibri" w:hAnsi="Calibri" w:cs="Calibri"/>
          <w:color w:val="000000" w:themeColor="text1"/>
        </w:rPr>
      </w:pPr>
      <w:r w:rsidRPr="00CA65DD">
        <w:rPr>
          <w:rFonts w:ascii="Calibri" w:hAnsi="Calibri" w:cs="Calibri"/>
          <w:color w:val="000000" w:themeColor="text1"/>
        </w:rPr>
        <w:t>When designing forms, online systems and administrative processes, the Charity will apply the principle of data minimisation.</w:t>
      </w:r>
    </w:p>
    <w:p w14:paraId="54D8F209" w14:textId="77777777" w:rsidR="00CA65DD" w:rsidRPr="00CA65DD" w:rsidRDefault="00CA65DD" w:rsidP="00CA65DD">
      <w:pPr>
        <w:pStyle w:val="NormalWeb"/>
        <w:rPr>
          <w:rFonts w:ascii="Calibri" w:hAnsi="Calibri" w:cs="Calibri"/>
          <w:color w:val="000000" w:themeColor="text1"/>
        </w:rPr>
      </w:pPr>
      <w:r w:rsidRPr="00CA65DD">
        <w:rPr>
          <w:rFonts w:ascii="Calibri" w:hAnsi="Calibri" w:cs="Calibri"/>
          <w:color w:val="000000" w:themeColor="text1"/>
        </w:rPr>
        <w:t>Staff should always consider:</w:t>
      </w:r>
    </w:p>
    <w:p w14:paraId="21CA15FE" w14:textId="77777777" w:rsidR="00CA65DD" w:rsidRPr="00CA65DD" w:rsidRDefault="00CA65DD" w:rsidP="00CA65DD">
      <w:pPr>
        <w:numPr>
          <w:ilvl w:val="0"/>
          <w:numId w:val="75"/>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Is this information genuinely necessary?</w:t>
      </w:r>
    </w:p>
    <w:p w14:paraId="60BA7921" w14:textId="77777777" w:rsidR="00CA65DD" w:rsidRPr="00CA65DD" w:rsidRDefault="00CA65DD" w:rsidP="00CA65DD">
      <w:pPr>
        <w:numPr>
          <w:ilvl w:val="0"/>
          <w:numId w:val="75"/>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Does legislation require us to collect it?</w:t>
      </w:r>
    </w:p>
    <w:p w14:paraId="6CC5C83E" w14:textId="77777777" w:rsidR="00CA65DD" w:rsidRPr="00CA65DD" w:rsidRDefault="00CA65DD" w:rsidP="00CA65DD">
      <w:pPr>
        <w:numPr>
          <w:ilvl w:val="0"/>
          <w:numId w:val="75"/>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Could the purpose be achieved with less information?</w:t>
      </w:r>
    </w:p>
    <w:p w14:paraId="7A9FE9E2" w14:textId="77777777" w:rsidR="00CA65DD" w:rsidRPr="00CA65DD" w:rsidRDefault="00CA65DD" w:rsidP="00CA65DD">
      <w:pPr>
        <w:numPr>
          <w:ilvl w:val="0"/>
          <w:numId w:val="75"/>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Is every field on the form required?</w:t>
      </w:r>
    </w:p>
    <w:p w14:paraId="63DC6A93" w14:textId="77777777" w:rsidR="00CA65DD" w:rsidRPr="00CA65DD" w:rsidRDefault="00CA65DD" w:rsidP="00CA65DD">
      <w:pPr>
        <w:numPr>
          <w:ilvl w:val="0"/>
          <w:numId w:val="75"/>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 xml:space="preserve">Will we </w:t>
      </w:r>
      <w:proofErr w:type="gramStart"/>
      <w:r w:rsidRPr="00CA65DD">
        <w:rPr>
          <w:rFonts w:ascii="Calibri" w:hAnsi="Calibri" w:cs="Calibri"/>
          <w:color w:val="000000" w:themeColor="text1"/>
        </w:rPr>
        <w:t>actually use</w:t>
      </w:r>
      <w:proofErr w:type="gramEnd"/>
      <w:r w:rsidRPr="00CA65DD">
        <w:rPr>
          <w:rFonts w:ascii="Calibri" w:hAnsi="Calibri" w:cs="Calibri"/>
          <w:color w:val="000000" w:themeColor="text1"/>
        </w:rPr>
        <w:t xml:space="preserve"> this information?</w:t>
      </w:r>
    </w:p>
    <w:p w14:paraId="61589B11" w14:textId="4AC55A69" w:rsidR="00CA65DD" w:rsidRPr="00CA65DD" w:rsidRDefault="00CA65DD" w:rsidP="00CA65DD">
      <w:pPr>
        <w:pStyle w:val="NormalWeb"/>
        <w:rPr>
          <w:rFonts w:ascii="Calibri" w:hAnsi="Calibri" w:cs="Calibri"/>
          <w:color w:val="000000" w:themeColor="text1"/>
        </w:rPr>
      </w:pPr>
      <w:r w:rsidRPr="00CA65DD">
        <w:rPr>
          <w:rFonts w:ascii="Calibri" w:hAnsi="Calibri" w:cs="Calibri"/>
          <w:color w:val="000000" w:themeColor="text1"/>
        </w:rPr>
        <w:t>Information should never be collected "just in case" it may become useful in the future.</w:t>
      </w:r>
    </w:p>
    <w:p w14:paraId="1F41C31B" w14:textId="77777777" w:rsidR="00CA65DD" w:rsidRPr="00CA65DD" w:rsidRDefault="00CA65DD" w:rsidP="00CA65DD">
      <w:pPr>
        <w:pStyle w:val="Heading1"/>
        <w:rPr>
          <w:rFonts w:ascii="Calibri" w:hAnsi="Calibri" w:cs="Calibri"/>
          <w:color w:val="000000" w:themeColor="text1"/>
        </w:rPr>
      </w:pPr>
      <w:bookmarkStart w:id="104" w:name="_Toc235387817"/>
      <w:r w:rsidRPr="00CA65DD">
        <w:rPr>
          <w:rFonts w:ascii="Calibri" w:hAnsi="Calibri" w:cs="Calibri"/>
          <w:color w:val="000000" w:themeColor="text1"/>
        </w:rPr>
        <w:t>8.7 Accuracy at Collection</w:t>
      </w:r>
      <w:bookmarkEnd w:id="104"/>
    </w:p>
    <w:p w14:paraId="38E693D0" w14:textId="77777777" w:rsidR="00CA65DD" w:rsidRPr="00CA65DD" w:rsidRDefault="00CA65DD" w:rsidP="00CA65DD">
      <w:pPr>
        <w:pStyle w:val="NormalWeb"/>
        <w:rPr>
          <w:rFonts w:ascii="Calibri" w:hAnsi="Calibri" w:cs="Calibri"/>
          <w:color w:val="000000" w:themeColor="text1"/>
        </w:rPr>
      </w:pPr>
      <w:r w:rsidRPr="00CA65DD">
        <w:rPr>
          <w:rFonts w:ascii="Calibri" w:hAnsi="Calibri" w:cs="Calibri"/>
          <w:color w:val="000000" w:themeColor="text1"/>
        </w:rPr>
        <w:t>Reasonable steps will be taken to ensure that information is accurate at the point of collection.</w:t>
      </w:r>
    </w:p>
    <w:p w14:paraId="00C16477" w14:textId="77777777" w:rsidR="00CA65DD" w:rsidRPr="00CA65DD" w:rsidRDefault="00CA65DD" w:rsidP="00CA65DD">
      <w:pPr>
        <w:pStyle w:val="NormalWeb"/>
        <w:rPr>
          <w:rFonts w:ascii="Calibri" w:hAnsi="Calibri" w:cs="Calibri"/>
          <w:color w:val="000000" w:themeColor="text1"/>
        </w:rPr>
      </w:pPr>
      <w:r w:rsidRPr="00CA65DD">
        <w:rPr>
          <w:rFonts w:ascii="Calibri" w:hAnsi="Calibri" w:cs="Calibri"/>
          <w:color w:val="000000" w:themeColor="text1"/>
        </w:rPr>
        <w:t>Individuals may be asked periodically to:</w:t>
      </w:r>
    </w:p>
    <w:p w14:paraId="1637CACD" w14:textId="77777777" w:rsidR="00CA65DD" w:rsidRPr="00CA65DD" w:rsidRDefault="00CA65DD" w:rsidP="00CA65DD">
      <w:pPr>
        <w:numPr>
          <w:ilvl w:val="0"/>
          <w:numId w:val="76"/>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 xml:space="preserve">confirm contact </w:t>
      </w:r>
      <w:proofErr w:type="gramStart"/>
      <w:r w:rsidRPr="00CA65DD">
        <w:rPr>
          <w:rFonts w:ascii="Calibri" w:hAnsi="Calibri" w:cs="Calibri"/>
          <w:color w:val="000000" w:themeColor="text1"/>
        </w:rPr>
        <w:t>details;</w:t>
      </w:r>
      <w:proofErr w:type="gramEnd"/>
    </w:p>
    <w:p w14:paraId="756BDC55" w14:textId="77777777" w:rsidR="00CA65DD" w:rsidRPr="00CA65DD" w:rsidRDefault="00CA65DD" w:rsidP="00CA65DD">
      <w:pPr>
        <w:numPr>
          <w:ilvl w:val="0"/>
          <w:numId w:val="76"/>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 xml:space="preserve">update emergency </w:t>
      </w:r>
      <w:proofErr w:type="gramStart"/>
      <w:r w:rsidRPr="00CA65DD">
        <w:rPr>
          <w:rFonts w:ascii="Calibri" w:hAnsi="Calibri" w:cs="Calibri"/>
          <w:color w:val="000000" w:themeColor="text1"/>
        </w:rPr>
        <w:t>contacts;</w:t>
      </w:r>
      <w:proofErr w:type="gramEnd"/>
    </w:p>
    <w:p w14:paraId="45F0A79F" w14:textId="77777777" w:rsidR="00CA65DD" w:rsidRPr="00CA65DD" w:rsidRDefault="00CA65DD" w:rsidP="00CA65DD">
      <w:pPr>
        <w:numPr>
          <w:ilvl w:val="0"/>
          <w:numId w:val="76"/>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 xml:space="preserve">review medical </w:t>
      </w:r>
      <w:proofErr w:type="gramStart"/>
      <w:r w:rsidRPr="00CA65DD">
        <w:rPr>
          <w:rFonts w:ascii="Calibri" w:hAnsi="Calibri" w:cs="Calibri"/>
          <w:color w:val="000000" w:themeColor="text1"/>
        </w:rPr>
        <w:t>information;</w:t>
      </w:r>
      <w:proofErr w:type="gramEnd"/>
    </w:p>
    <w:p w14:paraId="3C5B4EDC" w14:textId="77777777" w:rsidR="00CA65DD" w:rsidRPr="00CA65DD" w:rsidRDefault="00CA65DD" w:rsidP="00CA65DD">
      <w:pPr>
        <w:numPr>
          <w:ilvl w:val="0"/>
          <w:numId w:val="76"/>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verify communication preferences; and</w:t>
      </w:r>
    </w:p>
    <w:p w14:paraId="15ED2E6F" w14:textId="77777777" w:rsidR="00CA65DD" w:rsidRPr="00CA65DD" w:rsidRDefault="00CA65DD" w:rsidP="00CA65DD">
      <w:pPr>
        <w:numPr>
          <w:ilvl w:val="0"/>
          <w:numId w:val="76"/>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notify the Charity of any changes.</w:t>
      </w:r>
    </w:p>
    <w:p w14:paraId="735B8C3F" w14:textId="05C2E7FE" w:rsidR="00CA65DD" w:rsidRPr="00CA65DD" w:rsidRDefault="00CA65DD" w:rsidP="00CA65DD">
      <w:pPr>
        <w:pStyle w:val="NormalWeb"/>
        <w:rPr>
          <w:rFonts w:ascii="Calibri" w:hAnsi="Calibri" w:cs="Calibri"/>
          <w:color w:val="000000" w:themeColor="text1"/>
        </w:rPr>
      </w:pPr>
      <w:r w:rsidRPr="00CA65DD">
        <w:rPr>
          <w:rFonts w:ascii="Calibri" w:hAnsi="Calibri" w:cs="Calibri"/>
          <w:color w:val="000000" w:themeColor="text1"/>
        </w:rPr>
        <w:t>Where inaccuracies are identified, records will be corrected without undue delay.</w:t>
      </w:r>
    </w:p>
    <w:p w14:paraId="1A203C75" w14:textId="77777777" w:rsidR="00CA65DD" w:rsidRPr="00CA65DD" w:rsidRDefault="00CA65DD" w:rsidP="00CA65DD">
      <w:pPr>
        <w:pStyle w:val="Heading1"/>
        <w:rPr>
          <w:rFonts w:ascii="Calibri" w:hAnsi="Calibri" w:cs="Calibri"/>
          <w:color w:val="000000" w:themeColor="text1"/>
        </w:rPr>
      </w:pPr>
      <w:bookmarkStart w:id="105" w:name="_Toc235387818"/>
      <w:r w:rsidRPr="00CA65DD">
        <w:rPr>
          <w:rFonts w:ascii="Calibri" w:hAnsi="Calibri" w:cs="Calibri"/>
          <w:color w:val="000000" w:themeColor="text1"/>
        </w:rPr>
        <w:t>8.8 Collection Through Technology</w:t>
      </w:r>
      <w:bookmarkEnd w:id="105"/>
    </w:p>
    <w:p w14:paraId="61BC19D0" w14:textId="77777777" w:rsidR="00CA65DD" w:rsidRPr="00CA65DD" w:rsidRDefault="00CA65DD" w:rsidP="00CA65DD">
      <w:pPr>
        <w:pStyle w:val="NormalWeb"/>
        <w:rPr>
          <w:rFonts w:ascii="Calibri" w:hAnsi="Calibri" w:cs="Calibri"/>
          <w:color w:val="000000" w:themeColor="text1"/>
        </w:rPr>
      </w:pPr>
      <w:r w:rsidRPr="00CA65DD">
        <w:rPr>
          <w:rFonts w:ascii="Calibri" w:hAnsi="Calibri" w:cs="Calibri"/>
          <w:color w:val="000000" w:themeColor="text1"/>
        </w:rPr>
        <w:t>The Charity may collect personal information through digital technologies including:</w:t>
      </w:r>
    </w:p>
    <w:p w14:paraId="08371B14" w14:textId="77777777" w:rsidR="00CA65DD" w:rsidRPr="00CA65DD" w:rsidRDefault="00CA65DD" w:rsidP="00CA65DD">
      <w:pPr>
        <w:numPr>
          <w:ilvl w:val="0"/>
          <w:numId w:val="77"/>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 xml:space="preserve">the Charity </w:t>
      </w:r>
      <w:proofErr w:type="gramStart"/>
      <w:r w:rsidRPr="00CA65DD">
        <w:rPr>
          <w:rFonts w:ascii="Calibri" w:hAnsi="Calibri" w:cs="Calibri"/>
          <w:color w:val="000000" w:themeColor="text1"/>
        </w:rPr>
        <w:t>website;</w:t>
      </w:r>
      <w:proofErr w:type="gramEnd"/>
    </w:p>
    <w:p w14:paraId="451691ED" w14:textId="77777777" w:rsidR="00CA65DD" w:rsidRPr="00CA65DD" w:rsidRDefault="00CA65DD" w:rsidP="00CA65DD">
      <w:pPr>
        <w:numPr>
          <w:ilvl w:val="0"/>
          <w:numId w:val="77"/>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lastRenderedPageBreak/>
        <w:t xml:space="preserve">online booking </w:t>
      </w:r>
      <w:proofErr w:type="gramStart"/>
      <w:r w:rsidRPr="00CA65DD">
        <w:rPr>
          <w:rFonts w:ascii="Calibri" w:hAnsi="Calibri" w:cs="Calibri"/>
          <w:color w:val="000000" w:themeColor="text1"/>
        </w:rPr>
        <w:t>systems;</w:t>
      </w:r>
      <w:proofErr w:type="gramEnd"/>
    </w:p>
    <w:p w14:paraId="0DE90BC4" w14:textId="77777777" w:rsidR="00CA65DD" w:rsidRPr="00CA65DD" w:rsidRDefault="00CA65DD" w:rsidP="00CA65DD">
      <w:pPr>
        <w:numPr>
          <w:ilvl w:val="0"/>
          <w:numId w:val="77"/>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 xml:space="preserve">Microsoft </w:t>
      </w:r>
      <w:proofErr w:type="gramStart"/>
      <w:r w:rsidRPr="00CA65DD">
        <w:rPr>
          <w:rFonts w:ascii="Calibri" w:hAnsi="Calibri" w:cs="Calibri"/>
          <w:color w:val="000000" w:themeColor="text1"/>
        </w:rPr>
        <w:t>Forms;</w:t>
      </w:r>
      <w:proofErr w:type="gramEnd"/>
    </w:p>
    <w:p w14:paraId="40750970" w14:textId="77777777" w:rsidR="00CA65DD" w:rsidRPr="00CA65DD" w:rsidRDefault="00CA65DD" w:rsidP="00CA65DD">
      <w:pPr>
        <w:numPr>
          <w:ilvl w:val="0"/>
          <w:numId w:val="77"/>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 xml:space="preserve">Microsoft </w:t>
      </w:r>
      <w:proofErr w:type="gramStart"/>
      <w:r w:rsidRPr="00CA65DD">
        <w:rPr>
          <w:rFonts w:ascii="Calibri" w:hAnsi="Calibri" w:cs="Calibri"/>
          <w:color w:val="000000" w:themeColor="text1"/>
        </w:rPr>
        <w:t>365;</w:t>
      </w:r>
      <w:proofErr w:type="gramEnd"/>
    </w:p>
    <w:p w14:paraId="64F7E01B" w14:textId="77777777" w:rsidR="00CA65DD" w:rsidRPr="00CA65DD" w:rsidRDefault="00CA65DD" w:rsidP="00CA65DD">
      <w:pPr>
        <w:numPr>
          <w:ilvl w:val="0"/>
          <w:numId w:val="77"/>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 xml:space="preserve">email </w:t>
      </w:r>
      <w:proofErr w:type="gramStart"/>
      <w:r w:rsidRPr="00CA65DD">
        <w:rPr>
          <w:rFonts w:ascii="Calibri" w:hAnsi="Calibri" w:cs="Calibri"/>
          <w:color w:val="000000" w:themeColor="text1"/>
        </w:rPr>
        <w:t>communications;</w:t>
      </w:r>
      <w:proofErr w:type="gramEnd"/>
    </w:p>
    <w:p w14:paraId="145D6485" w14:textId="77777777" w:rsidR="00CA65DD" w:rsidRPr="00CA65DD" w:rsidRDefault="00CA65DD" w:rsidP="00CA65DD">
      <w:pPr>
        <w:numPr>
          <w:ilvl w:val="0"/>
          <w:numId w:val="77"/>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 xml:space="preserve">online payment </w:t>
      </w:r>
      <w:proofErr w:type="gramStart"/>
      <w:r w:rsidRPr="00CA65DD">
        <w:rPr>
          <w:rFonts w:ascii="Calibri" w:hAnsi="Calibri" w:cs="Calibri"/>
          <w:color w:val="000000" w:themeColor="text1"/>
        </w:rPr>
        <w:t>platforms;</w:t>
      </w:r>
      <w:proofErr w:type="gramEnd"/>
    </w:p>
    <w:p w14:paraId="5DE60DB1" w14:textId="77777777" w:rsidR="00CA65DD" w:rsidRPr="00CA65DD" w:rsidRDefault="00CA65DD" w:rsidP="00CA65DD">
      <w:pPr>
        <w:numPr>
          <w:ilvl w:val="0"/>
          <w:numId w:val="77"/>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 xml:space="preserve">online fundraising </w:t>
      </w:r>
      <w:proofErr w:type="gramStart"/>
      <w:r w:rsidRPr="00CA65DD">
        <w:rPr>
          <w:rFonts w:ascii="Calibri" w:hAnsi="Calibri" w:cs="Calibri"/>
          <w:color w:val="000000" w:themeColor="text1"/>
        </w:rPr>
        <w:t>platforms;</w:t>
      </w:r>
      <w:proofErr w:type="gramEnd"/>
    </w:p>
    <w:p w14:paraId="5DA83529" w14:textId="77777777" w:rsidR="00CA65DD" w:rsidRPr="00CA65DD" w:rsidRDefault="00CA65DD" w:rsidP="00CA65DD">
      <w:pPr>
        <w:numPr>
          <w:ilvl w:val="0"/>
          <w:numId w:val="77"/>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secure cloud services; and</w:t>
      </w:r>
    </w:p>
    <w:p w14:paraId="190C5B63" w14:textId="77777777" w:rsidR="00CA65DD" w:rsidRPr="00CA65DD" w:rsidRDefault="00CA65DD" w:rsidP="00CA65DD">
      <w:pPr>
        <w:numPr>
          <w:ilvl w:val="0"/>
          <w:numId w:val="77"/>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electronic surveys.</w:t>
      </w:r>
    </w:p>
    <w:p w14:paraId="38430524" w14:textId="165E2804" w:rsidR="00CA65DD" w:rsidRPr="00CA65DD" w:rsidRDefault="00CA65DD" w:rsidP="00CA65DD">
      <w:pPr>
        <w:pStyle w:val="NormalWeb"/>
        <w:rPr>
          <w:rFonts w:ascii="Calibri" w:hAnsi="Calibri" w:cs="Calibri"/>
          <w:color w:val="000000" w:themeColor="text1"/>
        </w:rPr>
      </w:pPr>
      <w:r w:rsidRPr="00CA65DD">
        <w:rPr>
          <w:rFonts w:ascii="Calibri" w:hAnsi="Calibri" w:cs="Calibri"/>
          <w:color w:val="000000" w:themeColor="text1"/>
        </w:rPr>
        <w:t>Where cookies or similar technologies are used, these will be managed in accordance with applicable legislation and the Charity's Cookie Policy.</w:t>
      </w:r>
    </w:p>
    <w:p w14:paraId="7E28F517" w14:textId="77777777" w:rsidR="00CA65DD" w:rsidRPr="00CA65DD" w:rsidRDefault="00CA65DD" w:rsidP="00CA65DD">
      <w:pPr>
        <w:pStyle w:val="Heading1"/>
        <w:rPr>
          <w:rFonts w:ascii="Calibri" w:hAnsi="Calibri" w:cs="Calibri"/>
          <w:color w:val="000000" w:themeColor="text1"/>
        </w:rPr>
      </w:pPr>
      <w:bookmarkStart w:id="106" w:name="_Toc235387819"/>
      <w:r w:rsidRPr="00CA65DD">
        <w:rPr>
          <w:rFonts w:ascii="Calibri" w:hAnsi="Calibri" w:cs="Calibri"/>
          <w:color w:val="000000" w:themeColor="text1"/>
        </w:rPr>
        <w:t>8.9 Unsolicited Personal Information</w:t>
      </w:r>
      <w:bookmarkEnd w:id="106"/>
    </w:p>
    <w:p w14:paraId="044F6A58" w14:textId="77777777" w:rsidR="00CA65DD" w:rsidRPr="00CA65DD" w:rsidRDefault="00CA65DD" w:rsidP="00CA65DD">
      <w:pPr>
        <w:pStyle w:val="NormalWeb"/>
        <w:rPr>
          <w:rFonts w:ascii="Calibri" w:hAnsi="Calibri" w:cs="Calibri"/>
          <w:color w:val="000000" w:themeColor="text1"/>
        </w:rPr>
      </w:pPr>
      <w:r w:rsidRPr="00CA65DD">
        <w:rPr>
          <w:rFonts w:ascii="Calibri" w:hAnsi="Calibri" w:cs="Calibri"/>
          <w:color w:val="000000" w:themeColor="text1"/>
        </w:rPr>
        <w:t>Occasionally, the Charity may receive personal information that has not been requested.</w:t>
      </w:r>
    </w:p>
    <w:p w14:paraId="75AF7686" w14:textId="77777777" w:rsidR="00CA65DD" w:rsidRPr="00CA65DD" w:rsidRDefault="00CA65DD" w:rsidP="00CA65DD">
      <w:pPr>
        <w:pStyle w:val="NormalWeb"/>
        <w:rPr>
          <w:rFonts w:ascii="Calibri" w:hAnsi="Calibri" w:cs="Calibri"/>
          <w:color w:val="000000" w:themeColor="text1"/>
        </w:rPr>
      </w:pPr>
      <w:r w:rsidRPr="00CA65DD">
        <w:rPr>
          <w:rFonts w:ascii="Calibri" w:hAnsi="Calibri" w:cs="Calibri"/>
          <w:color w:val="000000" w:themeColor="text1"/>
        </w:rPr>
        <w:t>Where such information is received, the Charity will:</w:t>
      </w:r>
    </w:p>
    <w:p w14:paraId="6762FA99" w14:textId="77777777" w:rsidR="00CA65DD" w:rsidRPr="00CA65DD" w:rsidRDefault="00CA65DD" w:rsidP="00CA65DD">
      <w:pPr>
        <w:numPr>
          <w:ilvl w:val="0"/>
          <w:numId w:val="78"/>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 xml:space="preserve">assess whether there is a lawful reason to retain </w:t>
      </w:r>
      <w:proofErr w:type="gramStart"/>
      <w:r w:rsidRPr="00CA65DD">
        <w:rPr>
          <w:rFonts w:ascii="Calibri" w:hAnsi="Calibri" w:cs="Calibri"/>
          <w:color w:val="000000" w:themeColor="text1"/>
        </w:rPr>
        <w:t>it;</w:t>
      </w:r>
      <w:proofErr w:type="gramEnd"/>
    </w:p>
    <w:p w14:paraId="5B34AC74" w14:textId="77777777" w:rsidR="00CA65DD" w:rsidRPr="00CA65DD" w:rsidRDefault="00CA65DD" w:rsidP="00CA65DD">
      <w:pPr>
        <w:numPr>
          <w:ilvl w:val="0"/>
          <w:numId w:val="78"/>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 xml:space="preserve">securely delete or destroy unnecessary </w:t>
      </w:r>
      <w:proofErr w:type="gramStart"/>
      <w:r w:rsidRPr="00CA65DD">
        <w:rPr>
          <w:rFonts w:ascii="Calibri" w:hAnsi="Calibri" w:cs="Calibri"/>
          <w:color w:val="000000" w:themeColor="text1"/>
        </w:rPr>
        <w:t>information;</w:t>
      </w:r>
      <w:proofErr w:type="gramEnd"/>
    </w:p>
    <w:p w14:paraId="0EC8B510" w14:textId="77777777" w:rsidR="00CA65DD" w:rsidRPr="00CA65DD" w:rsidRDefault="00CA65DD" w:rsidP="00CA65DD">
      <w:pPr>
        <w:numPr>
          <w:ilvl w:val="0"/>
          <w:numId w:val="78"/>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avoid further processing where no lawful basis exists; and</w:t>
      </w:r>
    </w:p>
    <w:p w14:paraId="7FCC2E35" w14:textId="18E27E86" w:rsidR="00CA65DD" w:rsidRPr="00CA65DD" w:rsidRDefault="00CA65DD" w:rsidP="00CA65DD">
      <w:pPr>
        <w:numPr>
          <w:ilvl w:val="0"/>
          <w:numId w:val="78"/>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document any significant decisions where appropriate.</w:t>
      </w:r>
    </w:p>
    <w:p w14:paraId="5715B398" w14:textId="77777777" w:rsidR="00CA65DD" w:rsidRPr="00CA65DD" w:rsidRDefault="00CA65DD" w:rsidP="00CA65DD">
      <w:pPr>
        <w:pStyle w:val="Heading1"/>
        <w:rPr>
          <w:rFonts w:ascii="Calibri" w:hAnsi="Calibri" w:cs="Calibri"/>
          <w:color w:val="000000" w:themeColor="text1"/>
        </w:rPr>
      </w:pPr>
      <w:bookmarkStart w:id="107" w:name="_Toc235387820"/>
      <w:r w:rsidRPr="00CA65DD">
        <w:rPr>
          <w:rFonts w:ascii="Calibri" w:hAnsi="Calibri" w:cs="Calibri"/>
          <w:color w:val="000000" w:themeColor="text1"/>
        </w:rPr>
        <w:t>8.10 Monitoring Collection Practices</w:t>
      </w:r>
      <w:bookmarkEnd w:id="107"/>
    </w:p>
    <w:p w14:paraId="7697B04C" w14:textId="77777777" w:rsidR="00CA65DD" w:rsidRPr="00CA65DD" w:rsidRDefault="00CA65DD" w:rsidP="00CA65DD">
      <w:pPr>
        <w:pStyle w:val="NormalWeb"/>
        <w:rPr>
          <w:rFonts w:ascii="Calibri" w:hAnsi="Calibri" w:cs="Calibri"/>
          <w:color w:val="000000" w:themeColor="text1"/>
        </w:rPr>
      </w:pPr>
      <w:r w:rsidRPr="00CA65DD">
        <w:rPr>
          <w:rFonts w:ascii="Calibri" w:hAnsi="Calibri" w:cs="Calibri"/>
          <w:color w:val="000000" w:themeColor="text1"/>
        </w:rPr>
        <w:t>The Charity will periodically review its methods of collecting personal information to ensure that:</w:t>
      </w:r>
    </w:p>
    <w:p w14:paraId="34534AE5" w14:textId="77777777" w:rsidR="00CA65DD" w:rsidRPr="00CA65DD" w:rsidRDefault="00CA65DD" w:rsidP="00CA65DD">
      <w:pPr>
        <w:numPr>
          <w:ilvl w:val="0"/>
          <w:numId w:val="79"/>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 xml:space="preserve">only necessary information is </w:t>
      </w:r>
      <w:proofErr w:type="gramStart"/>
      <w:r w:rsidRPr="00CA65DD">
        <w:rPr>
          <w:rFonts w:ascii="Calibri" w:hAnsi="Calibri" w:cs="Calibri"/>
          <w:color w:val="000000" w:themeColor="text1"/>
        </w:rPr>
        <w:t>collected;</w:t>
      </w:r>
      <w:proofErr w:type="gramEnd"/>
    </w:p>
    <w:p w14:paraId="7A6D139F" w14:textId="77777777" w:rsidR="00CA65DD" w:rsidRPr="00CA65DD" w:rsidRDefault="00CA65DD" w:rsidP="00CA65DD">
      <w:pPr>
        <w:numPr>
          <w:ilvl w:val="0"/>
          <w:numId w:val="79"/>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 xml:space="preserve">collection methods remain </w:t>
      </w:r>
      <w:proofErr w:type="gramStart"/>
      <w:r w:rsidRPr="00CA65DD">
        <w:rPr>
          <w:rFonts w:ascii="Calibri" w:hAnsi="Calibri" w:cs="Calibri"/>
          <w:color w:val="000000" w:themeColor="text1"/>
        </w:rPr>
        <w:t>lawful;</w:t>
      </w:r>
      <w:proofErr w:type="gramEnd"/>
    </w:p>
    <w:p w14:paraId="4596B233" w14:textId="77777777" w:rsidR="00CA65DD" w:rsidRPr="00CA65DD" w:rsidRDefault="00CA65DD" w:rsidP="00CA65DD">
      <w:pPr>
        <w:numPr>
          <w:ilvl w:val="0"/>
          <w:numId w:val="79"/>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 xml:space="preserve">privacy notices remain </w:t>
      </w:r>
      <w:proofErr w:type="gramStart"/>
      <w:r w:rsidRPr="00CA65DD">
        <w:rPr>
          <w:rFonts w:ascii="Calibri" w:hAnsi="Calibri" w:cs="Calibri"/>
          <w:color w:val="000000" w:themeColor="text1"/>
        </w:rPr>
        <w:t>accurate;</w:t>
      </w:r>
      <w:proofErr w:type="gramEnd"/>
    </w:p>
    <w:p w14:paraId="413F1689" w14:textId="77777777" w:rsidR="00CA65DD" w:rsidRPr="00CA65DD" w:rsidRDefault="00CA65DD" w:rsidP="00CA65DD">
      <w:pPr>
        <w:numPr>
          <w:ilvl w:val="0"/>
          <w:numId w:val="79"/>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 xml:space="preserve">forms remain </w:t>
      </w:r>
      <w:proofErr w:type="gramStart"/>
      <w:r w:rsidRPr="00CA65DD">
        <w:rPr>
          <w:rFonts w:ascii="Calibri" w:hAnsi="Calibri" w:cs="Calibri"/>
          <w:color w:val="000000" w:themeColor="text1"/>
        </w:rPr>
        <w:t>proportionate;</w:t>
      </w:r>
      <w:proofErr w:type="gramEnd"/>
    </w:p>
    <w:p w14:paraId="2C504E9A" w14:textId="77777777" w:rsidR="00CA65DD" w:rsidRPr="00CA65DD" w:rsidRDefault="00CA65DD" w:rsidP="00CA65DD">
      <w:pPr>
        <w:numPr>
          <w:ilvl w:val="0"/>
          <w:numId w:val="79"/>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unnecessary fields are removed; and</w:t>
      </w:r>
    </w:p>
    <w:p w14:paraId="3A2A1090" w14:textId="362B3A37" w:rsidR="00CA65DD" w:rsidRDefault="00CA65DD" w:rsidP="00CA65DD">
      <w:pPr>
        <w:numPr>
          <w:ilvl w:val="0"/>
          <w:numId w:val="79"/>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new services comply with Privacy by Design principles.</w:t>
      </w:r>
    </w:p>
    <w:p w14:paraId="26D3DD62" w14:textId="77777777" w:rsidR="00CA65DD" w:rsidRDefault="00CA65DD" w:rsidP="00CA65DD">
      <w:pPr>
        <w:spacing w:before="100" w:beforeAutospacing="1" w:after="100" w:afterAutospacing="1" w:line="240" w:lineRule="auto"/>
        <w:rPr>
          <w:rFonts w:ascii="Calibri" w:hAnsi="Calibri" w:cs="Calibri"/>
          <w:color w:val="000000" w:themeColor="text1"/>
        </w:rPr>
      </w:pPr>
    </w:p>
    <w:p w14:paraId="63EAB53F" w14:textId="77777777" w:rsidR="00CA65DD" w:rsidRDefault="00CA65DD" w:rsidP="00CA65DD">
      <w:pPr>
        <w:spacing w:before="100" w:beforeAutospacing="1" w:after="100" w:afterAutospacing="1" w:line="240" w:lineRule="auto"/>
        <w:rPr>
          <w:rFonts w:ascii="Calibri" w:hAnsi="Calibri" w:cs="Calibri"/>
          <w:color w:val="000000" w:themeColor="text1"/>
        </w:rPr>
      </w:pPr>
    </w:p>
    <w:p w14:paraId="535F471E" w14:textId="77777777" w:rsidR="00CA65DD" w:rsidRDefault="00CA65DD" w:rsidP="00CA65DD">
      <w:pPr>
        <w:spacing w:before="100" w:beforeAutospacing="1" w:after="100" w:afterAutospacing="1" w:line="240" w:lineRule="auto"/>
        <w:rPr>
          <w:rFonts w:ascii="Calibri" w:hAnsi="Calibri" w:cs="Calibri"/>
          <w:color w:val="000000" w:themeColor="text1"/>
        </w:rPr>
      </w:pPr>
    </w:p>
    <w:p w14:paraId="196892BA" w14:textId="77777777" w:rsidR="00CA65DD" w:rsidRPr="00CA65DD" w:rsidRDefault="00CA65DD" w:rsidP="00CA65DD">
      <w:pPr>
        <w:spacing w:before="100" w:beforeAutospacing="1" w:after="100" w:afterAutospacing="1" w:line="240" w:lineRule="auto"/>
        <w:rPr>
          <w:rFonts w:ascii="Calibri" w:hAnsi="Calibri" w:cs="Calibri"/>
          <w:color w:val="000000" w:themeColor="text1"/>
        </w:rPr>
      </w:pPr>
    </w:p>
    <w:p w14:paraId="2F59DB9F" w14:textId="77777777" w:rsidR="00CA65DD" w:rsidRPr="00CA65DD" w:rsidRDefault="00CA65DD" w:rsidP="00CA65DD">
      <w:pPr>
        <w:pStyle w:val="Heading1"/>
        <w:rPr>
          <w:rFonts w:ascii="Calibri" w:hAnsi="Calibri" w:cs="Calibri"/>
          <w:color w:val="000000" w:themeColor="text1"/>
        </w:rPr>
      </w:pPr>
      <w:bookmarkStart w:id="108" w:name="_Toc235387821"/>
      <w:r w:rsidRPr="00CA65DD">
        <w:rPr>
          <w:rFonts w:ascii="Calibri" w:hAnsi="Calibri" w:cs="Calibri"/>
          <w:color w:val="000000" w:themeColor="text1"/>
        </w:rPr>
        <w:lastRenderedPageBreak/>
        <w:t>Collecting Personal Data – Summary</w:t>
      </w:r>
      <w:bookmarkEnd w:id="108"/>
    </w:p>
    <w:tbl>
      <w:tblPr>
        <w:tblStyle w:val="TableGrid"/>
        <w:tblW w:w="0" w:type="auto"/>
        <w:tblLook w:val="04A0" w:firstRow="1" w:lastRow="0" w:firstColumn="1" w:lastColumn="0" w:noHBand="0" w:noVBand="1"/>
      </w:tblPr>
      <w:tblGrid>
        <w:gridCol w:w="1914"/>
        <w:gridCol w:w="7102"/>
      </w:tblGrid>
      <w:tr w:rsidR="00CA65DD" w:rsidRPr="00CA65DD" w14:paraId="2600BB6C" w14:textId="77777777" w:rsidTr="00CA65DD">
        <w:tc>
          <w:tcPr>
            <w:tcW w:w="0" w:type="auto"/>
            <w:shd w:val="clear" w:color="auto" w:fill="F6C5AC" w:themeFill="accent2" w:themeFillTint="66"/>
            <w:hideMark/>
          </w:tcPr>
          <w:p w14:paraId="254B284C" w14:textId="77777777" w:rsidR="00CA65DD" w:rsidRPr="00CA65DD" w:rsidRDefault="00CA65DD">
            <w:pPr>
              <w:jc w:val="center"/>
              <w:rPr>
                <w:rFonts w:ascii="Calibri" w:hAnsi="Calibri" w:cs="Calibri"/>
                <w:b/>
                <w:bCs/>
                <w:color w:val="000000" w:themeColor="text1"/>
              </w:rPr>
            </w:pPr>
            <w:r w:rsidRPr="00CA65DD">
              <w:rPr>
                <w:rFonts w:ascii="Calibri" w:hAnsi="Calibri" w:cs="Calibri"/>
                <w:b/>
                <w:bCs/>
                <w:color w:val="000000" w:themeColor="text1"/>
              </w:rPr>
              <w:t>Area</w:t>
            </w:r>
          </w:p>
        </w:tc>
        <w:tc>
          <w:tcPr>
            <w:tcW w:w="0" w:type="auto"/>
            <w:shd w:val="clear" w:color="auto" w:fill="F6C5AC" w:themeFill="accent2" w:themeFillTint="66"/>
            <w:hideMark/>
          </w:tcPr>
          <w:p w14:paraId="4F55B4AA" w14:textId="77777777" w:rsidR="00CA65DD" w:rsidRPr="00CA65DD" w:rsidRDefault="00CA65DD">
            <w:pPr>
              <w:jc w:val="center"/>
              <w:rPr>
                <w:rFonts w:ascii="Calibri" w:hAnsi="Calibri" w:cs="Calibri"/>
                <w:b/>
                <w:bCs/>
                <w:color w:val="000000" w:themeColor="text1"/>
              </w:rPr>
            </w:pPr>
            <w:r w:rsidRPr="00CA65DD">
              <w:rPr>
                <w:rFonts w:ascii="Calibri" w:hAnsi="Calibri" w:cs="Calibri"/>
                <w:b/>
                <w:bCs/>
                <w:color w:val="000000" w:themeColor="text1"/>
              </w:rPr>
              <w:t>Organisational Commitment</w:t>
            </w:r>
          </w:p>
        </w:tc>
      </w:tr>
      <w:tr w:rsidR="00CA65DD" w:rsidRPr="00CA65DD" w14:paraId="4AEF53EE" w14:textId="77777777" w:rsidTr="00CA65DD">
        <w:tc>
          <w:tcPr>
            <w:tcW w:w="0" w:type="auto"/>
            <w:hideMark/>
          </w:tcPr>
          <w:p w14:paraId="0522D3AA" w14:textId="77777777" w:rsidR="00CA65DD" w:rsidRPr="00CA65DD" w:rsidRDefault="00CA65DD">
            <w:pPr>
              <w:rPr>
                <w:rFonts w:ascii="Calibri" w:hAnsi="Calibri" w:cs="Calibri"/>
                <w:color w:val="000000" w:themeColor="text1"/>
              </w:rPr>
            </w:pPr>
            <w:r w:rsidRPr="00CA65DD">
              <w:rPr>
                <w:rStyle w:val="Strong"/>
                <w:rFonts w:ascii="Calibri" w:hAnsi="Calibri" w:cs="Calibri"/>
                <w:color w:val="000000" w:themeColor="text1"/>
              </w:rPr>
              <w:t>Sources</w:t>
            </w:r>
          </w:p>
        </w:tc>
        <w:tc>
          <w:tcPr>
            <w:tcW w:w="0" w:type="auto"/>
            <w:hideMark/>
          </w:tcPr>
          <w:p w14:paraId="241EC16E" w14:textId="77777777" w:rsidR="00CA65DD" w:rsidRPr="00CA65DD" w:rsidRDefault="00CA65DD">
            <w:pPr>
              <w:rPr>
                <w:rFonts w:ascii="Calibri" w:hAnsi="Calibri" w:cs="Calibri"/>
                <w:color w:val="000000" w:themeColor="text1"/>
              </w:rPr>
            </w:pPr>
            <w:r w:rsidRPr="00CA65DD">
              <w:rPr>
                <w:rFonts w:ascii="Calibri" w:hAnsi="Calibri" w:cs="Calibri"/>
                <w:color w:val="000000" w:themeColor="text1"/>
              </w:rPr>
              <w:t>Personal information will be collected from lawful and appropriate sources only.</w:t>
            </w:r>
          </w:p>
        </w:tc>
      </w:tr>
      <w:tr w:rsidR="00CA65DD" w:rsidRPr="00CA65DD" w14:paraId="4AB08E10" w14:textId="77777777" w:rsidTr="00CA65DD">
        <w:tc>
          <w:tcPr>
            <w:tcW w:w="0" w:type="auto"/>
            <w:hideMark/>
          </w:tcPr>
          <w:p w14:paraId="5A73A96D" w14:textId="77777777" w:rsidR="00CA65DD" w:rsidRPr="00CA65DD" w:rsidRDefault="00CA65DD">
            <w:pPr>
              <w:rPr>
                <w:rFonts w:ascii="Calibri" w:hAnsi="Calibri" w:cs="Calibri"/>
                <w:color w:val="000000" w:themeColor="text1"/>
              </w:rPr>
            </w:pPr>
            <w:r w:rsidRPr="00CA65DD">
              <w:rPr>
                <w:rStyle w:val="Strong"/>
                <w:rFonts w:ascii="Calibri" w:hAnsi="Calibri" w:cs="Calibri"/>
                <w:color w:val="000000" w:themeColor="text1"/>
              </w:rPr>
              <w:t>Transparency</w:t>
            </w:r>
          </w:p>
        </w:tc>
        <w:tc>
          <w:tcPr>
            <w:tcW w:w="0" w:type="auto"/>
            <w:hideMark/>
          </w:tcPr>
          <w:p w14:paraId="22379DE1" w14:textId="77777777" w:rsidR="00CA65DD" w:rsidRPr="00CA65DD" w:rsidRDefault="00CA65DD">
            <w:pPr>
              <w:rPr>
                <w:rFonts w:ascii="Calibri" w:hAnsi="Calibri" w:cs="Calibri"/>
                <w:color w:val="000000" w:themeColor="text1"/>
              </w:rPr>
            </w:pPr>
            <w:r w:rsidRPr="00CA65DD">
              <w:rPr>
                <w:rFonts w:ascii="Calibri" w:hAnsi="Calibri" w:cs="Calibri"/>
                <w:color w:val="000000" w:themeColor="text1"/>
              </w:rPr>
              <w:t>Individuals will receive clear privacy information when their data is collected.</w:t>
            </w:r>
          </w:p>
        </w:tc>
      </w:tr>
      <w:tr w:rsidR="00CA65DD" w:rsidRPr="00CA65DD" w14:paraId="75978EA0" w14:textId="77777777" w:rsidTr="00CA65DD">
        <w:tc>
          <w:tcPr>
            <w:tcW w:w="0" w:type="auto"/>
            <w:hideMark/>
          </w:tcPr>
          <w:p w14:paraId="7246E708" w14:textId="77777777" w:rsidR="00CA65DD" w:rsidRPr="00CA65DD" w:rsidRDefault="00CA65DD">
            <w:pPr>
              <w:rPr>
                <w:rFonts w:ascii="Calibri" w:hAnsi="Calibri" w:cs="Calibri"/>
                <w:color w:val="000000" w:themeColor="text1"/>
              </w:rPr>
            </w:pPr>
            <w:r w:rsidRPr="00CA65DD">
              <w:rPr>
                <w:rStyle w:val="Strong"/>
                <w:rFonts w:ascii="Calibri" w:hAnsi="Calibri" w:cs="Calibri"/>
                <w:color w:val="000000" w:themeColor="text1"/>
              </w:rPr>
              <w:t>Data Minimisation</w:t>
            </w:r>
          </w:p>
        </w:tc>
        <w:tc>
          <w:tcPr>
            <w:tcW w:w="0" w:type="auto"/>
            <w:hideMark/>
          </w:tcPr>
          <w:p w14:paraId="251A1B57" w14:textId="77777777" w:rsidR="00CA65DD" w:rsidRPr="00CA65DD" w:rsidRDefault="00CA65DD">
            <w:pPr>
              <w:rPr>
                <w:rFonts w:ascii="Calibri" w:hAnsi="Calibri" w:cs="Calibri"/>
                <w:color w:val="000000" w:themeColor="text1"/>
              </w:rPr>
            </w:pPr>
            <w:r w:rsidRPr="00CA65DD">
              <w:rPr>
                <w:rFonts w:ascii="Calibri" w:hAnsi="Calibri" w:cs="Calibri"/>
                <w:color w:val="000000" w:themeColor="text1"/>
              </w:rPr>
              <w:t>Only information necessary for the identified purpose will be requested.</w:t>
            </w:r>
          </w:p>
        </w:tc>
      </w:tr>
      <w:tr w:rsidR="00CA65DD" w:rsidRPr="00CA65DD" w14:paraId="690506E7" w14:textId="77777777" w:rsidTr="00CA65DD">
        <w:tc>
          <w:tcPr>
            <w:tcW w:w="0" w:type="auto"/>
            <w:hideMark/>
          </w:tcPr>
          <w:p w14:paraId="52478EE7" w14:textId="77777777" w:rsidR="00CA65DD" w:rsidRPr="00CA65DD" w:rsidRDefault="00CA65DD">
            <w:pPr>
              <w:rPr>
                <w:rFonts w:ascii="Calibri" w:hAnsi="Calibri" w:cs="Calibri"/>
                <w:color w:val="000000" w:themeColor="text1"/>
              </w:rPr>
            </w:pPr>
            <w:r w:rsidRPr="00CA65DD">
              <w:rPr>
                <w:rStyle w:val="Strong"/>
                <w:rFonts w:ascii="Calibri" w:hAnsi="Calibri" w:cs="Calibri"/>
                <w:color w:val="000000" w:themeColor="text1"/>
              </w:rPr>
              <w:t>Children's Data</w:t>
            </w:r>
          </w:p>
        </w:tc>
        <w:tc>
          <w:tcPr>
            <w:tcW w:w="0" w:type="auto"/>
            <w:hideMark/>
          </w:tcPr>
          <w:p w14:paraId="1E421AA6" w14:textId="77777777" w:rsidR="00CA65DD" w:rsidRPr="00CA65DD" w:rsidRDefault="00CA65DD">
            <w:pPr>
              <w:rPr>
                <w:rFonts w:ascii="Calibri" w:hAnsi="Calibri" w:cs="Calibri"/>
                <w:color w:val="000000" w:themeColor="text1"/>
              </w:rPr>
            </w:pPr>
            <w:r w:rsidRPr="00CA65DD">
              <w:rPr>
                <w:rFonts w:ascii="Calibri" w:hAnsi="Calibri" w:cs="Calibri"/>
                <w:color w:val="000000" w:themeColor="text1"/>
              </w:rPr>
              <w:t>Enhanced safeguards will apply when collecting information relating to children.</w:t>
            </w:r>
          </w:p>
        </w:tc>
      </w:tr>
      <w:tr w:rsidR="00CA65DD" w:rsidRPr="00CA65DD" w14:paraId="251B4B8D" w14:textId="77777777" w:rsidTr="00CA65DD">
        <w:tc>
          <w:tcPr>
            <w:tcW w:w="0" w:type="auto"/>
            <w:hideMark/>
          </w:tcPr>
          <w:p w14:paraId="00E6B964" w14:textId="77777777" w:rsidR="00CA65DD" w:rsidRPr="00CA65DD" w:rsidRDefault="00CA65DD">
            <w:pPr>
              <w:rPr>
                <w:rFonts w:ascii="Calibri" w:hAnsi="Calibri" w:cs="Calibri"/>
                <w:color w:val="000000" w:themeColor="text1"/>
              </w:rPr>
            </w:pPr>
            <w:r w:rsidRPr="00CA65DD">
              <w:rPr>
                <w:rStyle w:val="Strong"/>
                <w:rFonts w:ascii="Calibri" w:hAnsi="Calibri" w:cs="Calibri"/>
                <w:color w:val="000000" w:themeColor="text1"/>
              </w:rPr>
              <w:t>Accuracy</w:t>
            </w:r>
          </w:p>
        </w:tc>
        <w:tc>
          <w:tcPr>
            <w:tcW w:w="0" w:type="auto"/>
            <w:hideMark/>
          </w:tcPr>
          <w:p w14:paraId="2E62F344" w14:textId="77777777" w:rsidR="00CA65DD" w:rsidRPr="00CA65DD" w:rsidRDefault="00CA65DD">
            <w:pPr>
              <w:rPr>
                <w:rFonts w:ascii="Calibri" w:hAnsi="Calibri" w:cs="Calibri"/>
                <w:color w:val="000000" w:themeColor="text1"/>
              </w:rPr>
            </w:pPr>
            <w:r w:rsidRPr="00CA65DD">
              <w:rPr>
                <w:rFonts w:ascii="Calibri" w:hAnsi="Calibri" w:cs="Calibri"/>
                <w:color w:val="000000" w:themeColor="text1"/>
              </w:rPr>
              <w:t>Reasonable steps will be taken to ensure information is accurate from the outset.</w:t>
            </w:r>
          </w:p>
        </w:tc>
      </w:tr>
      <w:tr w:rsidR="00CA65DD" w:rsidRPr="00CA65DD" w14:paraId="385AD950" w14:textId="77777777" w:rsidTr="00CA65DD">
        <w:tc>
          <w:tcPr>
            <w:tcW w:w="0" w:type="auto"/>
            <w:hideMark/>
          </w:tcPr>
          <w:p w14:paraId="232E2905" w14:textId="77777777" w:rsidR="00CA65DD" w:rsidRPr="00CA65DD" w:rsidRDefault="00CA65DD">
            <w:pPr>
              <w:rPr>
                <w:rFonts w:ascii="Calibri" w:hAnsi="Calibri" w:cs="Calibri"/>
                <w:color w:val="000000" w:themeColor="text1"/>
              </w:rPr>
            </w:pPr>
            <w:r w:rsidRPr="00CA65DD">
              <w:rPr>
                <w:rStyle w:val="Strong"/>
                <w:rFonts w:ascii="Calibri" w:hAnsi="Calibri" w:cs="Calibri"/>
                <w:color w:val="000000" w:themeColor="text1"/>
              </w:rPr>
              <w:t>Technology</w:t>
            </w:r>
          </w:p>
        </w:tc>
        <w:tc>
          <w:tcPr>
            <w:tcW w:w="0" w:type="auto"/>
            <w:hideMark/>
          </w:tcPr>
          <w:p w14:paraId="3CE856E8" w14:textId="77777777" w:rsidR="00CA65DD" w:rsidRPr="00CA65DD" w:rsidRDefault="00CA65DD">
            <w:pPr>
              <w:rPr>
                <w:rFonts w:ascii="Calibri" w:hAnsi="Calibri" w:cs="Calibri"/>
                <w:color w:val="000000" w:themeColor="text1"/>
              </w:rPr>
            </w:pPr>
            <w:r w:rsidRPr="00CA65DD">
              <w:rPr>
                <w:rFonts w:ascii="Calibri" w:hAnsi="Calibri" w:cs="Calibri"/>
                <w:color w:val="000000" w:themeColor="text1"/>
              </w:rPr>
              <w:t>Digital collection methods will comply with UK GDPR and information security requirements.</w:t>
            </w:r>
          </w:p>
        </w:tc>
      </w:tr>
      <w:tr w:rsidR="00CA65DD" w:rsidRPr="00CA65DD" w14:paraId="48EE358C" w14:textId="77777777" w:rsidTr="00CA65DD">
        <w:tc>
          <w:tcPr>
            <w:tcW w:w="0" w:type="auto"/>
            <w:hideMark/>
          </w:tcPr>
          <w:p w14:paraId="104F97D3" w14:textId="77777777" w:rsidR="00CA65DD" w:rsidRPr="00CA65DD" w:rsidRDefault="00CA65DD">
            <w:pPr>
              <w:rPr>
                <w:rFonts w:ascii="Calibri" w:hAnsi="Calibri" w:cs="Calibri"/>
                <w:color w:val="000000" w:themeColor="text1"/>
              </w:rPr>
            </w:pPr>
            <w:r w:rsidRPr="00CA65DD">
              <w:rPr>
                <w:rStyle w:val="Strong"/>
                <w:rFonts w:ascii="Calibri" w:hAnsi="Calibri" w:cs="Calibri"/>
                <w:color w:val="000000" w:themeColor="text1"/>
              </w:rPr>
              <w:t>Review</w:t>
            </w:r>
          </w:p>
        </w:tc>
        <w:tc>
          <w:tcPr>
            <w:tcW w:w="0" w:type="auto"/>
            <w:hideMark/>
          </w:tcPr>
          <w:p w14:paraId="5880313F" w14:textId="77777777" w:rsidR="00CA65DD" w:rsidRPr="00CA65DD" w:rsidRDefault="00CA65DD">
            <w:pPr>
              <w:rPr>
                <w:rFonts w:ascii="Calibri" w:hAnsi="Calibri" w:cs="Calibri"/>
                <w:color w:val="000000" w:themeColor="text1"/>
              </w:rPr>
            </w:pPr>
            <w:r w:rsidRPr="00CA65DD">
              <w:rPr>
                <w:rFonts w:ascii="Calibri" w:hAnsi="Calibri" w:cs="Calibri"/>
                <w:color w:val="000000" w:themeColor="text1"/>
              </w:rPr>
              <w:t>Collection practices will be regularly reviewed to support continuous improvement.</w:t>
            </w:r>
          </w:p>
        </w:tc>
      </w:tr>
    </w:tbl>
    <w:p w14:paraId="258BE0EC" w14:textId="77777777" w:rsidR="00CA65DD" w:rsidRPr="00CA65DD" w:rsidRDefault="00CA65DD" w:rsidP="00CA65DD">
      <w:pPr>
        <w:pStyle w:val="Heading1"/>
        <w:rPr>
          <w:rFonts w:ascii="Calibri" w:hAnsi="Calibri" w:cs="Calibri"/>
          <w:color w:val="000000" w:themeColor="text1"/>
        </w:rPr>
      </w:pPr>
      <w:bookmarkStart w:id="109" w:name="_Toc235387822"/>
      <w:r w:rsidRPr="00CA65DD">
        <w:rPr>
          <w:rFonts w:ascii="Calibri" w:hAnsi="Calibri" w:cs="Calibri"/>
          <w:color w:val="000000" w:themeColor="text1"/>
        </w:rPr>
        <w:t>9. Processing Personal Data</w:t>
      </w:r>
      <w:bookmarkEnd w:id="109"/>
    </w:p>
    <w:p w14:paraId="024093C2" w14:textId="77777777" w:rsidR="00CA65DD" w:rsidRPr="00CA65DD" w:rsidRDefault="00CA65DD" w:rsidP="00CA65DD">
      <w:pPr>
        <w:pStyle w:val="Heading2"/>
        <w:rPr>
          <w:rFonts w:ascii="Calibri" w:hAnsi="Calibri" w:cs="Calibri"/>
          <w:color w:val="000000" w:themeColor="text1"/>
        </w:rPr>
      </w:pPr>
      <w:bookmarkStart w:id="110" w:name="_Toc235387823"/>
      <w:r w:rsidRPr="00CA65DD">
        <w:rPr>
          <w:rFonts w:ascii="Calibri" w:hAnsi="Calibri" w:cs="Calibri"/>
          <w:color w:val="000000" w:themeColor="text1"/>
        </w:rPr>
        <w:t>9.1 Introduction</w:t>
      </w:r>
      <w:bookmarkEnd w:id="110"/>
    </w:p>
    <w:p w14:paraId="02711AAD" w14:textId="77777777" w:rsidR="00CA65DD" w:rsidRPr="00CA65DD" w:rsidRDefault="00CA65DD" w:rsidP="00CA65DD">
      <w:pPr>
        <w:pStyle w:val="NormalWeb"/>
        <w:rPr>
          <w:rFonts w:ascii="Calibri" w:hAnsi="Calibri" w:cs="Calibri"/>
          <w:color w:val="000000" w:themeColor="text1"/>
        </w:rPr>
      </w:pPr>
      <w:r w:rsidRPr="00CA65DD">
        <w:rPr>
          <w:rFonts w:ascii="Calibri" w:hAnsi="Calibri" w:cs="Calibri"/>
          <w:color w:val="000000" w:themeColor="text1"/>
        </w:rPr>
        <w:t>Polish Centre for Music Education CIO ("the Charity") will process personal data only where it is necessary to fulfil its charitable purposes, comply with legal obligations, perform contractual responsibilities or pursue legitimate organisational interests.</w:t>
      </w:r>
    </w:p>
    <w:p w14:paraId="4818FDDF" w14:textId="77777777" w:rsidR="00CA65DD" w:rsidRPr="00CA65DD" w:rsidRDefault="00CA65DD" w:rsidP="00CA65DD">
      <w:pPr>
        <w:pStyle w:val="NormalWeb"/>
        <w:rPr>
          <w:rFonts w:ascii="Calibri" w:hAnsi="Calibri" w:cs="Calibri"/>
          <w:color w:val="000000" w:themeColor="text1"/>
        </w:rPr>
      </w:pPr>
      <w:r w:rsidRPr="00CA65DD">
        <w:rPr>
          <w:rFonts w:ascii="Calibri" w:hAnsi="Calibri" w:cs="Calibri"/>
          <w:color w:val="000000" w:themeColor="text1"/>
        </w:rPr>
        <w:t>All processing activities will be undertaken in accordance with the UK General Data Protection Regulation (UK GDPR), the Data Protection Act 2018 and the principles set out within this Policy.</w:t>
      </w:r>
    </w:p>
    <w:p w14:paraId="2953952F" w14:textId="4AFF4F17" w:rsidR="00CA65DD" w:rsidRPr="00CA65DD" w:rsidRDefault="00CA65DD" w:rsidP="00CA65DD">
      <w:pPr>
        <w:pStyle w:val="NormalWeb"/>
        <w:rPr>
          <w:rFonts w:ascii="Calibri" w:hAnsi="Calibri" w:cs="Calibri"/>
          <w:color w:val="000000" w:themeColor="text1"/>
        </w:rPr>
      </w:pPr>
      <w:r w:rsidRPr="00CA65DD">
        <w:rPr>
          <w:rFonts w:ascii="Calibri" w:hAnsi="Calibri" w:cs="Calibri"/>
          <w:color w:val="000000" w:themeColor="text1"/>
        </w:rPr>
        <w:t>The Charity recognises that every stage of processing carries responsibilities and that personal information must be managed with care, integrity and respect throughout its lifecycle.</w:t>
      </w:r>
    </w:p>
    <w:p w14:paraId="068EF3B6" w14:textId="77777777" w:rsidR="00CA65DD" w:rsidRPr="00CA65DD" w:rsidRDefault="00CA65DD" w:rsidP="00CA65DD">
      <w:pPr>
        <w:pStyle w:val="Heading1"/>
        <w:rPr>
          <w:rFonts w:ascii="Calibri" w:hAnsi="Calibri" w:cs="Calibri"/>
          <w:color w:val="000000" w:themeColor="text1"/>
        </w:rPr>
      </w:pPr>
      <w:bookmarkStart w:id="111" w:name="_Toc235387824"/>
      <w:r w:rsidRPr="00CA65DD">
        <w:rPr>
          <w:rFonts w:ascii="Calibri" w:hAnsi="Calibri" w:cs="Calibri"/>
          <w:color w:val="000000" w:themeColor="text1"/>
        </w:rPr>
        <w:t>9.2 Fair and Lawful Processing</w:t>
      </w:r>
      <w:bookmarkEnd w:id="111"/>
    </w:p>
    <w:p w14:paraId="35284A1C" w14:textId="77777777" w:rsidR="00CA65DD" w:rsidRPr="00CA65DD" w:rsidRDefault="00CA65DD" w:rsidP="00CA65DD">
      <w:pPr>
        <w:pStyle w:val="NormalWeb"/>
        <w:rPr>
          <w:rFonts w:ascii="Calibri" w:hAnsi="Calibri" w:cs="Calibri"/>
          <w:color w:val="000000" w:themeColor="text1"/>
        </w:rPr>
      </w:pPr>
      <w:r w:rsidRPr="00CA65DD">
        <w:rPr>
          <w:rFonts w:ascii="Calibri" w:hAnsi="Calibri" w:cs="Calibri"/>
          <w:color w:val="000000" w:themeColor="text1"/>
        </w:rPr>
        <w:t>Personal data will only be processed where:</w:t>
      </w:r>
    </w:p>
    <w:p w14:paraId="65AFE877" w14:textId="77777777" w:rsidR="00CA65DD" w:rsidRPr="00CA65DD" w:rsidRDefault="00CA65DD" w:rsidP="00CA65DD">
      <w:pPr>
        <w:numPr>
          <w:ilvl w:val="0"/>
          <w:numId w:val="80"/>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 xml:space="preserve">an appropriate lawful basis has been </w:t>
      </w:r>
      <w:proofErr w:type="gramStart"/>
      <w:r w:rsidRPr="00CA65DD">
        <w:rPr>
          <w:rFonts w:ascii="Calibri" w:hAnsi="Calibri" w:cs="Calibri"/>
          <w:color w:val="000000" w:themeColor="text1"/>
        </w:rPr>
        <w:t>identified;</w:t>
      </w:r>
      <w:proofErr w:type="gramEnd"/>
    </w:p>
    <w:p w14:paraId="28760455" w14:textId="77777777" w:rsidR="00CA65DD" w:rsidRPr="00CA65DD" w:rsidRDefault="00CA65DD" w:rsidP="00CA65DD">
      <w:pPr>
        <w:numPr>
          <w:ilvl w:val="0"/>
          <w:numId w:val="80"/>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 xml:space="preserve">individuals have been provided with appropriate privacy </w:t>
      </w:r>
      <w:proofErr w:type="gramStart"/>
      <w:r w:rsidRPr="00CA65DD">
        <w:rPr>
          <w:rFonts w:ascii="Calibri" w:hAnsi="Calibri" w:cs="Calibri"/>
          <w:color w:val="000000" w:themeColor="text1"/>
        </w:rPr>
        <w:t>information;</w:t>
      </w:r>
      <w:proofErr w:type="gramEnd"/>
    </w:p>
    <w:p w14:paraId="52910852" w14:textId="77777777" w:rsidR="00CA65DD" w:rsidRPr="00CA65DD" w:rsidRDefault="00CA65DD" w:rsidP="00CA65DD">
      <w:pPr>
        <w:numPr>
          <w:ilvl w:val="0"/>
          <w:numId w:val="80"/>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 xml:space="preserve">the processing is necessary for a legitimate organisational </w:t>
      </w:r>
      <w:proofErr w:type="gramStart"/>
      <w:r w:rsidRPr="00CA65DD">
        <w:rPr>
          <w:rFonts w:ascii="Calibri" w:hAnsi="Calibri" w:cs="Calibri"/>
          <w:color w:val="000000" w:themeColor="text1"/>
        </w:rPr>
        <w:t>purpose;</w:t>
      </w:r>
      <w:proofErr w:type="gramEnd"/>
    </w:p>
    <w:p w14:paraId="20F90AA8" w14:textId="77777777" w:rsidR="00CA65DD" w:rsidRPr="00CA65DD" w:rsidRDefault="00CA65DD" w:rsidP="00CA65DD">
      <w:pPr>
        <w:numPr>
          <w:ilvl w:val="0"/>
          <w:numId w:val="80"/>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 xml:space="preserve">processing is proportionate to the </w:t>
      </w:r>
      <w:proofErr w:type="gramStart"/>
      <w:r w:rsidRPr="00CA65DD">
        <w:rPr>
          <w:rFonts w:ascii="Calibri" w:hAnsi="Calibri" w:cs="Calibri"/>
          <w:color w:val="000000" w:themeColor="text1"/>
        </w:rPr>
        <w:t>purpose;</w:t>
      </w:r>
      <w:proofErr w:type="gramEnd"/>
    </w:p>
    <w:p w14:paraId="0D1A92D8" w14:textId="77777777" w:rsidR="00CA65DD" w:rsidRPr="00CA65DD" w:rsidRDefault="00CA65DD" w:rsidP="00CA65DD">
      <w:pPr>
        <w:numPr>
          <w:ilvl w:val="0"/>
          <w:numId w:val="80"/>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the information collected is adequate, relevant and limited to what is necessary; and</w:t>
      </w:r>
    </w:p>
    <w:p w14:paraId="4F802AB4" w14:textId="77777777" w:rsidR="00CA65DD" w:rsidRPr="00CA65DD" w:rsidRDefault="00CA65DD" w:rsidP="00CA65DD">
      <w:pPr>
        <w:numPr>
          <w:ilvl w:val="0"/>
          <w:numId w:val="80"/>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appropriate security measures are in place.</w:t>
      </w:r>
    </w:p>
    <w:p w14:paraId="45C9A458" w14:textId="2C9CCC80" w:rsidR="00CA65DD" w:rsidRPr="00CA65DD" w:rsidRDefault="00CA65DD" w:rsidP="00CA65DD">
      <w:pPr>
        <w:pStyle w:val="NormalWeb"/>
        <w:rPr>
          <w:rFonts w:ascii="Calibri" w:hAnsi="Calibri" w:cs="Calibri"/>
          <w:color w:val="000000" w:themeColor="text1"/>
        </w:rPr>
      </w:pPr>
      <w:r w:rsidRPr="00CA65DD">
        <w:rPr>
          <w:rFonts w:ascii="Calibri" w:hAnsi="Calibri" w:cs="Calibri"/>
          <w:color w:val="000000" w:themeColor="text1"/>
        </w:rPr>
        <w:lastRenderedPageBreak/>
        <w:t>Personal information will never be processed for unlawful, discriminatory or unethical purposes.</w:t>
      </w:r>
    </w:p>
    <w:p w14:paraId="63B28F46" w14:textId="77777777" w:rsidR="00CA65DD" w:rsidRPr="00CA65DD" w:rsidRDefault="00CA65DD" w:rsidP="00CA65DD">
      <w:pPr>
        <w:pStyle w:val="Heading1"/>
        <w:rPr>
          <w:rFonts w:ascii="Calibri" w:hAnsi="Calibri" w:cs="Calibri"/>
          <w:color w:val="000000" w:themeColor="text1"/>
        </w:rPr>
      </w:pPr>
      <w:bookmarkStart w:id="112" w:name="_Toc235387825"/>
      <w:r w:rsidRPr="00CA65DD">
        <w:rPr>
          <w:rFonts w:ascii="Calibri" w:hAnsi="Calibri" w:cs="Calibri"/>
          <w:color w:val="000000" w:themeColor="text1"/>
        </w:rPr>
        <w:t>9.3 Purpose of Processing</w:t>
      </w:r>
      <w:bookmarkEnd w:id="112"/>
    </w:p>
    <w:p w14:paraId="542F4FF6" w14:textId="77777777" w:rsidR="00CA65DD" w:rsidRPr="00CA65DD" w:rsidRDefault="00CA65DD" w:rsidP="00CA65DD">
      <w:pPr>
        <w:pStyle w:val="NormalWeb"/>
        <w:rPr>
          <w:rFonts w:ascii="Calibri" w:hAnsi="Calibri" w:cs="Calibri"/>
          <w:color w:val="000000" w:themeColor="text1"/>
        </w:rPr>
      </w:pPr>
      <w:r w:rsidRPr="00CA65DD">
        <w:rPr>
          <w:rFonts w:ascii="Calibri" w:hAnsi="Calibri" w:cs="Calibri"/>
          <w:color w:val="000000" w:themeColor="text1"/>
        </w:rPr>
        <w:t>The Charity processes personal information to support activities including:</w:t>
      </w:r>
    </w:p>
    <w:p w14:paraId="361B80E9" w14:textId="77777777" w:rsidR="00CA65DD" w:rsidRPr="00CA65DD" w:rsidRDefault="00CA65DD" w:rsidP="00CA65DD">
      <w:pPr>
        <w:pStyle w:val="Heading3"/>
        <w:rPr>
          <w:rFonts w:ascii="Calibri" w:hAnsi="Calibri" w:cs="Calibri"/>
          <w:color w:val="000000" w:themeColor="text1"/>
        </w:rPr>
      </w:pPr>
      <w:bookmarkStart w:id="113" w:name="_Toc235387826"/>
      <w:r w:rsidRPr="00CA65DD">
        <w:rPr>
          <w:rFonts w:ascii="Calibri" w:hAnsi="Calibri" w:cs="Calibri"/>
          <w:color w:val="000000" w:themeColor="text1"/>
        </w:rPr>
        <w:t>Governance</w:t>
      </w:r>
      <w:bookmarkEnd w:id="113"/>
    </w:p>
    <w:p w14:paraId="582D3DBD" w14:textId="77777777" w:rsidR="00CA65DD" w:rsidRPr="00CA65DD" w:rsidRDefault="00CA65DD" w:rsidP="00CA65DD">
      <w:pPr>
        <w:numPr>
          <w:ilvl w:val="0"/>
          <w:numId w:val="81"/>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 xml:space="preserve">Board </w:t>
      </w:r>
      <w:proofErr w:type="gramStart"/>
      <w:r w:rsidRPr="00CA65DD">
        <w:rPr>
          <w:rFonts w:ascii="Calibri" w:hAnsi="Calibri" w:cs="Calibri"/>
          <w:color w:val="000000" w:themeColor="text1"/>
        </w:rPr>
        <w:t>administration;</w:t>
      </w:r>
      <w:proofErr w:type="gramEnd"/>
    </w:p>
    <w:p w14:paraId="5AA6665B" w14:textId="77777777" w:rsidR="00CA65DD" w:rsidRPr="00CA65DD" w:rsidRDefault="00CA65DD" w:rsidP="00CA65DD">
      <w:pPr>
        <w:numPr>
          <w:ilvl w:val="0"/>
          <w:numId w:val="81"/>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 xml:space="preserve">Trustee </w:t>
      </w:r>
      <w:proofErr w:type="gramStart"/>
      <w:r w:rsidRPr="00CA65DD">
        <w:rPr>
          <w:rFonts w:ascii="Calibri" w:hAnsi="Calibri" w:cs="Calibri"/>
          <w:color w:val="000000" w:themeColor="text1"/>
        </w:rPr>
        <w:t>recruitment;</w:t>
      </w:r>
      <w:proofErr w:type="gramEnd"/>
    </w:p>
    <w:p w14:paraId="3CB1A413" w14:textId="77777777" w:rsidR="00CA65DD" w:rsidRPr="00CA65DD" w:rsidRDefault="00CA65DD" w:rsidP="00CA65DD">
      <w:pPr>
        <w:numPr>
          <w:ilvl w:val="0"/>
          <w:numId w:val="81"/>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 xml:space="preserve">committee </w:t>
      </w:r>
      <w:proofErr w:type="gramStart"/>
      <w:r w:rsidRPr="00CA65DD">
        <w:rPr>
          <w:rFonts w:ascii="Calibri" w:hAnsi="Calibri" w:cs="Calibri"/>
          <w:color w:val="000000" w:themeColor="text1"/>
        </w:rPr>
        <w:t>management;</w:t>
      </w:r>
      <w:proofErr w:type="gramEnd"/>
    </w:p>
    <w:p w14:paraId="05F03FC7" w14:textId="77777777" w:rsidR="00CA65DD" w:rsidRPr="00CA65DD" w:rsidRDefault="00CA65DD" w:rsidP="00CA65DD">
      <w:pPr>
        <w:numPr>
          <w:ilvl w:val="0"/>
          <w:numId w:val="81"/>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governance reporting.</w:t>
      </w:r>
    </w:p>
    <w:p w14:paraId="6CCB64B8" w14:textId="77777777" w:rsidR="00CA65DD" w:rsidRPr="00CA65DD" w:rsidRDefault="00CA65DD" w:rsidP="00CA65DD">
      <w:pPr>
        <w:pStyle w:val="Heading3"/>
        <w:rPr>
          <w:rFonts w:ascii="Calibri" w:hAnsi="Calibri" w:cs="Calibri"/>
          <w:color w:val="000000" w:themeColor="text1"/>
        </w:rPr>
      </w:pPr>
      <w:bookmarkStart w:id="114" w:name="_Toc235387827"/>
      <w:r w:rsidRPr="00CA65DD">
        <w:rPr>
          <w:rFonts w:ascii="Calibri" w:hAnsi="Calibri" w:cs="Calibri"/>
          <w:color w:val="000000" w:themeColor="text1"/>
        </w:rPr>
        <w:t>Educational Services</w:t>
      </w:r>
      <w:bookmarkEnd w:id="114"/>
    </w:p>
    <w:p w14:paraId="51E3E639" w14:textId="77777777" w:rsidR="00CA65DD" w:rsidRPr="00CA65DD" w:rsidRDefault="00CA65DD" w:rsidP="00CA65DD">
      <w:pPr>
        <w:numPr>
          <w:ilvl w:val="0"/>
          <w:numId w:val="82"/>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 xml:space="preserve">programme </w:t>
      </w:r>
      <w:proofErr w:type="gramStart"/>
      <w:r w:rsidRPr="00CA65DD">
        <w:rPr>
          <w:rFonts w:ascii="Calibri" w:hAnsi="Calibri" w:cs="Calibri"/>
          <w:color w:val="000000" w:themeColor="text1"/>
        </w:rPr>
        <w:t>registration;</w:t>
      </w:r>
      <w:proofErr w:type="gramEnd"/>
    </w:p>
    <w:p w14:paraId="2F03EA75" w14:textId="77777777" w:rsidR="00CA65DD" w:rsidRPr="00CA65DD" w:rsidRDefault="00CA65DD" w:rsidP="00CA65DD">
      <w:pPr>
        <w:numPr>
          <w:ilvl w:val="0"/>
          <w:numId w:val="82"/>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 xml:space="preserve">lesson </w:t>
      </w:r>
      <w:proofErr w:type="gramStart"/>
      <w:r w:rsidRPr="00CA65DD">
        <w:rPr>
          <w:rFonts w:ascii="Calibri" w:hAnsi="Calibri" w:cs="Calibri"/>
          <w:color w:val="000000" w:themeColor="text1"/>
        </w:rPr>
        <w:t>planning;</w:t>
      </w:r>
      <w:proofErr w:type="gramEnd"/>
    </w:p>
    <w:p w14:paraId="44464480" w14:textId="77777777" w:rsidR="00CA65DD" w:rsidRPr="00CA65DD" w:rsidRDefault="00CA65DD" w:rsidP="00CA65DD">
      <w:pPr>
        <w:numPr>
          <w:ilvl w:val="0"/>
          <w:numId w:val="82"/>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 xml:space="preserve">attendance </w:t>
      </w:r>
      <w:proofErr w:type="gramStart"/>
      <w:r w:rsidRPr="00CA65DD">
        <w:rPr>
          <w:rFonts w:ascii="Calibri" w:hAnsi="Calibri" w:cs="Calibri"/>
          <w:color w:val="000000" w:themeColor="text1"/>
        </w:rPr>
        <w:t>monitoring;</w:t>
      </w:r>
      <w:proofErr w:type="gramEnd"/>
    </w:p>
    <w:p w14:paraId="56BEAC9A" w14:textId="77777777" w:rsidR="00CA65DD" w:rsidRPr="00CA65DD" w:rsidRDefault="00CA65DD" w:rsidP="00CA65DD">
      <w:pPr>
        <w:numPr>
          <w:ilvl w:val="0"/>
          <w:numId w:val="82"/>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 xml:space="preserve">communication with </w:t>
      </w:r>
      <w:proofErr w:type="gramStart"/>
      <w:r w:rsidRPr="00CA65DD">
        <w:rPr>
          <w:rFonts w:ascii="Calibri" w:hAnsi="Calibri" w:cs="Calibri"/>
          <w:color w:val="000000" w:themeColor="text1"/>
        </w:rPr>
        <w:t>participants;</w:t>
      </w:r>
      <w:proofErr w:type="gramEnd"/>
    </w:p>
    <w:p w14:paraId="6BF0826F" w14:textId="77777777" w:rsidR="00CA65DD" w:rsidRPr="00CA65DD" w:rsidRDefault="00CA65DD" w:rsidP="00CA65DD">
      <w:pPr>
        <w:numPr>
          <w:ilvl w:val="0"/>
          <w:numId w:val="82"/>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educational administration.</w:t>
      </w:r>
    </w:p>
    <w:p w14:paraId="04C8CB26" w14:textId="77777777" w:rsidR="00CA65DD" w:rsidRPr="00CA65DD" w:rsidRDefault="00CA65DD" w:rsidP="00CA65DD">
      <w:pPr>
        <w:pStyle w:val="Heading3"/>
        <w:rPr>
          <w:rFonts w:ascii="Calibri" w:hAnsi="Calibri" w:cs="Calibri"/>
          <w:color w:val="000000" w:themeColor="text1"/>
        </w:rPr>
      </w:pPr>
      <w:bookmarkStart w:id="115" w:name="_Toc235387828"/>
      <w:r w:rsidRPr="00CA65DD">
        <w:rPr>
          <w:rFonts w:ascii="Calibri" w:hAnsi="Calibri" w:cs="Calibri"/>
          <w:color w:val="000000" w:themeColor="text1"/>
        </w:rPr>
        <w:t>Community Programmes</w:t>
      </w:r>
      <w:bookmarkEnd w:id="115"/>
    </w:p>
    <w:p w14:paraId="262616CC" w14:textId="77777777" w:rsidR="00CA65DD" w:rsidRPr="00CA65DD" w:rsidRDefault="00CA65DD" w:rsidP="00CA65DD">
      <w:pPr>
        <w:numPr>
          <w:ilvl w:val="0"/>
          <w:numId w:val="83"/>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 xml:space="preserve">wellbeing </w:t>
      </w:r>
      <w:proofErr w:type="gramStart"/>
      <w:r w:rsidRPr="00CA65DD">
        <w:rPr>
          <w:rFonts w:ascii="Calibri" w:hAnsi="Calibri" w:cs="Calibri"/>
          <w:color w:val="000000" w:themeColor="text1"/>
        </w:rPr>
        <w:t>activities;</w:t>
      </w:r>
      <w:proofErr w:type="gramEnd"/>
    </w:p>
    <w:p w14:paraId="1E45471C" w14:textId="77777777" w:rsidR="00CA65DD" w:rsidRPr="00CA65DD" w:rsidRDefault="00CA65DD" w:rsidP="00CA65DD">
      <w:pPr>
        <w:numPr>
          <w:ilvl w:val="0"/>
          <w:numId w:val="83"/>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 xml:space="preserve">community </w:t>
      </w:r>
      <w:proofErr w:type="gramStart"/>
      <w:r w:rsidRPr="00CA65DD">
        <w:rPr>
          <w:rFonts w:ascii="Calibri" w:hAnsi="Calibri" w:cs="Calibri"/>
          <w:color w:val="000000" w:themeColor="text1"/>
        </w:rPr>
        <w:t>events;</w:t>
      </w:r>
      <w:proofErr w:type="gramEnd"/>
    </w:p>
    <w:p w14:paraId="62C5BD15" w14:textId="77777777" w:rsidR="00CA65DD" w:rsidRPr="00CA65DD" w:rsidRDefault="00CA65DD" w:rsidP="00CA65DD">
      <w:pPr>
        <w:numPr>
          <w:ilvl w:val="0"/>
          <w:numId w:val="83"/>
        </w:numPr>
        <w:spacing w:before="100" w:beforeAutospacing="1" w:after="100" w:afterAutospacing="1" w:line="240" w:lineRule="auto"/>
        <w:rPr>
          <w:rFonts w:ascii="Calibri" w:hAnsi="Calibri" w:cs="Calibri"/>
          <w:color w:val="000000" w:themeColor="text1"/>
        </w:rPr>
      </w:pPr>
      <w:proofErr w:type="gramStart"/>
      <w:r w:rsidRPr="00CA65DD">
        <w:rPr>
          <w:rFonts w:ascii="Calibri" w:hAnsi="Calibri" w:cs="Calibri"/>
          <w:color w:val="000000" w:themeColor="text1"/>
        </w:rPr>
        <w:t>workshops;</w:t>
      </w:r>
      <w:proofErr w:type="gramEnd"/>
    </w:p>
    <w:p w14:paraId="56F3CC82" w14:textId="77777777" w:rsidR="00CA65DD" w:rsidRPr="00CA65DD" w:rsidRDefault="00CA65DD" w:rsidP="00CA65DD">
      <w:pPr>
        <w:numPr>
          <w:ilvl w:val="0"/>
          <w:numId w:val="83"/>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 xml:space="preserve">outreach </w:t>
      </w:r>
      <w:proofErr w:type="gramStart"/>
      <w:r w:rsidRPr="00CA65DD">
        <w:rPr>
          <w:rFonts w:ascii="Calibri" w:hAnsi="Calibri" w:cs="Calibri"/>
          <w:color w:val="000000" w:themeColor="text1"/>
        </w:rPr>
        <w:t>services;</w:t>
      </w:r>
      <w:proofErr w:type="gramEnd"/>
    </w:p>
    <w:p w14:paraId="61F9770F" w14:textId="77777777" w:rsidR="00CA65DD" w:rsidRPr="00CA65DD" w:rsidRDefault="00CA65DD" w:rsidP="00CA65DD">
      <w:pPr>
        <w:numPr>
          <w:ilvl w:val="0"/>
          <w:numId w:val="83"/>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volunteer coordination.</w:t>
      </w:r>
    </w:p>
    <w:p w14:paraId="3A596081" w14:textId="77777777" w:rsidR="00CA65DD" w:rsidRPr="00CA65DD" w:rsidRDefault="00CA65DD" w:rsidP="00CA65DD">
      <w:pPr>
        <w:pStyle w:val="Heading3"/>
        <w:rPr>
          <w:rFonts w:ascii="Calibri" w:hAnsi="Calibri" w:cs="Calibri"/>
          <w:color w:val="000000" w:themeColor="text1"/>
        </w:rPr>
      </w:pPr>
      <w:bookmarkStart w:id="116" w:name="_Toc235387829"/>
      <w:r w:rsidRPr="00CA65DD">
        <w:rPr>
          <w:rFonts w:ascii="Calibri" w:hAnsi="Calibri" w:cs="Calibri"/>
          <w:color w:val="000000" w:themeColor="text1"/>
        </w:rPr>
        <w:t>Employment</w:t>
      </w:r>
      <w:bookmarkEnd w:id="116"/>
    </w:p>
    <w:p w14:paraId="11D7F77A" w14:textId="77777777" w:rsidR="00CA65DD" w:rsidRPr="00CA65DD" w:rsidRDefault="00CA65DD" w:rsidP="00CA65DD">
      <w:pPr>
        <w:numPr>
          <w:ilvl w:val="0"/>
          <w:numId w:val="84"/>
        </w:numPr>
        <w:spacing w:before="100" w:beforeAutospacing="1" w:after="100" w:afterAutospacing="1" w:line="240" w:lineRule="auto"/>
        <w:rPr>
          <w:rFonts w:ascii="Calibri" w:hAnsi="Calibri" w:cs="Calibri"/>
          <w:color w:val="000000" w:themeColor="text1"/>
        </w:rPr>
      </w:pPr>
      <w:proofErr w:type="gramStart"/>
      <w:r w:rsidRPr="00CA65DD">
        <w:rPr>
          <w:rFonts w:ascii="Calibri" w:hAnsi="Calibri" w:cs="Calibri"/>
          <w:color w:val="000000" w:themeColor="text1"/>
        </w:rPr>
        <w:t>recruitment;</w:t>
      </w:r>
      <w:proofErr w:type="gramEnd"/>
    </w:p>
    <w:p w14:paraId="253DC928" w14:textId="77777777" w:rsidR="00CA65DD" w:rsidRPr="00CA65DD" w:rsidRDefault="00CA65DD" w:rsidP="00CA65DD">
      <w:pPr>
        <w:numPr>
          <w:ilvl w:val="0"/>
          <w:numId w:val="84"/>
        </w:numPr>
        <w:spacing w:before="100" w:beforeAutospacing="1" w:after="100" w:afterAutospacing="1" w:line="240" w:lineRule="auto"/>
        <w:rPr>
          <w:rFonts w:ascii="Calibri" w:hAnsi="Calibri" w:cs="Calibri"/>
          <w:color w:val="000000" w:themeColor="text1"/>
        </w:rPr>
      </w:pPr>
      <w:proofErr w:type="gramStart"/>
      <w:r w:rsidRPr="00CA65DD">
        <w:rPr>
          <w:rFonts w:ascii="Calibri" w:hAnsi="Calibri" w:cs="Calibri"/>
          <w:color w:val="000000" w:themeColor="text1"/>
        </w:rPr>
        <w:t>onboarding;</w:t>
      </w:r>
      <w:proofErr w:type="gramEnd"/>
    </w:p>
    <w:p w14:paraId="4E5AC219" w14:textId="77777777" w:rsidR="00CA65DD" w:rsidRPr="00CA65DD" w:rsidRDefault="00CA65DD" w:rsidP="00CA65DD">
      <w:pPr>
        <w:numPr>
          <w:ilvl w:val="0"/>
          <w:numId w:val="84"/>
        </w:numPr>
        <w:spacing w:before="100" w:beforeAutospacing="1" w:after="100" w:afterAutospacing="1" w:line="240" w:lineRule="auto"/>
        <w:rPr>
          <w:rFonts w:ascii="Calibri" w:hAnsi="Calibri" w:cs="Calibri"/>
          <w:color w:val="000000" w:themeColor="text1"/>
        </w:rPr>
      </w:pPr>
      <w:proofErr w:type="gramStart"/>
      <w:r w:rsidRPr="00CA65DD">
        <w:rPr>
          <w:rFonts w:ascii="Calibri" w:hAnsi="Calibri" w:cs="Calibri"/>
          <w:color w:val="000000" w:themeColor="text1"/>
        </w:rPr>
        <w:t>payroll;</w:t>
      </w:r>
      <w:proofErr w:type="gramEnd"/>
    </w:p>
    <w:p w14:paraId="0AD50643" w14:textId="77777777" w:rsidR="00CA65DD" w:rsidRPr="00CA65DD" w:rsidRDefault="00CA65DD" w:rsidP="00CA65DD">
      <w:pPr>
        <w:numPr>
          <w:ilvl w:val="0"/>
          <w:numId w:val="84"/>
        </w:numPr>
        <w:spacing w:before="100" w:beforeAutospacing="1" w:after="100" w:afterAutospacing="1" w:line="240" w:lineRule="auto"/>
        <w:rPr>
          <w:rFonts w:ascii="Calibri" w:hAnsi="Calibri" w:cs="Calibri"/>
          <w:color w:val="000000" w:themeColor="text1"/>
        </w:rPr>
      </w:pPr>
      <w:proofErr w:type="gramStart"/>
      <w:r w:rsidRPr="00CA65DD">
        <w:rPr>
          <w:rFonts w:ascii="Calibri" w:hAnsi="Calibri" w:cs="Calibri"/>
          <w:color w:val="000000" w:themeColor="text1"/>
        </w:rPr>
        <w:t>supervision;</w:t>
      </w:r>
      <w:proofErr w:type="gramEnd"/>
    </w:p>
    <w:p w14:paraId="295DEF44" w14:textId="77777777" w:rsidR="00CA65DD" w:rsidRPr="00CA65DD" w:rsidRDefault="00CA65DD" w:rsidP="00CA65DD">
      <w:pPr>
        <w:numPr>
          <w:ilvl w:val="0"/>
          <w:numId w:val="84"/>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performance management.</w:t>
      </w:r>
    </w:p>
    <w:p w14:paraId="13B0BCA7" w14:textId="77777777" w:rsidR="00CA65DD" w:rsidRPr="00CA65DD" w:rsidRDefault="00CA65DD" w:rsidP="00CA65DD">
      <w:pPr>
        <w:pStyle w:val="Heading3"/>
        <w:rPr>
          <w:rFonts w:ascii="Calibri" w:hAnsi="Calibri" w:cs="Calibri"/>
          <w:color w:val="000000" w:themeColor="text1"/>
        </w:rPr>
      </w:pPr>
      <w:bookmarkStart w:id="117" w:name="_Toc235387830"/>
      <w:r w:rsidRPr="00CA65DD">
        <w:rPr>
          <w:rFonts w:ascii="Calibri" w:hAnsi="Calibri" w:cs="Calibri"/>
          <w:color w:val="000000" w:themeColor="text1"/>
        </w:rPr>
        <w:t>Volunteers</w:t>
      </w:r>
      <w:bookmarkEnd w:id="117"/>
    </w:p>
    <w:p w14:paraId="7E4207F0" w14:textId="77777777" w:rsidR="00CA65DD" w:rsidRPr="00CA65DD" w:rsidRDefault="00CA65DD" w:rsidP="00CA65DD">
      <w:pPr>
        <w:numPr>
          <w:ilvl w:val="0"/>
          <w:numId w:val="85"/>
        </w:numPr>
        <w:spacing w:before="100" w:beforeAutospacing="1" w:after="100" w:afterAutospacing="1" w:line="240" w:lineRule="auto"/>
        <w:rPr>
          <w:rFonts w:ascii="Calibri" w:hAnsi="Calibri" w:cs="Calibri"/>
          <w:color w:val="000000" w:themeColor="text1"/>
        </w:rPr>
      </w:pPr>
      <w:proofErr w:type="gramStart"/>
      <w:r w:rsidRPr="00CA65DD">
        <w:rPr>
          <w:rFonts w:ascii="Calibri" w:hAnsi="Calibri" w:cs="Calibri"/>
          <w:color w:val="000000" w:themeColor="text1"/>
        </w:rPr>
        <w:t>recruitment;</w:t>
      </w:r>
      <w:proofErr w:type="gramEnd"/>
    </w:p>
    <w:p w14:paraId="46378802" w14:textId="77777777" w:rsidR="00CA65DD" w:rsidRPr="00CA65DD" w:rsidRDefault="00CA65DD" w:rsidP="00CA65DD">
      <w:pPr>
        <w:numPr>
          <w:ilvl w:val="0"/>
          <w:numId w:val="85"/>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 xml:space="preserve">DBS </w:t>
      </w:r>
      <w:proofErr w:type="gramStart"/>
      <w:r w:rsidRPr="00CA65DD">
        <w:rPr>
          <w:rFonts w:ascii="Calibri" w:hAnsi="Calibri" w:cs="Calibri"/>
          <w:color w:val="000000" w:themeColor="text1"/>
        </w:rPr>
        <w:t>administration;</w:t>
      </w:r>
      <w:proofErr w:type="gramEnd"/>
    </w:p>
    <w:p w14:paraId="5B699E4D" w14:textId="77777777" w:rsidR="00CA65DD" w:rsidRPr="00CA65DD" w:rsidRDefault="00CA65DD" w:rsidP="00CA65DD">
      <w:pPr>
        <w:numPr>
          <w:ilvl w:val="0"/>
          <w:numId w:val="85"/>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 xml:space="preserve">rota </w:t>
      </w:r>
      <w:proofErr w:type="gramStart"/>
      <w:r w:rsidRPr="00CA65DD">
        <w:rPr>
          <w:rFonts w:ascii="Calibri" w:hAnsi="Calibri" w:cs="Calibri"/>
          <w:color w:val="000000" w:themeColor="text1"/>
        </w:rPr>
        <w:t>planning;</w:t>
      </w:r>
      <w:proofErr w:type="gramEnd"/>
    </w:p>
    <w:p w14:paraId="7DEAC730" w14:textId="77777777" w:rsidR="00CA65DD" w:rsidRPr="00CA65DD" w:rsidRDefault="00CA65DD" w:rsidP="00CA65DD">
      <w:pPr>
        <w:numPr>
          <w:ilvl w:val="0"/>
          <w:numId w:val="85"/>
        </w:numPr>
        <w:spacing w:before="100" w:beforeAutospacing="1" w:after="100" w:afterAutospacing="1" w:line="240" w:lineRule="auto"/>
        <w:rPr>
          <w:rFonts w:ascii="Calibri" w:hAnsi="Calibri" w:cs="Calibri"/>
          <w:color w:val="000000" w:themeColor="text1"/>
        </w:rPr>
      </w:pPr>
      <w:proofErr w:type="gramStart"/>
      <w:r w:rsidRPr="00CA65DD">
        <w:rPr>
          <w:rFonts w:ascii="Calibri" w:hAnsi="Calibri" w:cs="Calibri"/>
          <w:color w:val="000000" w:themeColor="text1"/>
        </w:rPr>
        <w:t>training;</w:t>
      </w:r>
      <w:proofErr w:type="gramEnd"/>
    </w:p>
    <w:p w14:paraId="32E866C3" w14:textId="77777777" w:rsidR="00CA65DD" w:rsidRPr="00CA65DD" w:rsidRDefault="00CA65DD" w:rsidP="00CA65DD">
      <w:pPr>
        <w:numPr>
          <w:ilvl w:val="0"/>
          <w:numId w:val="85"/>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lastRenderedPageBreak/>
        <w:t>recognition.</w:t>
      </w:r>
    </w:p>
    <w:p w14:paraId="18BB1717" w14:textId="77777777" w:rsidR="00CA65DD" w:rsidRPr="00CA65DD" w:rsidRDefault="00CA65DD" w:rsidP="00CA65DD">
      <w:pPr>
        <w:pStyle w:val="Heading3"/>
        <w:rPr>
          <w:rFonts w:ascii="Calibri" w:hAnsi="Calibri" w:cs="Calibri"/>
          <w:color w:val="000000" w:themeColor="text1"/>
        </w:rPr>
      </w:pPr>
      <w:bookmarkStart w:id="118" w:name="_Toc235387831"/>
      <w:r w:rsidRPr="00CA65DD">
        <w:rPr>
          <w:rFonts w:ascii="Calibri" w:hAnsi="Calibri" w:cs="Calibri"/>
          <w:color w:val="000000" w:themeColor="text1"/>
        </w:rPr>
        <w:t>Finance</w:t>
      </w:r>
      <w:bookmarkEnd w:id="118"/>
    </w:p>
    <w:p w14:paraId="5C71956F" w14:textId="77777777" w:rsidR="00CA65DD" w:rsidRPr="00CA65DD" w:rsidRDefault="00CA65DD" w:rsidP="00CA65DD">
      <w:pPr>
        <w:numPr>
          <w:ilvl w:val="0"/>
          <w:numId w:val="86"/>
        </w:numPr>
        <w:spacing w:before="100" w:beforeAutospacing="1" w:after="100" w:afterAutospacing="1" w:line="240" w:lineRule="auto"/>
        <w:rPr>
          <w:rFonts w:ascii="Calibri" w:hAnsi="Calibri" w:cs="Calibri"/>
          <w:color w:val="000000" w:themeColor="text1"/>
        </w:rPr>
      </w:pPr>
      <w:proofErr w:type="gramStart"/>
      <w:r w:rsidRPr="00CA65DD">
        <w:rPr>
          <w:rFonts w:ascii="Calibri" w:hAnsi="Calibri" w:cs="Calibri"/>
          <w:color w:val="000000" w:themeColor="text1"/>
        </w:rPr>
        <w:t>accounting;</w:t>
      </w:r>
      <w:proofErr w:type="gramEnd"/>
    </w:p>
    <w:p w14:paraId="0C7EB97D" w14:textId="77777777" w:rsidR="00CA65DD" w:rsidRPr="00CA65DD" w:rsidRDefault="00CA65DD" w:rsidP="00CA65DD">
      <w:pPr>
        <w:numPr>
          <w:ilvl w:val="0"/>
          <w:numId w:val="86"/>
        </w:numPr>
        <w:spacing w:before="100" w:beforeAutospacing="1" w:after="100" w:afterAutospacing="1" w:line="240" w:lineRule="auto"/>
        <w:rPr>
          <w:rFonts w:ascii="Calibri" w:hAnsi="Calibri" w:cs="Calibri"/>
          <w:color w:val="000000" w:themeColor="text1"/>
        </w:rPr>
      </w:pPr>
      <w:proofErr w:type="gramStart"/>
      <w:r w:rsidRPr="00CA65DD">
        <w:rPr>
          <w:rFonts w:ascii="Calibri" w:hAnsi="Calibri" w:cs="Calibri"/>
          <w:color w:val="000000" w:themeColor="text1"/>
        </w:rPr>
        <w:t>budgeting;</w:t>
      </w:r>
      <w:proofErr w:type="gramEnd"/>
    </w:p>
    <w:p w14:paraId="749EB50B" w14:textId="77777777" w:rsidR="00CA65DD" w:rsidRPr="00CA65DD" w:rsidRDefault="00CA65DD" w:rsidP="00CA65DD">
      <w:pPr>
        <w:numPr>
          <w:ilvl w:val="0"/>
          <w:numId w:val="86"/>
        </w:numPr>
        <w:spacing w:before="100" w:beforeAutospacing="1" w:after="100" w:afterAutospacing="1" w:line="240" w:lineRule="auto"/>
        <w:rPr>
          <w:rFonts w:ascii="Calibri" w:hAnsi="Calibri" w:cs="Calibri"/>
          <w:color w:val="000000" w:themeColor="text1"/>
        </w:rPr>
      </w:pPr>
      <w:proofErr w:type="gramStart"/>
      <w:r w:rsidRPr="00CA65DD">
        <w:rPr>
          <w:rFonts w:ascii="Calibri" w:hAnsi="Calibri" w:cs="Calibri"/>
          <w:color w:val="000000" w:themeColor="text1"/>
        </w:rPr>
        <w:t>invoicing;</w:t>
      </w:r>
      <w:proofErr w:type="gramEnd"/>
    </w:p>
    <w:p w14:paraId="07944F86" w14:textId="77777777" w:rsidR="00CA65DD" w:rsidRPr="00CA65DD" w:rsidRDefault="00CA65DD" w:rsidP="00CA65DD">
      <w:pPr>
        <w:numPr>
          <w:ilvl w:val="0"/>
          <w:numId w:val="86"/>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 xml:space="preserve">expense </w:t>
      </w:r>
      <w:proofErr w:type="gramStart"/>
      <w:r w:rsidRPr="00CA65DD">
        <w:rPr>
          <w:rFonts w:ascii="Calibri" w:hAnsi="Calibri" w:cs="Calibri"/>
          <w:color w:val="000000" w:themeColor="text1"/>
        </w:rPr>
        <w:t>management;</w:t>
      </w:r>
      <w:proofErr w:type="gramEnd"/>
    </w:p>
    <w:p w14:paraId="5FBB8A24" w14:textId="77777777" w:rsidR="00CA65DD" w:rsidRPr="00CA65DD" w:rsidRDefault="00CA65DD" w:rsidP="00CA65DD">
      <w:pPr>
        <w:numPr>
          <w:ilvl w:val="0"/>
          <w:numId w:val="86"/>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Gift Aid administration.</w:t>
      </w:r>
    </w:p>
    <w:p w14:paraId="38AF6557" w14:textId="77777777" w:rsidR="00CA65DD" w:rsidRPr="00CA65DD" w:rsidRDefault="00CA65DD" w:rsidP="00CA65DD">
      <w:pPr>
        <w:pStyle w:val="Heading3"/>
        <w:rPr>
          <w:rFonts w:ascii="Calibri" w:hAnsi="Calibri" w:cs="Calibri"/>
          <w:color w:val="000000" w:themeColor="text1"/>
        </w:rPr>
      </w:pPr>
      <w:bookmarkStart w:id="119" w:name="_Toc235387832"/>
      <w:r w:rsidRPr="00CA65DD">
        <w:rPr>
          <w:rFonts w:ascii="Calibri" w:hAnsi="Calibri" w:cs="Calibri"/>
          <w:color w:val="000000" w:themeColor="text1"/>
        </w:rPr>
        <w:t>Fundraising</w:t>
      </w:r>
      <w:bookmarkEnd w:id="119"/>
    </w:p>
    <w:p w14:paraId="3BCF816A" w14:textId="77777777" w:rsidR="00CA65DD" w:rsidRPr="00CA65DD" w:rsidRDefault="00CA65DD" w:rsidP="00CA65DD">
      <w:pPr>
        <w:numPr>
          <w:ilvl w:val="0"/>
          <w:numId w:val="87"/>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 xml:space="preserve">grant </w:t>
      </w:r>
      <w:proofErr w:type="gramStart"/>
      <w:r w:rsidRPr="00CA65DD">
        <w:rPr>
          <w:rFonts w:ascii="Calibri" w:hAnsi="Calibri" w:cs="Calibri"/>
          <w:color w:val="000000" w:themeColor="text1"/>
        </w:rPr>
        <w:t>management;</w:t>
      </w:r>
      <w:proofErr w:type="gramEnd"/>
    </w:p>
    <w:p w14:paraId="22A48BF0" w14:textId="77777777" w:rsidR="00CA65DD" w:rsidRPr="00CA65DD" w:rsidRDefault="00CA65DD" w:rsidP="00CA65DD">
      <w:pPr>
        <w:numPr>
          <w:ilvl w:val="0"/>
          <w:numId w:val="87"/>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 xml:space="preserve">donor </w:t>
      </w:r>
      <w:proofErr w:type="gramStart"/>
      <w:r w:rsidRPr="00CA65DD">
        <w:rPr>
          <w:rFonts w:ascii="Calibri" w:hAnsi="Calibri" w:cs="Calibri"/>
          <w:color w:val="000000" w:themeColor="text1"/>
        </w:rPr>
        <w:t>administration;</w:t>
      </w:r>
      <w:proofErr w:type="gramEnd"/>
    </w:p>
    <w:p w14:paraId="1D993428" w14:textId="77777777" w:rsidR="00CA65DD" w:rsidRPr="00CA65DD" w:rsidRDefault="00CA65DD" w:rsidP="00CA65DD">
      <w:pPr>
        <w:numPr>
          <w:ilvl w:val="0"/>
          <w:numId w:val="87"/>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 xml:space="preserve">fundraising </w:t>
      </w:r>
      <w:proofErr w:type="gramStart"/>
      <w:r w:rsidRPr="00CA65DD">
        <w:rPr>
          <w:rFonts w:ascii="Calibri" w:hAnsi="Calibri" w:cs="Calibri"/>
          <w:color w:val="000000" w:themeColor="text1"/>
        </w:rPr>
        <w:t>campaigns;</w:t>
      </w:r>
      <w:proofErr w:type="gramEnd"/>
    </w:p>
    <w:p w14:paraId="19729E54" w14:textId="77777777" w:rsidR="00CA65DD" w:rsidRPr="00CA65DD" w:rsidRDefault="00CA65DD" w:rsidP="00CA65DD">
      <w:pPr>
        <w:numPr>
          <w:ilvl w:val="0"/>
          <w:numId w:val="87"/>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 xml:space="preserve">impact </w:t>
      </w:r>
      <w:proofErr w:type="gramStart"/>
      <w:r w:rsidRPr="00CA65DD">
        <w:rPr>
          <w:rFonts w:ascii="Calibri" w:hAnsi="Calibri" w:cs="Calibri"/>
          <w:color w:val="000000" w:themeColor="text1"/>
        </w:rPr>
        <w:t>reporting;</w:t>
      </w:r>
      <w:proofErr w:type="gramEnd"/>
    </w:p>
    <w:p w14:paraId="5D30AE0B" w14:textId="77777777" w:rsidR="00CA65DD" w:rsidRPr="00CA65DD" w:rsidRDefault="00CA65DD" w:rsidP="00CA65DD">
      <w:pPr>
        <w:numPr>
          <w:ilvl w:val="0"/>
          <w:numId w:val="87"/>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supporter communications.</w:t>
      </w:r>
    </w:p>
    <w:p w14:paraId="2F91B84F" w14:textId="77777777" w:rsidR="00CA65DD" w:rsidRPr="00CA65DD" w:rsidRDefault="00CA65DD" w:rsidP="00CA65DD">
      <w:pPr>
        <w:pStyle w:val="Heading3"/>
        <w:rPr>
          <w:rFonts w:ascii="Calibri" w:hAnsi="Calibri" w:cs="Calibri"/>
          <w:color w:val="000000" w:themeColor="text1"/>
        </w:rPr>
      </w:pPr>
      <w:bookmarkStart w:id="120" w:name="_Toc235387833"/>
      <w:r w:rsidRPr="00CA65DD">
        <w:rPr>
          <w:rFonts w:ascii="Calibri" w:hAnsi="Calibri" w:cs="Calibri"/>
          <w:color w:val="000000" w:themeColor="text1"/>
        </w:rPr>
        <w:t>Safeguarding</w:t>
      </w:r>
      <w:bookmarkEnd w:id="120"/>
    </w:p>
    <w:p w14:paraId="04588026" w14:textId="77777777" w:rsidR="00CA65DD" w:rsidRPr="00CA65DD" w:rsidRDefault="00CA65DD" w:rsidP="00CA65DD">
      <w:pPr>
        <w:numPr>
          <w:ilvl w:val="0"/>
          <w:numId w:val="88"/>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 xml:space="preserve">recording </w:t>
      </w:r>
      <w:proofErr w:type="gramStart"/>
      <w:r w:rsidRPr="00CA65DD">
        <w:rPr>
          <w:rFonts w:ascii="Calibri" w:hAnsi="Calibri" w:cs="Calibri"/>
          <w:color w:val="000000" w:themeColor="text1"/>
        </w:rPr>
        <w:t>concerns;</w:t>
      </w:r>
      <w:proofErr w:type="gramEnd"/>
    </w:p>
    <w:p w14:paraId="5238F64A" w14:textId="77777777" w:rsidR="00CA65DD" w:rsidRPr="00CA65DD" w:rsidRDefault="00CA65DD" w:rsidP="00CA65DD">
      <w:pPr>
        <w:numPr>
          <w:ilvl w:val="0"/>
          <w:numId w:val="88"/>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 xml:space="preserve">managing safeguarding </w:t>
      </w:r>
      <w:proofErr w:type="gramStart"/>
      <w:r w:rsidRPr="00CA65DD">
        <w:rPr>
          <w:rFonts w:ascii="Calibri" w:hAnsi="Calibri" w:cs="Calibri"/>
          <w:color w:val="000000" w:themeColor="text1"/>
        </w:rPr>
        <w:t>cases;</w:t>
      </w:r>
      <w:proofErr w:type="gramEnd"/>
    </w:p>
    <w:p w14:paraId="6E4D4F78" w14:textId="77777777" w:rsidR="00CA65DD" w:rsidRPr="00CA65DD" w:rsidRDefault="00CA65DD" w:rsidP="00CA65DD">
      <w:pPr>
        <w:numPr>
          <w:ilvl w:val="0"/>
          <w:numId w:val="88"/>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 xml:space="preserve">protecting children and vulnerable </w:t>
      </w:r>
      <w:proofErr w:type="gramStart"/>
      <w:r w:rsidRPr="00CA65DD">
        <w:rPr>
          <w:rFonts w:ascii="Calibri" w:hAnsi="Calibri" w:cs="Calibri"/>
          <w:color w:val="000000" w:themeColor="text1"/>
        </w:rPr>
        <w:t>adults;</w:t>
      </w:r>
      <w:proofErr w:type="gramEnd"/>
    </w:p>
    <w:p w14:paraId="2B6D1409" w14:textId="02B11497" w:rsidR="00CA65DD" w:rsidRPr="00CA65DD" w:rsidRDefault="00CA65DD" w:rsidP="00CA65DD">
      <w:pPr>
        <w:numPr>
          <w:ilvl w:val="0"/>
          <w:numId w:val="88"/>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statutory information sharing where required.</w:t>
      </w:r>
    </w:p>
    <w:p w14:paraId="12A66F3F" w14:textId="77777777" w:rsidR="00CA65DD" w:rsidRPr="00CA65DD" w:rsidRDefault="00CA65DD" w:rsidP="00CA65DD">
      <w:pPr>
        <w:pStyle w:val="Heading1"/>
        <w:rPr>
          <w:rFonts w:ascii="Calibri" w:hAnsi="Calibri" w:cs="Calibri"/>
          <w:color w:val="000000" w:themeColor="text1"/>
        </w:rPr>
      </w:pPr>
      <w:bookmarkStart w:id="121" w:name="_Toc235387834"/>
      <w:r w:rsidRPr="00CA65DD">
        <w:rPr>
          <w:rFonts w:ascii="Calibri" w:hAnsi="Calibri" w:cs="Calibri"/>
          <w:color w:val="000000" w:themeColor="text1"/>
        </w:rPr>
        <w:t>9.4 Processing Standards</w:t>
      </w:r>
      <w:bookmarkEnd w:id="121"/>
    </w:p>
    <w:p w14:paraId="16066C6D" w14:textId="77777777" w:rsidR="00CA65DD" w:rsidRPr="00CA65DD" w:rsidRDefault="00CA65DD" w:rsidP="00CA65DD">
      <w:pPr>
        <w:pStyle w:val="NormalWeb"/>
        <w:rPr>
          <w:rFonts w:ascii="Calibri" w:hAnsi="Calibri" w:cs="Calibri"/>
          <w:color w:val="000000" w:themeColor="text1"/>
        </w:rPr>
      </w:pPr>
      <w:r w:rsidRPr="00CA65DD">
        <w:rPr>
          <w:rFonts w:ascii="Calibri" w:hAnsi="Calibri" w:cs="Calibri"/>
          <w:color w:val="000000" w:themeColor="text1"/>
        </w:rPr>
        <w:t>When processing personal information, the Charity will ensure that information is:</w:t>
      </w:r>
    </w:p>
    <w:p w14:paraId="0F7A4F58" w14:textId="77777777" w:rsidR="00CA65DD" w:rsidRPr="00CA65DD" w:rsidRDefault="00CA65DD" w:rsidP="00CA65DD">
      <w:pPr>
        <w:numPr>
          <w:ilvl w:val="0"/>
          <w:numId w:val="89"/>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 xml:space="preserve">used only for authorised </w:t>
      </w:r>
      <w:proofErr w:type="gramStart"/>
      <w:r w:rsidRPr="00CA65DD">
        <w:rPr>
          <w:rFonts w:ascii="Calibri" w:hAnsi="Calibri" w:cs="Calibri"/>
          <w:color w:val="000000" w:themeColor="text1"/>
        </w:rPr>
        <w:t>purposes;</w:t>
      </w:r>
      <w:proofErr w:type="gramEnd"/>
    </w:p>
    <w:p w14:paraId="624289DB" w14:textId="77777777" w:rsidR="00CA65DD" w:rsidRPr="00CA65DD" w:rsidRDefault="00CA65DD" w:rsidP="00CA65DD">
      <w:pPr>
        <w:numPr>
          <w:ilvl w:val="0"/>
          <w:numId w:val="89"/>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 xml:space="preserve">accessed only by individuals who require </w:t>
      </w:r>
      <w:proofErr w:type="gramStart"/>
      <w:r w:rsidRPr="00CA65DD">
        <w:rPr>
          <w:rFonts w:ascii="Calibri" w:hAnsi="Calibri" w:cs="Calibri"/>
          <w:color w:val="000000" w:themeColor="text1"/>
        </w:rPr>
        <w:t>it;</w:t>
      </w:r>
      <w:proofErr w:type="gramEnd"/>
    </w:p>
    <w:p w14:paraId="2DAF7AD0" w14:textId="77777777" w:rsidR="00CA65DD" w:rsidRPr="00CA65DD" w:rsidRDefault="00CA65DD" w:rsidP="00CA65DD">
      <w:pPr>
        <w:numPr>
          <w:ilvl w:val="0"/>
          <w:numId w:val="89"/>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 xml:space="preserve">kept accurate and up to </w:t>
      </w:r>
      <w:proofErr w:type="gramStart"/>
      <w:r w:rsidRPr="00CA65DD">
        <w:rPr>
          <w:rFonts w:ascii="Calibri" w:hAnsi="Calibri" w:cs="Calibri"/>
          <w:color w:val="000000" w:themeColor="text1"/>
        </w:rPr>
        <w:t>date;</w:t>
      </w:r>
      <w:proofErr w:type="gramEnd"/>
    </w:p>
    <w:p w14:paraId="400758C0" w14:textId="77777777" w:rsidR="00CA65DD" w:rsidRPr="00CA65DD" w:rsidRDefault="00CA65DD" w:rsidP="00CA65DD">
      <w:pPr>
        <w:numPr>
          <w:ilvl w:val="0"/>
          <w:numId w:val="89"/>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 xml:space="preserve">stored </w:t>
      </w:r>
      <w:proofErr w:type="gramStart"/>
      <w:r w:rsidRPr="00CA65DD">
        <w:rPr>
          <w:rFonts w:ascii="Calibri" w:hAnsi="Calibri" w:cs="Calibri"/>
          <w:color w:val="000000" w:themeColor="text1"/>
        </w:rPr>
        <w:t>securely;</w:t>
      </w:r>
      <w:proofErr w:type="gramEnd"/>
    </w:p>
    <w:p w14:paraId="74E499C2" w14:textId="77777777" w:rsidR="00CA65DD" w:rsidRPr="00CA65DD" w:rsidRDefault="00CA65DD" w:rsidP="00CA65DD">
      <w:pPr>
        <w:numPr>
          <w:ilvl w:val="0"/>
          <w:numId w:val="89"/>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 xml:space="preserve">protected from unauthorised </w:t>
      </w:r>
      <w:proofErr w:type="gramStart"/>
      <w:r w:rsidRPr="00CA65DD">
        <w:rPr>
          <w:rFonts w:ascii="Calibri" w:hAnsi="Calibri" w:cs="Calibri"/>
          <w:color w:val="000000" w:themeColor="text1"/>
        </w:rPr>
        <w:t>disclosure;</w:t>
      </w:r>
      <w:proofErr w:type="gramEnd"/>
    </w:p>
    <w:p w14:paraId="00EBA9C8" w14:textId="77777777" w:rsidR="00CA65DD" w:rsidRPr="00CA65DD" w:rsidRDefault="00CA65DD" w:rsidP="00CA65DD">
      <w:pPr>
        <w:numPr>
          <w:ilvl w:val="0"/>
          <w:numId w:val="89"/>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retained only for appropriate periods; and</w:t>
      </w:r>
    </w:p>
    <w:p w14:paraId="6BDD0C56" w14:textId="77777777" w:rsidR="00CA65DD" w:rsidRPr="00CA65DD" w:rsidRDefault="00CA65DD" w:rsidP="00CA65DD">
      <w:pPr>
        <w:numPr>
          <w:ilvl w:val="0"/>
          <w:numId w:val="89"/>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securely disposed of when no longer required.</w:t>
      </w:r>
    </w:p>
    <w:p w14:paraId="1CD0AD1C" w14:textId="7C10F115" w:rsidR="00CA65DD" w:rsidRDefault="00CA65DD" w:rsidP="00CA65DD">
      <w:pPr>
        <w:pStyle w:val="NormalWeb"/>
        <w:rPr>
          <w:rFonts w:ascii="Calibri" w:hAnsi="Calibri" w:cs="Calibri"/>
          <w:color w:val="000000" w:themeColor="text1"/>
        </w:rPr>
      </w:pPr>
      <w:r w:rsidRPr="00CA65DD">
        <w:rPr>
          <w:rFonts w:ascii="Calibri" w:hAnsi="Calibri" w:cs="Calibri"/>
          <w:color w:val="000000" w:themeColor="text1"/>
        </w:rPr>
        <w:t>Good information governance forms part of everyday organisational practice.</w:t>
      </w:r>
    </w:p>
    <w:p w14:paraId="51FB872A" w14:textId="77777777" w:rsidR="00CA65DD" w:rsidRDefault="00CA65DD" w:rsidP="00CA65DD">
      <w:pPr>
        <w:pStyle w:val="NormalWeb"/>
        <w:rPr>
          <w:rFonts w:ascii="Calibri" w:hAnsi="Calibri" w:cs="Calibri"/>
          <w:color w:val="000000" w:themeColor="text1"/>
        </w:rPr>
      </w:pPr>
    </w:p>
    <w:p w14:paraId="5B35852E" w14:textId="77777777" w:rsidR="00CA65DD" w:rsidRPr="00CA65DD" w:rsidRDefault="00CA65DD" w:rsidP="00CA65DD">
      <w:pPr>
        <w:pStyle w:val="NormalWeb"/>
        <w:rPr>
          <w:rFonts w:ascii="Calibri" w:hAnsi="Calibri" w:cs="Calibri"/>
          <w:color w:val="000000" w:themeColor="text1"/>
        </w:rPr>
      </w:pPr>
    </w:p>
    <w:p w14:paraId="0C8DC060" w14:textId="77777777" w:rsidR="00CA65DD" w:rsidRPr="00CA65DD" w:rsidRDefault="00CA65DD" w:rsidP="00CA65DD">
      <w:pPr>
        <w:pStyle w:val="Heading1"/>
        <w:rPr>
          <w:rFonts w:ascii="Calibri" w:hAnsi="Calibri" w:cs="Calibri"/>
          <w:color w:val="000000" w:themeColor="text1"/>
        </w:rPr>
      </w:pPr>
      <w:bookmarkStart w:id="122" w:name="_Toc235387835"/>
      <w:r w:rsidRPr="00CA65DD">
        <w:rPr>
          <w:rFonts w:ascii="Calibri" w:hAnsi="Calibri" w:cs="Calibri"/>
          <w:color w:val="000000" w:themeColor="text1"/>
        </w:rPr>
        <w:lastRenderedPageBreak/>
        <w:t>9.5 Access to Personal Data</w:t>
      </w:r>
      <w:bookmarkEnd w:id="122"/>
    </w:p>
    <w:p w14:paraId="3519D501" w14:textId="77777777" w:rsidR="00CA65DD" w:rsidRPr="00CA65DD" w:rsidRDefault="00CA65DD" w:rsidP="00CA65DD">
      <w:pPr>
        <w:pStyle w:val="NormalWeb"/>
        <w:rPr>
          <w:rFonts w:ascii="Calibri" w:hAnsi="Calibri" w:cs="Calibri"/>
          <w:color w:val="000000" w:themeColor="text1"/>
        </w:rPr>
      </w:pPr>
      <w:r w:rsidRPr="00CA65DD">
        <w:rPr>
          <w:rFonts w:ascii="Calibri" w:hAnsi="Calibri" w:cs="Calibri"/>
          <w:color w:val="000000" w:themeColor="text1"/>
        </w:rPr>
        <w:t>Access to personal information will be granted strictly on a</w:t>
      </w:r>
      <w:r w:rsidRPr="00CA65DD">
        <w:rPr>
          <w:rStyle w:val="apple-converted-space"/>
          <w:rFonts w:ascii="Calibri" w:eastAsiaTheme="majorEastAsia" w:hAnsi="Calibri" w:cs="Calibri"/>
          <w:color w:val="000000" w:themeColor="text1"/>
        </w:rPr>
        <w:t> </w:t>
      </w:r>
      <w:r w:rsidRPr="00CA65DD">
        <w:rPr>
          <w:rStyle w:val="Strong"/>
          <w:rFonts w:ascii="Calibri" w:eastAsiaTheme="majorEastAsia" w:hAnsi="Calibri" w:cs="Calibri"/>
          <w:color w:val="000000" w:themeColor="text1"/>
        </w:rPr>
        <w:t>need-to-know basis</w:t>
      </w:r>
      <w:r w:rsidRPr="00CA65DD">
        <w:rPr>
          <w:rFonts w:ascii="Calibri" w:hAnsi="Calibri" w:cs="Calibri"/>
          <w:color w:val="000000" w:themeColor="text1"/>
        </w:rPr>
        <w:t>.</w:t>
      </w:r>
    </w:p>
    <w:p w14:paraId="3B0D4EB2" w14:textId="77777777" w:rsidR="00CA65DD" w:rsidRPr="00CA65DD" w:rsidRDefault="00CA65DD" w:rsidP="00CA65DD">
      <w:pPr>
        <w:pStyle w:val="NormalWeb"/>
        <w:rPr>
          <w:rFonts w:ascii="Calibri" w:hAnsi="Calibri" w:cs="Calibri"/>
          <w:color w:val="000000" w:themeColor="text1"/>
        </w:rPr>
      </w:pPr>
      <w:r w:rsidRPr="00CA65DD">
        <w:rPr>
          <w:rFonts w:ascii="Calibri" w:hAnsi="Calibri" w:cs="Calibri"/>
          <w:color w:val="000000" w:themeColor="text1"/>
        </w:rPr>
        <w:t>Access permissions will reflect:</w:t>
      </w:r>
    </w:p>
    <w:p w14:paraId="0890D982" w14:textId="77777777" w:rsidR="00CA65DD" w:rsidRPr="00CA65DD" w:rsidRDefault="00CA65DD" w:rsidP="00CA65DD">
      <w:pPr>
        <w:numPr>
          <w:ilvl w:val="0"/>
          <w:numId w:val="90"/>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 xml:space="preserve">organisational </w:t>
      </w:r>
      <w:proofErr w:type="gramStart"/>
      <w:r w:rsidRPr="00CA65DD">
        <w:rPr>
          <w:rFonts w:ascii="Calibri" w:hAnsi="Calibri" w:cs="Calibri"/>
          <w:color w:val="000000" w:themeColor="text1"/>
        </w:rPr>
        <w:t>role;</w:t>
      </w:r>
      <w:proofErr w:type="gramEnd"/>
    </w:p>
    <w:p w14:paraId="37F517B5" w14:textId="77777777" w:rsidR="00CA65DD" w:rsidRPr="00CA65DD" w:rsidRDefault="00CA65DD" w:rsidP="00CA65DD">
      <w:pPr>
        <w:numPr>
          <w:ilvl w:val="0"/>
          <w:numId w:val="90"/>
        </w:numPr>
        <w:spacing w:before="100" w:beforeAutospacing="1" w:after="100" w:afterAutospacing="1" w:line="240" w:lineRule="auto"/>
        <w:rPr>
          <w:rFonts w:ascii="Calibri" w:hAnsi="Calibri" w:cs="Calibri"/>
          <w:color w:val="000000" w:themeColor="text1"/>
        </w:rPr>
      </w:pPr>
      <w:proofErr w:type="gramStart"/>
      <w:r w:rsidRPr="00CA65DD">
        <w:rPr>
          <w:rFonts w:ascii="Calibri" w:hAnsi="Calibri" w:cs="Calibri"/>
          <w:color w:val="000000" w:themeColor="text1"/>
        </w:rPr>
        <w:t>responsibilities;</w:t>
      </w:r>
      <w:proofErr w:type="gramEnd"/>
    </w:p>
    <w:p w14:paraId="509B5F88" w14:textId="77777777" w:rsidR="00CA65DD" w:rsidRPr="00CA65DD" w:rsidRDefault="00CA65DD" w:rsidP="00CA65DD">
      <w:pPr>
        <w:numPr>
          <w:ilvl w:val="0"/>
          <w:numId w:val="90"/>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 xml:space="preserve">safeguarding </w:t>
      </w:r>
      <w:proofErr w:type="gramStart"/>
      <w:r w:rsidRPr="00CA65DD">
        <w:rPr>
          <w:rFonts w:ascii="Calibri" w:hAnsi="Calibri" w:cs="Calibri"/>
          <w:color w:val="000000" w:themeColor="text1"/>
        </w:rPr>
        <w:t>requirements;</w:t>
      </w:r>
      <w:proofErr w:type="gramEnd"/>
    </w:p>
    <w:p w14:paraId="73ACCA02" w14:textId="77777777" w:rsidR="00CA65DD" w:rsidRPr="00CA65DD" w:rsidRDefault="00CA65DD" w:rsidP="00CA65DD">
      <w:pPr>
        <w:numPr>
          <w:ilvl w:val="0"/>
          <w:numId w:val="90"/>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operational necessity; and</w:t>
      </w:r>
    </w:p>
    <w:p w14:paraId="46CE9441" w14:textId="77777777" w:rsidR="00CA65DD" w:rsidRPr="00CA65DD" w:rsidRDefault="00CA65DD" w:rsidP="00CA65DD">
      <w:pPr>
        <w:numPr>
          <w:ilvl w:val="0"/>
          <w:numId w:val="90"/>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information security principles.</w:t>
      </w:r>
    </w:p>
    <w:p w14:paraId="7E1A603F" w14:textId="77777777" w:rsidR="00CA65DD" w:rsidRPr="00CA65DD" w:rsidRDefault="00CA65DD" w:rsidP="00CA65DD">
      <w:pPr>
        <w:pStyle w:val="NormalWeb"/>
        <w:rPr>
          <w:rFonts w:ascii="Calibri" w:hAnsi="Calibri" w:cs="Calibri"/>
          <w:color w:val="000000" w:themeColor="text1"/>
        </w:rPr>
      </w:pPr>
      <w:r w:rsidRPr="00CA65DD">
        <w:rPr>
          <w:rFonts w:ascii="Calibri" w:hAnsi="Calibri" w:cs="Calibri"/>
          <w:color w:val="000000" w:themeColor="text1"/>
        </w:rPr>
        <w:t>The Charity will implement role-based access wherever reasonably practicable.</w:t>
      </w:r>
    </w:p>
    <w:p w14:paraId="54EB3A89" w14:textId="77777777" w:rsidR="00CA65DD" w:rsidRPr="00CA65DD" w:rsidRDefault="00CA65DD" w:rsidP="00CA65DD">
      <w:pPr>
        <w:pStyle w:val="NormalWeb"/>
        <w:rPr>
          <w:rFonts w:ascii="Calibri" w:hAnsi="Calibri" w:cs="Calibri"/>
          <w:color w:val="000000" w:themeColor="text1"/>
        </w:rPr>
      </w:pPr>
      <w:r w:rsidRPr="00CA65DD">
        <w:rPr>
          <w:rFonts w:ascii="Calibri" w:hAnsi="Calibri" w:cs="Calibri"/>
          <w:color w:val="000000" w:themeColor="text1"/>
        </w:rPr>
        <w:t>Individuals must not:</w:t>
      </w:r>
    </w:p>
    <w:p w14:paraId="5F3177F4" w14:textId="77777777" w:rsidR="00CA65DD" w:rsidRPr="00CA65DD" w:rsidRDefault="00CA65DD" w:rsidP="00CA65DD">
      <w:pPr>
        <w:numPr>
          <w:ilvl w:val="0"/>
          <w:numId w:val="91"/>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 xml:space="preserve">access records </w:t>
      </w:r>
      <w:proofErr w:type="gramStart"/>
      <w:r w:rsidRPr="00CA65DD">
        <w:rPr>
          <w:rFonts w:ascii="Calibri" w:hAnsi="Calibri" w:cs="Calibri"/>
          <w:color w:val="000000" w:themeColor="text1"/>
        </w:rPr>
        <w:t>unnecessarily;</w:t>
      </w:r>
      <w:proofErr w:type="gramEnd"/>
    </w:p>
    <w:p w14:paraId="07D3B1D9" w14:textId="77777777" w:rsidR="00CA65DD" w:rsidRPr="00CA65DD" w:rsidRDefault="00CA65DD" w:rsidP="00CA65DD">
      <w:pPr>
        <w:numPr>
          <w:ilvl w:val="0"/>
          <w:numId w:val="91"/>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 xml:space="preserve">browse information out of </w:t>
      </w:r>
      <w:proofErr w:type="gramStart"/>
      <w:r w:rsidRPr="00CA65DD">
        <w:rPr>
          <w:rFonts w:ascii="Calibri" w:hAnsi="Calibri" w:cs="Calibri"/>
          <w:color w:val="000000" w:themeColor="text1"/>
        </w:rPr>
        <w:t>curiosity;</w:t>
      </w:r>
      <w:proofErr w:type="gramEnd"/>
    </w:p>
    <w:p w14:paraId="5F5A7C04" w14:textId="77777777" w:rsidR="00CA65DD" w:rsidRPr="00CA65DD" w:rsidRDefault="00CA65DD" w:rsidP="00CA65DD">
      <w:pPr>
        <w:numPr>
          <w:ilvl w:val="0"/>
          <w:numId w:val="91"/>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 xml:space="preserve">share login </w:t>
      </w:r>
      <w:proofErr w:type="gramStart"/>
      <w:r w:rsidRPr="00CA65DD">
        <w:rPr>
          <w:rFonts w:ascii="Calibri" w:hAnsi="Calibri" w:cs="Calibri"/>
          <w:color w:val="000000" w:themeColor="text1"/>
        </w:rPr>
        <w:t>credentials;</w:t>
      </w:r>
      <w:proofErr w:type="gramEnd"/>
    </w:p>
    <w:p w14:paraId="2D548969" w14:textId="77777777" w:rsidR="00CA65DD" w:rsidRPr="00CA65DD" w:rsidRDefault="00CA65DD" w:rsidP="00CA65DD">
      <w:pPr>
        <w:numPr>
          <w:ilvl w:val="0"/>
          <w:numId w:val="91"/>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permit others to use their accounts; or</w:t>
      </w:r>
    </w:p>
    <w:p w14:paraId="663DB500" w14:textId="6468D769" w:rsidR="00CA65DD" w:rsidRPr="00CA65DD" w:rsidRDefault="00CA65DD" w:rsidP="00CA65DD">
      <w:pPr>
        <w:numPr>
          <w:ilvl w:val="0"/>
          <w:numId w:val="91"/>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access information beyond their authorised responsibilities.</w:t>
      </w:r>
    </w:p>
    <w:p w14:paraId="68559B70" w14:textId="77777777" w:rsidR="00CA65DD" w:rsidRPr="00CA65DD" w:rsidRDefault="00CA65DD" w:rsidP="00CA65DD">
      <w:pPr>
        <w:pStyle w:val="Heading1"/>
        <w:rPr>
          <w:rFonts w:ascii="Calibri" w:hAnsi="Calibri" w:cs="Calibri"/>
          <w:color w:val="000000" w:themeColor="text1"/>
        </w:rPr>
      </w:pPr>
      <w:bookmarkStart w:id="123" w:name="_Toc235387836"/>
      <w:r w:rsidRPr="00CA65DD">
        <w:rPr>
          <w:rFonts w:ascii="Calibri" w:hAnsi="Calibri" w:cs="Calibri"/>
          <w:color w:val="000000" w:themeColor="text1"/>
        </w:rPr>
        <w:t>9.6 Sharing Within the Charity</w:t>
      </w:r>
      <w:bookmarkEnd w:id="123"/>
    </w:p>
    <w:p w14:paraId="3738FABE" w14:textId="77777777" w:rsidR="00CA65DD" w:rsidRPr="00CA65DD" w:rsidRDefault="00CA65DD" w:rsidP="00CA65DD">
      <w:pPr>
        <w:pStyle w:val="NormalWeb"/>
        <w:rPr>
          <w:rFonts w:ascii="Calibri" w:hAnsi="Calibri" w:cs="Calibri"/>
          <w:color w:val="000000" w:themeColor="text1"/>
        </w:rPr>
      </w:pPr>
      <w:r w:rsidRPr="00CA65DD">
        <w:rPr>
          <w:rFonts w:ascii="Calibri" w:hAnsi="Calibri" w:cs="Calibri"/>
          <w:color w:val="000000" w:themeColor="text1"/>
        </w:rPr>
        <w:t>Personal information may be shared internally where necessary to deliver services safely and effectively.</w:t>
      </w:r>
    </w:p>
    <w:p w14:paraId="1FF829CF" w14:textId="77777777" w:rsidR="00CA65DD" w:rsidRPr="00CA65DD" w:rsidRDefault="00CA65DD" w:rsidP="00CA65DD">
      <w:pPr>
        <w:pStyle w:val="NormalWeb"/>
        <w:rPr>
          <w:rFonts w:ascii="Calibri" w:hAnsi="Calibri" w:cs="Calibri"/>
          <w:color w:val="000000" w:themeColor="text1"/>
        </w:rPr>
      </w:pPr>
      <w:r w:rsidRPr="00CA65DD">
        <w:rPr>
          <w:rFonts w:ascii="Calibri" w:hAnsi="Calibri" w:cs="Calibri"/>
          <w:color w:val="000000" w:themeColor="text1"/>
        </w:rPr>
        <w:t>Internal sharing will be:</w:t>
      </w:r>
    </w:p>
    <w:p w14:paraId="0E68BB6D" w14:textId="77777777" w:rsidR="00CA65DD" w:rsidRPr="00CA65DD" w:rsidRDefault="00CA65DD" w:rsidP="00CA65DD">
      <w:pPr>
        <w:numPr>
          <w:ilvl w:val="0"/>
          <w:numId w:val="92"/>
        </w:numPr>
        <w:spacing w:before="100" w:beforeAutospacing="1" w:after="100" w:afterAutospacing="1" w:line="240" w:lineRule="auto"/>
        <w:rPr>
          <w:rFonts w:ascii="Calibri" w:hAnsi="Calibri" w:cs="Calibri"/>
          <w:color w:val="000000" w:themeColor="text1"/>
        </w:rPr>
      </w:pPr>
      <w:proofErr w:type="gramStart"/>
      <w:r w:rsidRPr="00CA65DD">
        <w:rPr>
          <w:rFonts w:ascii="Calibri" w:hAnsi="Calibri" w:cs="Calibri"/>
          <w:color w:val="000000" w:themeColor="text1"/>
        </w:rPr>
        <w:t>proportionate;</w:t>
      </w:r>
      <w:proofErr w:type="gramEnd"/>
    </w:p>
    <w:p w14:paraId="62EAF42D" w14:textId="77777777" w:rsidR="00CA65DD" w:rsidRPr="00CA65DD" w:rsidRDefault="00CA65DD" w:rsidP="00CA65DD">
      <w:pPr>
        <w:numPr>
          <w:ilvl w:val="0"/>
          <w:numId w:val="92"/>
        </w:numPr>
        <w:spacing w:before="100" w:beforeAutospacing="1" w:after="100" w:afterAutospacing="1" w:line="240" w:lineRule="auto"/>
        <w:rPr>
          <w:rFonts w:ascii="Calibri" w:hAnsi="Calibri" w:cs="Calibri"/>
          <w:color w:val="000000" w:themeColor="text1"/>
        </w:rPr>
      </w:pPr>
      <w:proofErr w:type="gramStart"/>
      <w:r w:rsidRPr="00CA65DD">
        <w:rPr>
          <w:rFonts w:ascii="Calibri" w:hAnsi="Calibri" w:cs="Calibri"/>
          <w:color w:val="000000" w:themeColor="text1"/>
        </w:rPr>
        <w:t>relevant;</w:t>
      </w:r>
      <w:proofErr w:type="gramEnd"/>
    </w:p>
    <w:p w14:paraId="6AA6494C" w14:textId="77777777" w:rsidR="00CA65DD" w:rsidRPr="00CA65DD" w:rsidRDefault="00CA65DD" w:rsidP="00CA65DD">
      <w:pPr>
        <w:numPr>
          <w:ilvl w:val="0"/>
          <w:numId w:val="92"/>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 xml:space="preserve">limited to those who require the </w:t>
      </w:r>
      <w:proofErr w:type="gramStart"/>
      <w:r w:rsidRPr="00CA65DD">
        <w:rPr>
          <w:rFonts w:ascii="Calibri" w:hAnsi="Calibri" w:cs="Calibri"/>
          <w:color w:val="000000" w:themeColor="text1"/>
        </w:rPr>
        <w:t>information;</w:t>
      </w:r>
      <w:proofErr w:type="gramEnd"/>
    </w:p>
    <w:p w14:paraId="0856D87B" w14:textId="77777777" w:rsidR="00CA65DD" w:rsidRPr="00CA65DD" w:rsidRDefault="00CA65DD" w:rsidP="00CA65DD">
      <w:pPr>
        <w:numPr>
          <w:ilvl w:val="0"/>
          <w:numId w:val="92"/>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appropriately documented where necessary; and</w:t>
      </w:r>
    </w:p>
    <w:p w14:paraId="06BBA16E" w14:textId="77777777" w:rsidR="00CA65DD" w:rsidRPr="00CA65DD" w:rsidRDefault="00CA65DD" w:rsidP="00CA65DD">
      <w:pPr>
        <w:numPr>
          <w:ilvl w:val="0"/>
          <w:numId w:val="92"/>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consistent with safeguarding responsibilities.</w:t>
      </w:r>
    </w:p>
    <w:p w14:paraId="3A35FB76" w14:textId="59FAB6FE" w:rsidR="00CA65DD" w:rsidRDefault="00CA65DD" w:rsidP="00CA65DD">
      <w:pPr>
        <w:pStyle w:val="NormalWeb"/>
        <w:rPr>
          <w:rFonts w:ascii="Calibri" w:hAnsi="Calibri" w:cs="Calibri"/>
          <w:color w:val="000000" w:themeColor="text1"/>
        </w:rPr>
      </w:pPr>
      <w:r w:rsidRPr="00CA65DD">
        <w:rPr>
          <w:rFonts w:ascii="Calibri" w:hAnsi="Calibri" w:cs="Calibri"/>
          <w:color w:val="000000" w:themeColor="text1"/>
        </w:rPr>
        <w:t>The Charity recognises that confidentiality does not prevent appropriate information sharing where there is a legitimate organisational or safeguarding need.</w:t>
      </w:r>
    </w:p>
    <w:p w14:paraId="4ED603CE" w14:textId="77777777" w:rsidR="00CA65DD" w:rsidRDefault="00CA65DD" w:rsidP="00CA65DD">
      <w:pPr>
        <w:pStyle w:val="NormalWeb"/>
        <w:rPr>
          <w:rFonts w:ascii="Calibri" w:hAnsi="Calibri" w:cs="Calibri"/>
          <w:color w:val="000000" w:themeColor="text1"/>
        </w:rPr>
      </w:pPr>
    </w:p>
    <w:p w14:paraId="6D75EF71" w14:textId="77777777" w:rsidR="00CA65DD" w:rsidRPr="00CA65DD" w:rsidRDefault="00CA65DD" w:rsidP="00CA65DD">
      <w:pPr>
        <w:pStyle w:val="NormalWeb"/>
        <w:rPr>
          <w:rFonts w:ascii="Calibri" w:hAnsi="Calibri" w:cs="Calibri"/>
          <w:color w:val="000000" w:themeColor="text1"/>
        </w:rPr>
      </w:pPr>
    </w:p>
    <w:p w14:paraId="43FCAA12" w14:textId="77777777" w:rsidR="00CA65DD" w:rsidRPr="00CA65DD" w:rsidRDefault="00CA65DD" w:rsidP="00CA65DD">
      <w:pPr>
        <w:pStyle w:val="Heading1"/>
        <w:rPr>
          <w:rFonts w:ascii="Calibri" w:hAnsi="Calibri" w:cs="Calibri"/>
          <w:color w:val="000000" w:themeColor="text1"/>
        </w:rPr>
      </w:pPr>
      <w:bookmarkStart w:id="124" w:name="_Toc235387837"/>
      <w:r w:rsidRPr="00CA65DD">
        <w:rPr>
          <w:rFonts w:ascii="Calibri" w:hAnsi="Calibri" w:cs="Calibri"/>
          <w:color w:val="000000" w:themeColor="text1"/>
        </w:rPr>
        <w:lastRenderedPageBreak/>
        <w:t>9.7 Automated Decision-Making and Profiling</w:t>
      </w:r>
      <w:bookmarkEnd w:id="124"/>
    </w:p>
    <w:p w14:paraId="4F1543F6" w14:textId="77777777" w:rsidR="00CA65DD" w:rsidRPr="00CA65DD" w:rsidRDefault="00CA65DD" w:rsidP="00CA65DD">
      <w:pPr>
        <w:pStyle w:val="NormalWeb"/>
        <w:rPr>
          <w:rFonts w:ascii="Calibri" w:hAnsi="Calibri" w:cs="Calibri"/>
          <w:color w:val="000000" w:themeColor="text1"/>
        </w:rPr>
      </w:pPr>
      <w:r w:rsidRPr="00CA65DD">
        <w:rPr>
          <w:rFonts w:ascii="Calibri" w:hAnsi="Calibri" w:cs="Calibri"/>
          <w:color w:val="000000" w:themeColor="text1"/>
        </w:rPr>
        <w:t>The Charity does not routinely undertake automated decision-making or profiling that produces legal or similarly significant effects for individuals.</w:t>
      </w:r>
    </w:p>
    <w:p w14:paraId="2790353C" w14:textId="148006D4" w:rsidR="00CA65DD" w:rsidRPr="00CA65DD" w:rsidRDefault="00CA65DD" w:rsidP="00CA65DD">
      <w:pPr>
        <w:pStyle w:val="NormalWeb"/>
        <w:rPr>
          <w:rFonts w:ascii="Calibri" w:hAnsi="Calibri" w:cs="Calibri"/>
          <w:color w:val="000000" w:themeColor="text1"/>
        </w:rPr>
      </w:pPr>
      <w:r w:rsidRPr="00CA65DD">
        <w:rPr>
          <w:rFonts w:ascii="Calibri" w:hAnsi="Calibri" w:cs="Calibri"/>
          <w:color w:val="000000" w:themeColor="text1"/>
        </w:rPr>
        <w:t xml:space="preserve">Should future organisational activities involve automated decision-making, appropriate safeguards will be </w:t>
      </w:r>
      <w:proofErr w:type="gramStart"/>
      <w:r w:rsidRPr="00CA65DD">
        <w:rPr>
          <w:rFonts w:ascii="Calibri" w:hAnsi="Calibri" w:cs="Calibri"/>
          <w:color w:val="000000" w:themeColor="text1"/>
        </w:rPr>
        <w:t>implemented</w:t>
      </w:r>
      <w:proofErr w:type="gramEnd"/>
      <w:r w:rsidRPr="00CA65DD">
        <w:rPr>
          <w:rFonts w:ascii="Calibri" w:hAnsi="Calibri" w:cs="Calibri"/>
          <w:color w:val="000000" w:themeColor="text1"/>
        </w:rPr>
        <w:t xml:space="preserve"> and individuals will be informed in accordance with UK GDPR requirements.</w:t>
      </w:r>
    </w:p>
    <w:p w14:paraId="6256FF4F" w14:textId="77777777" w:rsidR="00CA65DD" w:rsidRPr="00CA65DD" w:rsidRDefault="00CA65DD" w:rsidP="00CA65DD">
      <w:pPr>
        <w:pStyle w:val="Heading1"/>
        <w:rPr>
          <w:rFonts w:ascii="Calibri" w:hAnsi="Calibri" w:cs="Calibri"/>
          <w:color w:val="000000" w:themeColor="text1"/>
        </w:rPr>
      </w:pPr>
      <w:bookmarkStart w:id="125" w:name="_Toc235387838"/>
      <w:r w:rsidRPr="00CA65DD">
        <w:rPr>
          <w:rFonts w:ascii="Calibri" w:hAnsi="Calibri" w:cs="Calibri"/>
          <w:color w:val="000000" w:themeColor="text1"/>
        </w:rPr>
        <w:t>9.8 Accuracy During Processing</w:t>
      </w:r>
      <w:bookmarkEnd w:id="125"/>
    </w:p>
    <w:p w14:paraId="3E8D6299" w14:textId="77777777" w:rsidR="00CA65DD" w:rsidRPr="00CA65DD" w:rsidRDefault="00CA65DD" w:rsidP="00CA65DD">
      <w:pPr>
        <w:pStyle w:val="NormalWeb"/>
        <w:rPr>
          <w:rFonts w:ascii="Calibri" w:hAnsi="Calibri" w:cs="Calibri"/>
          <w:color w:val="000000" w:themeColor="text1"/>
        </w:rPr>
      </w:pPr>
      <w:r w:rsidRPr="00CA65DD">
        <w:rPr>
          <w:rFonts w:ascii="Calibri" w:hAnsi="Calibri" w:cs="Calibri"/>
          <w:color w:val="000000" w:themeColor="text1"/>
        </w:rPr>
        <w:t>Everyone handling personal information is responsible for ensuring that records remain accurate.</w:t>
      </w:r>
    </w:p>
    <w:p w14:paraId="510C6CCF" w14:textId="77777777" w:rsidR="00CA65DD" w:rsidRPr="00CA65DD" w:rsidRDefault="00CA65DD" w:rsidP="00CA65DD">
      <w:pPr>
        <w:pStyle w:val="NormalWeb"/>
        <w:rPr>
          <w:rFonts w:ascii="Calibri" w:hAnsi="Calibri" w:cs="Calibri"/>
          <w:color w:val="000000" w:themeColor="text1"/>
        </w:rPr>
      </w:pPr>
      <w:r w:rsidRPr="00CA65DD">
        <w:rPr>
          <w:rFonts w:ascii="Calibri" w:hAnsi="Calibri" w:cs="Calibri"/>
          <w:color w:val="000000" w:themeColor="text1"/>
        </w:rPr>
        <w:t>Where inaccurate information is identified, reasonable steps will be taken to:</w:t>
      </w:r>
    </w:p>
    <w:p w14:paraId="64B72A3F" w14:textId="77777777" w:rsidR="00CA65DD" w:rsidRPr="00CA65DD" w:rsidRDefault="00CA65DD" w:rsidP="00CA65DD">
      <w:pPr>
        <w:numPr>
          <w:ilvl w:val="0"/>
          <w:numId w:val="93"/>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 xml:space="preserve">verify the correct </w:t>
      </w:r>
      <w:proofErr w:type="gramStart"/>
      <w:r w:rsidRPr="00CA65DD">
        <w:rPr>
          <w:rFonts w:ascii="Calibri" w:hAnsi="Calibri" w:cs="Calibri"/>
          <w:color w:val="000000" w:themeColor="text1"/>
        </w:rPr>
        <w:t>information;</w:t>
      </w:r>
      <w:proofErr w:type="gramEnd"/>
    </w:p>
    <w:p w14:paraId="61DCA60D" w14:textId="77777777" w:rsidR="00CA65DD" w:rsidRPr="00CA65DD" w:rsidRDefault="00CA65DD" w:rsidP="00CA65DD">
      <w:pPr>
        <w:numPr>
          <w:ilvl w:val="0"/>
          <w:numId w:val="93"/>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 xml:space="preserve">amend records </w:t>
      </w:r>
      <w:proofErr w:type="gramStart"/>
      <w:r w:rsidRPr="00CA65DD">
        <w:rPr>
          <w:rFonts w:ascii="Calibri" w:hAnsi="Calibri" w:cs="Calibri"/>
          <w:color w:val="000000" w:themeColor="text1"/>
        </w:rPr>
        <w:t>promptly;</w:t>
      </w:r>
      <w:proofErr w:type="gramEnd"/>
    </w:p>
    <w:p w14:paraId="68DB2187" w14:textId="77777777" w:rsidR="00CA65DD" w:rsidRPr="00CA65DD" w:rsidRDefault="00CA65DD" w:rsidP="00CA65DD">
      <w:pPr>
        <w:numPr>
          <w:ilvl w:val="0"/>
          <w:numId w:val="93"/>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 xml:space="preserve">notify relevant colleagues where </w:t>
      </w:r>
      <w:proofErr w:type="gramStart"/>
      <w:r w:rsidRPr="00CA65DD">
        <w:rPr>
          <w:rFonts w:ascii="Calibri" w:hAnsi="Calibri" w:cs="Calibri"/>
          <w:color w:val="000000" w:themeColor="text1"/>
        </w:rPr>
        <w:t>necessary;</w:t>
      </w:r>
      <w:proofErr w:type="gramEnd"/>
    </w:p>
    <w:p w14:paraId="39A22BF5" w14:textId="77777777" w:rsidR="00CA65DD" w:rsidRPr="00CA65DD" w:rsidRDefault="00CA65DD" w:rsidP="00CA65DD">
      <w:pPr>
        <w:numPr>
          <w:ilvl w:val="0"/>
          <w:numId w:val="93"/>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update connected systems where appropriate; and</w:t>
      </w:r>
    </w:p>
    <w:p w14:paraId="669E6345" w14:textId="43AB5C52" w:rsidR="00CA65DD" w:rsidRPr="00CA65DD" w:rsidRDefault="00CA65DD" w:rsidP="00CA65DD">
      <w:pPr>
        <w:numPr>
          <w:ilvl w:val="0"/>
          <w:numId w:val="93"/>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maintain an audit trail where significant amendments are made.</w:t>
      </w:r>
    </w:p>
    <w:p w14:paraId="65532B93" w14:textId="77777777" w:rsidR="00CA65DD" w:rsidRPr="00CA65DD" w:rsidRDefault="00CA65DD" w:rsidP="00CA65DD">
      <w:pPr>
        <w:pStyle w:val="Heading1"/>
        <w:rPr>
          <w:rFonts w:ascii="Calibri" w:hAnsi="Calibri" w:cs="Calibri"/>
          <w:color w:val="000000" w:themeColor="text1"/>
        </w:rPr>
      </w:pPr>
      <w:bookmarkStart w:id="126" w:name="_Toc235387839"/>
      <w:r w:rsidRPr="00CA65DD">
        <w:rPr>
          <w:rFonts w:ascii="Calibri" w:hAnsi="Calibri" w:cs="Calibri"/>
          <w:color w:val="000000" w:themeColor="text1"/>
        </w:rPr>
        <w:t>9.9 Confidentiality</w:t>
      </w:r>
      <w:bookmarkEnd w:id="126"/>
    </w:p>
    <w:p w14:paraId="42BB9A9E" w14:textId="77777777" w:rsidR="00CA65DD" w:rsidRPr="00CA65DD" w:rsidRDefault="00CA65DD" w:rsidP="00CA65DD">
      <w:pPr>
        <w:pStyle w:val="NormalWeb"/>
        <w:rPr>
          <w:rFonts w:ascii="Calibri" w:hAnsi="Calibri" w:cs="Calibri"/>
          <w:color w:val="000000" w:themeColor="text1"/>
        </w:rPr>
      </w:pPr>
      <w:r w:rsidRPr="00CA65DD">
        <w:rPr>
          <w:rFonts w:ascii="Calibri" w:hAnsi="Calibri" w:cs="Calibri"/>
          <w:color w:val="000000" w:themeColor="text1"/>
        </w:rPr>
        <w:t>All individuals working on behalf of the Charity are expected to maintain strict confidentiality regarding personal information obtained during their duties.</w:t>
      </w:r>
    </w:p>
    <w:p w14:paraId="32276EAC" w14:textId="77777777" w:rsidR="00CA65DD" w:rsidRPr="00CA65DD" w:rsidRDefault="00CA65DD" w:rsidP="00CA65DD">
      <w:pPr>
        <w:pStyle w:val="NormalWeb"/>
        <w:rPr>
          <w:rFonts w:ascii="Calibri" w:hAnsi="Calibri" w:cs="Calibri"/>
          <w:color w:val="000000" w:themeColor="text1"/>
        </w:rPr>
      </w:pPr>
      <w:r w:rsidRPr="00CA65DD">
        <w:rPr>
          <w:rFonts w:ascii="Calibri" w:hAnsi="Calibri" w:cs="Calibri"/>
          <w:color w:val="000000" w:themeColor="text1"/>
        </w:rPr>
        <w:t>Confidential information must not be:</w:t>
      </w:r>
    </w:p>
    <w:p w14:paraId="2DCD9D12" w14:textId="77777777" w:rsidR="00CA65DD" w:rsidRPr="00CA65DD" w:rsidRDefault="00CA65DD" w:rsidP="00CA65DD">
      <w:pPr>
        <w:numPr>
          <w:ilvl w:val="0"/>
          <w:numId w:val="94"/>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 xml:space="preserve">discussed in public </w:t>
      </w:r>
      <w:proofErr w:type="gramStart"/>
      <w:r w:rsidRPr="00CA65DD">
        <w:rPr>
          <w:rFonts w:ascii="Calibri" w:hAnsi="Calibri" w:cs="Calibri"/>
          <w:color w:val="000000" w:themeColor="text1"/>
        </w:rPr>
        <w:t>places;</w:t>
      </w:r>
      <w:proofErr w:type="gramEnd"/>
    </w:p>
    <w:p w14:paraId="440F742F" w14:textId="77777777" w:rsidR="00CA65DD" w:rsidRPr="00CA65DD" w:rsidRDefault="00CA65DD" w:rsidP="00CA65DD">
      <w:pPr>
        <w:numPr>
          <w:ilvl w:val="0"/>
          <w:numId w:val="94"/>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 xml:space="preserve">shared through personal email </w:t>
      </w:r>
      <w:proofErr w:type="gramStart"/>
      <w:r w:rsidRPr="00CA65DD">
        <w:rPr>
          <w:rFonts w:ascii="Calibri" w:hAnsi="Calibri" w:cs="Calibri"/>
          <w:color w:val="000000" w:themeColor="text1"/>
        </w:rPr>
        <w:t>accounts;</w:t>
      </w:r>
      <w:proofErr w:type="gramEnd"/>
    </w:p>
    <w:p w14:paraId="1FE91534" w14:textId="77777777" w:rsidR="00CA65DD" w:rsidRPr="00CA65DD" w:rsidRDefault="00CA65DD" w:rsidP="00CA65DD">
      <w:pPr>
        <w:numPr>
          <w:ilvl w:val="0"/>
          <w:numId w:val="94"/>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 xml:space="preserve">disclosed to family or </w:t>
      </w:r>
      <w:proofErr w:type="gramStart"/>
      <w:r w:rsidRPr="00CA65DD">
        <w:rPr>
          <w:rFonts w:ascii="Calibri" w:hAnsi="Calibri" w:cs="Calibri"/>
          <w:color w:val="000000" w:themeColor="text1"/>
        </w:rPr>
        <w:t>friends;</w:t>
      </w:r>
      <w:proofErr w:type="gramEnd"/>
    </w:p>
    <w:p w14:paraId="4BDF3578" w14:textId="77777777" w:rsidR="00CA65DD" w:rsidRPr="00CA65DD" w:rsidRDefault="00CA65DD" w:rsidP="00CA65DD">
      <w:pPr>
        <w:numPr>
          <w:ilvl w:val="0"/>
          <w:numId w:val="94"/>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 xml:space="preserve">left unattended where unauthorised individuals may access </w:t>
      </w:r>
      <w:proofErr w:type="gramStart"/>
      <w:r w:rsidRPr="00CA65DD">
        <w:rPr>
          <w:rFonts w:ascii="Calibri" w:hAnsi="Calibri" w:cs="Calibri"/>
          <w:color w:val="000000" w:themeColor="text1"/>
        </w:rPr>
        <w:t>it;</w:t>
      </w:r>
      <w:proofErr w:type="gramEnd"/>
    </w:p>
    <w:p w14:paraId="4D1324AB" w14:textId="77777777" w:rsidR="00CA65DD" w:rsidRPr="00CA65DD" w:rsidRDefault="00CA65DD" w:rsidP="00CA65DD">
      <w:pPr>
        <w:numPr>
          <w:ilvl w:val="0"/>
          <w:numId w:val="94"/>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retained after an individual's relationship with the Charity ends unless authorised by law.</w:t>
      </w:r>
    </w:p>
    <w:p w14:paraId="3174B441" w14:textId="05D78D52" w:rsidR="00CA65DD" w:rsidRDefault="00CA65DD" w:rsidP="00CA65DD">
      <w:pPr>
        <w:pStyle w:val="NormalWeb"/>
        <w:rPr>
          <w:rFonts w:ascii="Calibri" w:hAnsi="Calibri" w:cs="Calibri"/>
          <w:color w:val="000000" w:themeColor="text1"/>
        </w:rPr>
      </w:pPr>
      <w:r w:rsidRPr="00CA65DD">
        <w:rPr>
          <w:rFonts w:ascii="Calibri" w:hAnsi="Calibri" w:cs="Calibri"/>
          <w:color w:val="000000" w:themeColor="text1"/>
        </w:rPr>
        <w:t>Confidentiality obligations continue after employment, volunteering or trusteeship has ended.</w:t>
      </w:r>
    </w:p>
    <w:p w14:paraId="4E200A01" w14:textId="77777777" w:rsidR="00CA65DD" w:rsidRPr="00CA65DD" w:rsidRDefault="00CA65DD" w:rsidP="00CA65DD">
      <w:pPr>
        <w:pStyle w:val="NormalWeb"/>
        <w:rPr>
          <w:rFonts w:ascii="Calibri" w:hAnsi="Calibri" w:cs="Calibri"/>
          <w:color w:val="000000" w:themeColor="text1"/>
        </w:rPr>
      </w:pPr>
    </w:p>
    <w:p w14:paraId="6533EA5E" w14:textId="77777777" w:rsidR="00CA65DD" w:rsidRPr="00CA65DD" w:rsidRDefault="00CA65DD" w:rsidP="00CA65DD">
      <w:pPr>
        <w:pStyle w:val="Heading1"/>
        <w:rPr>
          <w:rFonts w:ascii="Calibri" w:hAnsi="Calibri" w:cs="Calibri"/>
          <w:color w:val="000000" w:themeColor="text1"/>
        </w:rPr>
      </w:pPr>
      <w:bookmarkStart w:id="127" w:name="_Toc235387840"/>
      <w:r w:rsidRPr="00CA65DD">
        <w:rPr>
          <w:rFonts w:ascii="Calibri" w:hAnsi="Calibri" w:cs="Calibri"/>
          <w:color w:val="000000" w:themeColor="text1"/>
        </w:rPr>
        <w:lastRenderedPageBreak/>
        <w:t>9.10 Working Remotely</w:t>
      </w:r>
      <w:bookmarkEnd w:id="127"/>
    </w:p>
    <w:p w14:paraId="13B3004D" w14:textId="77777777" w:rsidR="00CA65DD" w:rsidRPr="00CA65DD" w:rsidRDefault="00CA65DD" w:rsidP="00CA65DD">
      <w:pPr>
        <w:pStyle w:val="NormalWeb"/>
        <w:rPr>
          <w:rFonts w:ascii="Calibri" w:hAnsi="Calibri" w:cs="Calibri"/>
          <w:color w:val="000000" w:themeColor="text1"/>
        </w:rPr>
      </w:pPr>
      <w:r w:rsidRPr="00CA65DD">
        <w:rPr>
          <w:rFonts w:ascii="Calibri" w:hAnsi="Calibri" w:cs="Calibri"/>
          <w:color w:val="000000" w:themeColor="text1"/>
        </w:rPr>
        <w:t>Where personal information is processed outside Charity premises, individuals must ensure that:</w:t>
      </w:r>
    </w:p>
    <w:p w14:paraId="551F4FE1" w14:textId="77777777" w:rsidR="00CA65DD" w:rsidRPr="00CA65DD" w:rsidRDefault="00CA65DD" w:rsidP="00CA65DD">
      <w:pPr>
        <w:numPr>
          <w:ilvl w:val="0"/>
          <w:numId w:val="95"/>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 xml:space="preserve">only authorised devices are used where </w:t>
      </w:r>
      <w:proofErr w:type="gramStart"/>
      <w:r w:rsidRPr="00CA65DD">
        <w:rPr>
          <w:rFonts w:ascii="Calibri" w:hAnsi="Calibri" w:cs="Calibri"/>
          <w:color w:val="000000" w:themeColor="text1"/>
        </w:rPr>
        <w:t>possible;</w:t>
      </w:r>
      <w:proofErr w:type="gramEnd"/>
    </w:p>
    <w:p w14:paraId="2D4856A3" w14:textId="77777777" w:rsidR="00CA65DD" w:rsidRPr="00CA65DD" w:rsidRDefault="00CA65DD" w:rsidP="00CA65DD">
      <w:pPr>
        <w:numPr>
          <w:ilvl w:val="0"/>
          <w:numId w:val="95"/>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 xml:space="preserve">screens cannot easily be viewed by unauthorised </w:t>
      </w:r>
      <w:proofErr w:type="gramStart"/>
      <w:r w:rsidRPr="00CA65DD">
        <w:rPr>
          <w:rFonts w:ascii="Calibri" w:hAnsi="Calibri" w:cs="Calibri"/>
          <w:color w:val="000000" w:themeColor="text1"/>
        </w:rPr>
        <w:t>persons;</w:t>
      </w:r>
      <w:proofErr w:type="gramEnd"/>
    </w:p>
    <w:p w14:paraId="4B307445" w14:textId="77777777" w:rsidR="00CA65DD" w:rsidRPr="00CA65DD" w:rsidRDefault="00CA65DD" w:rsidP="00CA65DD">
      <w:pPr>
        <w:numPr>
          <w:ilvl w:val="0"/>
          <w:numId w:val="95"/>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 xml:space="preserve">paper records are kept </w:t>
      </w:r>
      <w:proofErr w:type="gramStart"/>
      <w:r w:rsidRPr="00CA65DD">
        <w:rPr>
          <w:rFonts w:ascii="Calibri" w:hAnsi="Calibri" w:cs="Calibri"/>
          <w:color w:val="000000" w:themeColor="text1"/>
        </w:rPr>
        <w:t>secure;</w:t>
      </w:r>
      <w:proofErr w:type="gramEnd"/>
    </w:p>
    <w:p w14:paraId="1CE958BB" w14:textId="77777777" w:rsidR="00CA65DD" w:rsidRPr="00CA65DD" w:rsidRDefault="00CA65DD" w:rsidP="00CA65DD">
      <w:pPr>
        <w:numPr>
          <w:ilvl w:val="0"/>
          <w:numId w:val="95"/>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 xml:space="preserve">confidential conversations cannot be </w:t>
      </w:r>
      <w:proofErr w:type="gramStart"/>
      <w:r w:rsidRPr="00CA65DD">
        <w:rPr>
          <w:rFonts w:ascii="Calibri" w:hAnsi="Calibri" w:cs="Calibri"/>
          <w:color w:val="000000" w:themeColor="text1"/>
        </w:rPr>
        <w:t>overheard;</w:t>
      </w:r>
      <w:proofErr w:type="gramEnd"/>
    </w:p>
    <w:p w14:paraId="3EFDB35C" w14:textId="77777777" w:rsidR="00CA65DD" w:rsidRPr="00CA65DD" w:rsidRDefault="00CA65DD" w:rsidP="00CA65DD">
      <w:pPr>
        <w:numPr>
          <w:ilvl w:val="0"/>
          <w:numId w:val="95"/>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 xml:space="preserve">devices are protected by passwords and multi-factor authentication (MFA), where </w:t>
      </w:r>
      <w:proofErr w:type="gramStart"/>
      <w:r w:rsidRPr="00CA65DD">
        <w:rPr>
          <w:rFonts w:ascii="Calibri" w:hAnsi="Calibri" w:cs="Calibri"/>
          <w:color w:val="000000" w:themeColor="text1"/>
        </w:rPr>
        <w:t>available;</w:t>
      </w:r>
      <w:proofErr w:type="gramEnd"/>
    </w:p>
    <w:p w14:paraId="25D69775" w14:textId="77777777" w:rsidR="00CA65DD" w:rsidRPr="00CA65DD" w:rsidRDefault="00CA65DD" w:rsidP="00CA65DD">
      <w:pPr>
        <w:numPr>
          <w:ilvl w:val="0"/>
          <w:numId w:val="95"/>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information is securely returned or destroyed when work is completed.</w:t>
      </w:r>
    </w:p>
    <w:p w14:paraId="3F06DFEC" w14:textId="14ADE4C6" w:rsidR="00CA65DD" w:rsidRPr="00CA65DD" w:rsidRDefault="00CA65DD" w:rsidP="00CA65DD">
      <w:pPr>
        <w:pStyle w:val="NormalWeb"/>
        <w:rPr>
          <w:rFonts w:ascii="Calibri" w:hAnsi="Calibri" w:cs="Calibri"/>
          <w:color w:val="000000" w:themeColor="text1"/>
        </w:rPr>
      </w:pPr>
      <w:r w:rsidRPr="00CA65DD">
        <w:rPr>
          <w:rFonts w:ascii="Calibri" w:hAnsi="Calibri" w:cs="Calibri"/>
          <w:color w:val="000000" w:themeColor="text1"/>
        </w:rPr>
        <w:t>Remote working must never reduce the level of protection afforded to personal information.</w:t>
      </w:r>
    </w:p>
    <w:p w14:paraId="05C94405" w14:textId="77777777" w:rsidR="00CA65DD" w:rsidRPr="00CA65DD" w:rsidRDefault="00CA65DD" w:rsidP="00CA65DD">
      <w:pPr>
        <w:pStyle w:val="Heading1"/>
        <w:rPr>
          <w:rFonts w:ascii="Calibri" w:hAnsi="Calibri" w:cs="Calibri"/>
          <w:color w:val="000000" w:themeColor="text1"/>
        </w:rPr>
      </w:pPr>
      <w:bookmarkStart w:id="128" w:name="_Toc235387841"/>
      <w:r w:rsidRPr="00CA65DD">
        <w:rPr>
          <w:rFonts w:ascii="Calibri" w:hAnsi="Calibri" w:cs="Calibri"/>
          <w:color w:val="000000" w:themeColor="text1"/>
        </w:rPr>
        <w:t>9.11 Continuous Monitoring</w:t>
      </w:r>
      <w:bookmarkEnd w:id="128"/>
    </w:p>
    <w:p w14:paraId="15431AC8" w14:textId="77777777" w:rsidR="00CA65DD" w:rsidRPr="00CA65DD" w:rsidRDefault="00CA65DD" w:rsidP="00CA65DD">
      <w:pPr>
        <w:pStyle w:val="NormalWeb"/>
        <w:rPr>
          <w:rFonts w:ascii="Calibri" w:hAnsi="Calibri" w:cs="Calibri"/>
          <w:color w:val="000000" w:themeColor="text1"/>
        </w:rPr>
      </w:pPr>
      <w:r w:rsidRPr="00CA65DD">
        <w:rPr>
          <w:rFonts w:ascii="Calibri" w:hAnsi="Calibri" w:cs="Calibri"/>
          <w:color w:val="000000" w:themeColor="text1"/>
        </w:rPr>
        <w:t>The Charity will periodically review processing activities to ensure that:</w:t>
      </w:r>
    </w:p>
    <w:p w14:paraId="4A672F84" w14:textId="77777777" w:rsidR="00CA65DD" w:rsidRPr="00CA65DD" w:rsidRDefault="00CA65DD" w:rsidP="00CA65DD">
      <w:pPr>
        <w:numPr>
          <w:ilvl w:val="0"/>
          <w:numId w:val="96"/>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 xml:space="preserve">lawful bases remain </w:t>
      </w:r>
      <w:proofErr w:type="gramStart"/>
      <w:r w:rsidRPr="00CA65DD">
        <w:rPr>
          <w:rFonts w:ascii="Calibri" w:hAnsi="Calibri" w:cs="Calibri"/>
          <w:color w:val="000000" w:themeColor="text1"/>
        </w:rPr>
        <w:t>appropriate;</w:t>
      </w:r>
      <w:proofErr w:type="gramEnd"/>
    </w:p>
    <w:p w14:paraId="7396B204" w14:textId="77777777" w:rsidR="00CA65DD" w:rsidRPr="00CA65DD" w:rsidRDefault="00CA65DD" w:rsidP="00CA65DD">
      <w:pPr>
        <w:numPr>
          <w:ilvl w:val="0"/>
          <w:numId w:val="96"/>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 xml:space="preserve">processing remains </w:t>
      </w:r>
      <w:proofErr w:type="gramStart"/>
      <w:r w:rsidRPr="00CA65DD">
        <w:rPr>
          <w:rFonts w:ascii="Calibri" w:hAnsi="Calibri" w:cs="Calibri"/>
          <w:color w:val="000000" w:themeColor="text1"/>
        </w:rPr>
        <w:t>necessary;</w:t>
      </w:r>
      <w:proofErr w:type="gramEnd"/>
    </w:p>
    <w:p w14:paraId="77384633" w14:textId="77777777" w:rsidR="00CA65DD" w:rsidRPr="00CA65DD" w:rsidRDefault="00CA65DD" w:rsidP="00CA65DD">
      <w:pPr>
        <w:numPr>
          <w:ilvl w:val="0"/>
          <w:numId w:val="96"/>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 xml:space="preserve">unnecessary information is not </w:t>
      </w:r>
      <w:proofErr w:type="gramStart"/>
      <w:r w:rsidRPr="00CA65DD">
        <w:rPr>
          <w:rFonts w:ascii="Calibri" w:hAnsi="Calibri" w:cs="Calibri"/>
          <w:color w:val="000000" w:themeColor="text1"/>
        </w:rPr>
        <w:t>retained;</w:t>
      </w:r>
      <w:proofErr w:type="gramEnd"/>
    </w:p>
    <w:p w14:paraId="44EA1162" w14:textId="77777777" w:rsidR="00CA65DD" w:rsidRPr="00CA65DD" w:rsidRDefault="00CA65DD" w:rsidP="00CA65DD">
      <w:pPr>
        <w:numPr>
          <w:ilvl w:val="0"/>
          <w:numId w:val="96"/>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 xml:space="preserve">organisational practices remain </w:t>
      </w:r>
      <w:proofErr w:type="gramStart"/>
      <w:r w:rsidRPr="00CA65DD">
        <w:rPr>
          <w:rFonts w:ascii="Calibri" w:hAnsi="Calibri" w:cs="Calibri"/>
          <w:color w:val="000000" w:themeColor="text1"/>
        </w:rPr>
        <w:t>proportionate;</w:t>
      </w:r>
      <w:proofErr w:type="gramEnd"/>
    </w:p>
    <w:p w14:paraId="62A9A402" w14:textId="77777777" w:rsidR="00CA65DD" w:rsidRPr="00CA65DD" w:rsidRDefault="00CA65DD" w:rsidP="00CA65DD">
      <w:pPr>
        <w:numPr>
          <w:ilvl w:val="0"/>
          <w:numId w:val="96"/>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 xml:space="preserve">new risks are </w:t>
      </w:r>
      <w:proofErr w:type="gramStart"/>
      <w:r w:rsidRPr="00CA65DD">
        <w:rPr>
          <w:rFonts w:ascii="Calibri" w:hAnsi="Calibri" w:cs="Calibri"/>
          <w:color w:val="000000" w:themeColor="text1"/>
        </w:rPr>
        <w:t>identified;</w:t>
      </w:r>
      <w:proofErr w:type="gramEnd"/>
    </w:p>
    <w:p w14:paraId="2105BE8A" w14:textId="77777777" w:rsidR="00CA65DD" w:rsidRPr="00CA65DD" w:rsidRDefault="00CA65DD" w:rsidP="00CA65DD">
      <w:pPr>
        <w:numPr>
          <w:ilvl w:val="0"/>
          <w:numId w:val="96"/>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technological developments are appropriately managed; and</w:t>
      </w:r>
    </w:p>
    <w:p w14:paraId="59D401ED" w14:textId="12BCAFE2" w:rsidR="00CA65DD" w:rsidRPr="00CA65DD" w:rsidRDefault="00CA65DD" w:rsidP="00CA65DD">
      <w:pPr>
        <w:numPr>
          <w:ilvl w:val="0"/>
          <w:numId w:val="96"/>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processing remains aligned with the Charity's objectives and legal obligations.</w:t>
      </w:r>
    </w:p>
    <w:p w14:paraId="355AC32E" w14:textId="77777777" w:rsidR="00CA65DD" w:rsidRPr="00CA65DD" w:rsidRDefault="00CA65DD" w:rsidP="00CA65DD">
      <w:pPr>
        <w:pStyle w:val="Heading1"/>
        <w:rPr>
          <w:rFonts w:ascii="Calibri" w:hAnsi="Calibri" w:cs="Calibri"/>
          <w:color w:val="000000" w:themeColor="text1"/>
        </w:rPr>
      </w:pPr>
      <w:bookmarkStart w:id="129" w:name="_Toc235387842"/>
      <w:r w:rsidRPr="00CA65DD">
        <w:rPr>
          <w:rFonts w:ascii="Calibri" w:hAnsi="Calibri" w:cs="Calibri"/>
          <w:color w:val="000000" w:themeColor="text1"/>
        </w:rPr>
        <w:t>Processing Personal Data – Summary</w:t>
      </w:r>
      <w:bookmarkEnd w:id="129"/>
    </w:p>
    <w:tbl>
      <w:tblPr>
        <w:tblStyle w:val="TableGrid"/>
        <w:tblW w:w="0" w:type="auto"/>
        <w:tblLook w:val="04A0" w:firstRow="1" w:lastRow="0" w:firstColumn="1" w:lastColumn="0" w:noHBand="0" w:noVBand="1"/>
      </w:tblPr>
      <w:tblGrid>
        <w:gridCol w:w="1951"/>
        <w:gridCol w:w="7065"/>
      </w:tblGrid>
      <w:tr w:rsidR="00CA65DD" w:rsidRPr="00CA65DD" w14:paraId="0198D8AC" w14:textId="77777777" w:rsidTr="00CA65DD">
        <w:tc>
          <w:tcPr>
            <w:tcW w:w="0" w:type="auto"/>
            <w:shd w:val="clear" w:color="auto" w:fill="F6C5AC" w:themeFill="accent2" w:themeFillTint="66"/>
            <w:hideMark/>
          </w:tcPr>
          <w:p w14:paraId="75FE8CA1" w14:textId="77777777" w:rsidR="00CA65DD" w:rsidRPr="00CA65DD" w:rsidRDefault="00CA65DD">
            <w:pPr>
              <w:jc w:val="center"/>
              <w:rPr>
                <w:rFonts w:ascii="Calibri" w:hAnsi="Calibri" w:cs="Calibri"/>
                <w:b/>
                <w:bCs/>
                <w:color w:val="000000" w:themeColor="text1"/>
              </w:rPr>
            </w:pPr>
            <w:r w:rsidRPr="00CA65DD">
              <w:rPr>
                <w:rFonts w:ascii="Calibri" w:hAnsi="Calibri" w:cs="Calibri"/>
                <w:b/>
                <w:bCs/>
                <w:color w:val="000000" w:themeColor="text1"/>
              </w:rPr>
              <w:t>Area</w:t>
            </w:r>
          </w:p>
        </w:tc>
        <w:tc>
          <w:tcPr>
            <w:tcW w:w="0" w:type="auto"/>
            <w:shd w:val="clear" w:color="auto" w:fill="F6C5AC" w:themeFill="accent2" w:themeFillTint="66"/>
            <w:hideMark/>
          </w:tcPr>
          <w:p w14:paraId="41660349" w14:textId="77777777" w:rsidR="00CA65DD" w:rsidRPr="00CA65DD" w:rsidRDefault="00CA65DD">
            <w:pPr>
              <w:jc w:val="center"/>
              <w:rPr>
                <w:rFonts w:ascii="Calibri" w:hAnsi="Calibri" w:cs="Calibri"/>
                <w:b/>
                <w:bCs/>
                <w:color w:val="000000" w:themeColor="text1"/>
              </w:rPr>
            </w:pPr>
            <w:r w:rsidRPr="00CA65DD">
              <w:rPr>
                <w:rFonts w:ascii="Calibri" w:hAnsi="Calibri" w:cs="Calibri"/>
                <w:b/>
                <w:bCs/>
                <w:color w:val="000000" w:themeColor="text1"/>
              </w:rPr>
              <w:t>Organisational Commitment</w:t>
            </w:r>
          </w:p>
        </w:tc>
      </w:tr>
      <w:tr w:rsidR="00CA65DD" w:rsidRPr="00CA65DD" w14:paraId="5E793657" w14:textId="77777777" w:rsidTr="00CA65DD">
        <w:tc>
          <w:tcPr>
            <w:tcW w:w="0" w:type="auto"/>
            <w:hideMark/>
          </w:tcPr>
          <w:p w14:paraId="5FBCE718" w14:textId="77777777" w:rsidR="00CA65DD" w:rsidRPr="00CA65DD" w:rsidRDefault="00CA65DD">
            <w:pPr>
              <w:rPr>
                <w:rFonts w:ascii="Calibri" w:hAnsi="Calibri" w:cs="Calibri"/>
                <w:color w:val="000000" w:themeColor="text1"/>
              </w:rPr>
            </w:pPr>
            <w:r w:rsidRPr="00CA65DD">
              <w:rPr>
                <w:rStyle w:val="Strong"/>
                <w:rFonts w:ascii="Calibri" w:hAnsi="Calibri" w:cs="Calibri"/>
                <w:color w:val="000000" w:themeColor="text1"/>
              </w:rPr>
              <w:t>Lawful Processing</w:t>
            </w:r>
          </w:p>
        </w:tc>
        <w:tc>
          <w:tcPr>
            <w:tcW w:w="0" w:type="auto"/>
            <w:hideMark/>
          </w:tcPr>
          <w:p w14:paraId="6CFA6ECA" w14:textId="77777777" w:rsidR="00CA65DD" w:rsidRPr="00CA65DD" w:rsidRDefault="00CA65DD">
            <w:pPr>
              <w:rPr>
                <w:rFonts w:ascii="Calibri" w:hAnsi="Calibri" w:cs="Calibri"/>
                <w:color w:val="000000" w:themeColor="text1"/>
              </w:rPr>
            </w:pPr>
            <w:r w:rsidRPr="00CA65DD">
              <w:rPr>
                <w:rFonts w:ascii="Calibri" w:hAnsi="Calibri" w:cs="Calibri"/>
                <w:color w:val="000000" w:themeColor="text1"/>
              </w:rPr>
              <w:t>Personal data will only be processed where an appropriate lawful basis exists.</w:t>
            </w:r>
          </w:p>
        </w:tc>
      </w:tr>
      <w:tr w:rsidR="00CA65DD" w:rsidRPr="00CA65DD" w14:paraId="1123113B" w14:textId="77777777" w:rsidTr="00CA65DD">
        <w:tc>
          <w:tcPr>
            <w:tcW w:w="0" w:type="auto"/>
            <w:hideMark/>
          </w:tcPr>
          <w:p w14:paraId="6B26844A" w14:textId="77777777" w:rsidR="00CA65DD" w:rsidRPr="00CA65DD" w:rsidRDefault="00CA65DD">
            <w:pPr>
              <w:rPr>
                <w:rFonts w:ascii="Calibri" w:hAnsi="Calibri" w:cs="Calibri"/>
                <w:color w:val="000000" w:themeColor="text1"/>
              </w:rPr>
            </w:pPr>
            <w:r w:rsidRPr="00CA65DD">
              <w:rPr>
                <w:rStyle w:val="Strong"/>
                <w:rFonts w:ascii="Calibri" w:hAnsi="Calibri" w:cs="Calibri"/>
                <w:color w:val="000000" w:themeColor="text1"/>
              </w:rPr>
              <w:t>Purpose</w:t>
            </w:r>
          </w:p>
        </w:tc>
        <w:tc>
          <w:tcPr>
            <w:tcW w:w="0" w:type="auto"/>
            <w:hideMark/>
          </w:tcPr>
          <w:p w14:paraId="3FADFF2C" w14:textId="77777777" w:rsidR="00CA65DD" w:rsidRPr="00CA65DD" w:rsidRDefault="00CA65DD">
            <w:pPr>
              <w:rPr>
                <w:rFonts w:ascii="Calibri" w:hAnsi="Calibri" w:cs="Calibri"/>
                <w:color w:val="000000" w:themeColor="text1"/>
              </w:rPr>
            </w:pPr>
            <w:r w:rsidRPr="00CA65DD">
              <w:rPr>
                <w:rFonts w:ascii="Calibri" w:hAnsi="Calibri" w:cs="Calibri"/>
                <w:color w:val="000000" w:themeColor="text1"/>
              </w:rPr>
              <w:t>Information will be used solely for legitimate organisational purposes.</w:t>
            </w:r>
          </w:p>
        </w:tc>
      </w:tr>
      <w:tr w:rsidR="00CA65DD" w:rsidRPr="00CA65DD" w14:paraId="03BB71FE" w14:textId="77777777" w:rsidTr="00CA65DD">
        <w:tc>
          <w:tcPr>
            <w:tcW w:w="0" w:type="auto"/>
            <w:hideMark/>
          </w:tcPr>
          <w:p w14:paraId="0958BA89" w14:textId="77777777" w:rsidR="00CA65DD" w:rsidRPr="00CA65DD" w:rsidRDefault="00CA65DD">
            <w:pPr>
              <w:rPr>
                <w:rFonts w:ascii="Calibri" w:hAnsi="Calibri" w:cs="Calibri"/>
                <w:color w:val="000000" w:themeColor="text1"/>
              </w:rPr>
            </w:pPr>
            <w:r w:rsidRPr="00CA65DD">
              <w:rPr>
                <w:rStyle w:val="Strong"/>
                <w:rFonts w:ascii="Calibri" w:hAnsi="Calibri" w:cs="Calibri"/>
                <w:color w:val="000000" w:themeColor="text1"/>
              </w:rPr>
              <w:t>Access</w:t>
            </w:r>
          </w:p>
        </w:tc>
        <w:tc>
          <w:tcPr>
            <w:tcW w:w="0" w:type="auto"/>
            <w:hideMark/>
          </w:tcPr>
          <w:p w14:paraId="2BF8D2CB" w14:textId="77777777" w:rsidR="00CA65DD" w:rsidRPr="00CA65DD" w:rsidRDefault="00CA65DD">
            <w:pPr>
              <w:rPr>
                <w:rFonts w:ascii="Calibri" w:hAnsi="Calibri" w:cs="Calibri"/>
                <w:color w:val="000000" w:themeColor="text1"/>
              </w:rPr>
            </w:pPr>
            <w:r w:rsidRPr="00CA65DD">
              <w:rPr>
                <w:rFonts w:ascii="Calibri" w:hAnsi="Calibri" w:cs="Calibri"/>
                <w:color w:val="000000" w:themeColor="text1"/>
              </w:rPr>
              <w:t>Access will be restricted on a need-to-know basis.</w:t>
            </w:r>
          </w:p>
        </w:tc>
      </w:tr>
      <w:tr w:rsidR="00CA65DD" w:rsidRPr="00CA65DD" w14:paraId="3AE67970" w14:textId="77777777" w:rsidTr="00CA65DD">
        <w:tc>
          <w:tcPr>
            <w:tcW w:w="0" w:type="auto"/>
            <w:hideMark/>
          </w:tcPr>
          <w:p w14:paraId="4910D23F" w14:textId="77777777" w:rsidR="00CA65DD" w:rsidRPr="00CA65DD" w:rsidRDefault="00CA65DD">
            <w:pPr>
              <w:rPr>
                <w:rFonts w:ascii="Calibri" w:hAnsi="Calibri" w:cs="Calibri"/>
                <w:color w:val="000000" w:themeColor="text1"/>
              </w:rPr>
            </w:pPr>
            <w:r w:rsidRPr="00CA65DD">
              <w:rPr>
                <w:rStyle w:val="Strong"/>
                <w:rFonts w:ascii="Calibri" w:hAnsi="Calibri" w:cs="Calibri"/>
                <w:color w:val="000000" w:themeColor="text1"/>
              </w:rPr>
              <w:t>Internal Sharing</w:t>
            </w:r>
          </w:p>
        </w:tc>
        <w:tc>
          <w:tcPr>
            <w:tcW w:w="0" w:type="auto"/>
            <w:hideMark/>
          </w:tcPr>
          <w:p w14:paraId="255EA4D6" w14:textId="77777777" w:rsidR="00CA65DD" w:rsidRPr="00CA65DD" w:rsidRDefault="00CA65DD">
            <w:pPr>
              <w:rPr>
                <w:rFonts w:ascii="Calibri" w:hAnsi="Calibri" w:cs="Calibri"/>
                <w:color w:val="000000" w:themeColor="text1"/>
              </w:rPr>
            </w:pPr>
            <w:r w:rsidRPr="00CA65DD">
              <w:rPr>
                <w:rFonts w:ascii="Calibri" w:hAnsi="Calibri" w:cs="Calibri"/>
                <w:color w:val="000000" w:themeColor="text1"/>
              </w:rPr>
              <w:t>Information will be shared only where necessary and proportionate.</w:t>
            </w:r>
          </w:p>
        </w:tc>
      </w:tr>
      <w:tr w:rsidR="00CA65DD" w:rsidRPr="00CA65DD" w14:paraId="25B770E3" w14:textId="77777777" w:rsidTr="00CA65DD">
        <w:tc>
          <w:tcPr>
            <w:tcW w:w="0" w:type="auto"/>
            <w:hideMark/>
          </w:tcPr>
          <w:p w14:paraId="36CD9368" w14:textId="77777777" w:rsidR="00CA65DD" w:rsidRPr="00CA65DD" w:rsidRDefault="00CA65DD">
            <w:pPr>
              <w:rPr>
                <w:rFonts w:ascii="Calibri" w:hAnsi="Calibri" w:cs="Calibri"/>
                <w:color w:val="000000" w:themeColor="text1"/>
              </w:rPr>
            </w:pPr>
            <w:r w:rsidRPr="00CA65DD">
              <w:rPr>
                <w:rStyle w:val="Strong"/>
                <w:rFonts w:ascii="Calibri" w:hAnsi="Calibri" w:cs="Calibri"/>
                <w:color w:val="000000" w:themeColor="text1"/>
              </w:rPr>
              <w:t>Accuracy</w:t>
            </w:r>
          </w:p>
        </w:tc>
        <w:tc>
          <w:tcPr>
            <w:tcW w:w="0" w:type="auto"/>
            <w:hideMark/>
          </w:tcPr>
          <w:p w14:paraId="079CCED5" w14:textId="77777777" w:rsidR="00CA65DD" w:rsidRPr="00CA65DD" w:rsidRDefault="00CA65DD">
            <w:pPr>
              <w:rPr>
                <w:rFonts w:ascii="Calibri" w:hAnsi="Calibri" w:cs="Calibri"/>
                <w:color w:val="000000" w:themeColor="text1"/>
              </w:rPr>
            </w:pPr>
            <w:r w:rsidRPr="00CA65DD">
              <w:rPr>
                <w:rFonts w:ascii="Calibri" w:hAnsi="Calibri" w:cs="Calibri"/>
                <w:color w:val="000000" w:themeColor="text1"/>
              </w:rPr>
              <w:t>Records will be maintained accurately throughout their lifecycle.</w:t>
            </w:r>
          </w:p>
        </w:tc>
      </w:tr>
      <w:tr w:rsidR="00CA65DD" w:rsidRPr="00CA65DD" w14:paraId="4BC20121" w14:textId="77777777" w:rsidTr="00CA65DD">
        <w:tc>
          <w:tcPr>
            <w:tcW w:w="0" w:type="auto"/>
            <w:hideMark/>
          </w:tcPr>
          <w:p w14:paraId="09726E17" w14:textId="77777777" w:rsidR="00CA65DD" w:rsidRPr="00CA65DD" w:rsidRDefault="00CA65DD">
            <w:pPr>
              <w:rPr>
                <w:rFonts w:ascii="Calibri" w:hAnsi="Calibri" w:cs="Calibri"/>
                <w:color w:val="000000" w:themeColor="text1"/>
              </w:rPr>
            </w:pPr>
            <w:r w:rsidRPr="00CA65DD">
              <w:rPr>
                <w:rStyle w:val="Strong"/>
                <w:rFonts w:ascii="Calibri" w:hAnsi="Calibri" w:cs="Calibri"/>
                <w:color w:val="000000" w:themeColor="text1"/>
              </w:rPr>
              <w:t>Confidentiality</w:t>
            </w:r>
          </w:p>
        </w:tc>
        <w:tc>
          <w:tcPr>
            <w:tcW w:w="0" w:type="auto"/>
            <w:hideMark/>
          </w:tcPr>
          <w:p w14:paraId="05F60F9F" w14:textId="77777777" w:rsidR="00CA65DD" w:rsidRPr="00CA65DD" w:rsidRDefault="00CA65DD">
            <w:pPr>
              <w:rPr>
                <w:rFonts w:ascii="Calibri" w:hAnsi="Calibri" w:cs="Calibri"/>
                <w:color w:val="000000" w:themeColor="text1"/>
              </w:rPr>
            </w:pPr>
            <w:r w:rsidRPr="00CA65DD">
              <w:rPr>
                <w:rFonts w:ascii="Calibri" w:hAnsi="Calibri" w:cs="Calibri"/>
                <w:color w:val="000000" w:themeColor="text1"/>
              </w:rPr>
              <w:t>Everyone handling personal information must maintain confidentiality.</w:t>
            </w:r>
          </w:p>
        </w:tc>
      </w:tr>
      <w:tr w:rsidR="00CA65DD" w:rsidRPr="00CA65DD" w14:paraId="282A9986" w14:textId="77777777" w:rsidTr="00CA65DD">
        <w:tc>
          <w:tcPr>
            <w:tcW w:w="0" w:type="auto"/>
            <w:hideMark/>
          </w:tcPr>
          <w:p w14:paraId="6CB23BEE" w14:textId="77777777" w:rsidR="00CA65DD" w:rsidRPr="00CA65DD" w:rsidRDefault="00CA65DD">
            <w:pPr>
              <w:rPr>
                <w:rFonts w:ascii="Calibri" w:hAnsi="Calibri" w:cs="Calibri"/>
                <w:color w:val="000000" w:themeColor="text1"/>
              </w:rPr>
            </w:pPr>
            <w:r w:rsidRPr="00CA65DD">
              <w:rPr>
                <w:rStyle w:val="Strong"/>
                <w:rFonts w:ascii="Calibri" w:hAnsi="Calibri" w:cs="Calibri"/>
                <w:color w:val="000000" w:themeColor="text1"/>
              </w:rPr>
              <w:t>Remote Working</w:t>
            </w:r>
          </w:p>
        </w:tc>
        <w:tc>
          <w:tcPr>
            <w:tcW w:w="0" w:type="auto"/>
            <w:hideMark/>
          </w:tcPr>
          <w:p w14:paraId="0CB21DB6" w14:textId="77777777" w:rsidR="00CA65DD" w:rsidRPr="00CA65DD" w:rsidRDefault="00CA65DD">
            <w:pPr>
              <w:rPr>
                <w:rFonts w:ascii="Calibri" w:hAnsi="Calibri" w:cs="Calibri"/>
                <w:color w:val="000000" w:themeColor="text1"/>
              </w:rPr>
            </w:pPr>
            <w:r w:rsidRPr="00CA65DD">
              <w:rPr>
                <w:rFonts w:ascii="Calibri" w:hAnsi="Calibri" w:cs="Calibri"/>
                <w:color w:val="000000" w:themeColor="text1"/>
              </w:rPr>
              <w:t>The same standards apply regardless of where data is processed.</w:t>
            </w:r>
          </w:p>
        </w:tc>
      </w:tr>
      <w:tr w:rsidR="00CA65DD" w:rsidRPr="00CA65DD" w14:paraId="0988669E" w14:textId="77777777" w:rsidTr="00CA65DD">
        <w:tc>
          <w:tcPr>
            <w:tcW w:w="0" w:type="auto"/>
            <w:hideMark/>
          </w:tcPr>
          <w:p w14:paraId="05506B52" w14:textId="77777777" w:rsidR="00CA65DD" w:rsidRPr="00CA65DD" w:rsidRDefault="00CA65DD">
            <w:pPr>
              <w:rPr>
                <w:rFonts w:ascii="Calibri" w:hAnsi="Calibri" w:cs="Calibri"/>
                <w:color w:val="000000" w:themeColor="text1"/>
              </w:rPr>
            </w:pPr>
            <w:r w:rsidRPr="00CA65DD">
              <w:rPr>
                <w:rStyle w:val="Strong"/>
                <w:rFonts w:ascii="Calibri" w:hAnsi="Calibri" w:cs="Calibri"/>
                <w:color w:val="000000" w:themeColor="text1"/>
              </w:rPr>
              <w:t>Monitoring</w:t>
            </w:r>
          </w:p>
        </w:tc>
        <w:tc>
          <w:tcPr>
            <w:tcW w:w="0" w:type="auto"/>
            <w:hideMark/>
          </w:tcPr>
          <w:p w14:paraId="7931E0C2" w14:textId="77777777" w:rsidR="00CA65DD" w:rsidRPr="00CA65DD" w:rsidRDefault="00CA65DD">
            <w:pPr>
              <w:rPr>
                <w:rFonts w:ascii="Calibri" w:hAnsi="Calibri" w:cs="Calibri"/>
                <w:color w:val="000000" w:themeColor="text1"/>
              </w:rPr>
            </w:pPr>
            <w:r w:rsidRPr="00CA65DD">
              <w:rPr>
                <w:rFonts w:ascii="Calibri" w:hAnsi="Calibri" w:cs="Calibri"/>
                <w:color w:val="000000" w:themeColor="text1"/>
              </w:rPr>
              <w:t>Processing activities will be reviewed regularly to ensure ongoing compliance.</w:t>
            </w:r>
          </w:p>
        </w:tc>
      </w:tr>
    </w:tbl>
    <w:p w14:paraId="29B23E29" w14:textId="77777777" w:rsidR="00CA65DD" w:rsidRPr="00CA65DD" w:rsidRDefault="00CA65DD" w:rsidP="00CA65DD">
      <w:pPr>
        <w:pStyle w:val="Heading1"/>
        <w:rPr>
          <w:rFonts w:ascii="Calibri" w:hAnsi="Calibri" w:cs="Calibri"/>
          <w:color w:val="000000" w:themeColor="text1"/>
        </w:rPr>
      </w:pPr>
      <w:bookmarkStart w:id="130" w:name="_Toc235387843"/>
      <w:r w:rsidRPr="00CA65DD">
        <w:rPr>
          <w:rFonts w:ascii="Calibri" w:hAnsi="Calibri" w:cs="Calibri"/>
          <w:color w:val="000000" w:themeColor="text1"/>
        </w:rPr>
        <w:lastRenderedPageBreak/>
        <w:t>10. Special Category Data</w:t>
      </w:r>
      <w:bookmarkEnd w:id="130"/>
    </w:p>
    <w:p w14:paraId="3607845C" w14:textId="77777777" w:rsidR="00CA65DD" w:rsidRPr="00CA65DD" w:rsidRDefault="00CA65DD" w:rsidP="00CA65DD">
      <w:pPr>
        <w:pStyle w:val="Heading2"/>
        <w:rPr>
          <w:rFonts w:ascii="Calibri" w:hAnsi="Calibri" w:cs="Calibri"/>
          <w:color w:val="000000" w:themeColor="text1"/>
        </w:rPr>
      </w:pPr>
      <w:bookmarkStart w:id="131" w:name="_Toc235387844"/>
      <w:r w:rsidRPr="00CA65DD">
        <w:rPr>
          <w:rFonts w:ascii="Calibri" w:hAnsi="Calibri" w:cs="Calibri"/>
          <w:color w:val="000000" w:themeColor="text1"/>
        </w:rPr>
        <w:t>10.1 Introduction</w:t>
      </w:r>
      <w:bookmarkEnd w:id="131"/>
    </w:p>
    <w:p w14:paraId="596D929D" w14:textId="77777777" w:rsidR="00CA65DD" w:rsidRPr="00CA65DD" w:rsidRDefault="00CA65DD" w:rsidP="00CA65DD">
      <w:pPr>
        <w:pStyle w:val="NormalWeb"/>
        <w:rPr>
          <w:rFonts w:ascii="Calibri" w:hAnsi="Calibri" w:cs="Calibri"/>
          <w:color w:val="000000" w:themeColor="text1"/>
        </w:rPr>
      </w:pPr>
      <w:r w:rsidRPr="00CA65DD">
        <w:rPr>
          <w:rFonts w:ascii="Calibri" w:hAnsi="Calibri" w:cs="Calibri"/>
          <w:color w:val="000000" w:themeColor="text1"/>
        </w:rPr>
        <w:t>Polish Centre for Music Education CIO ("the Charity") recognises that certain categories of personal information require enhanced protection due to their sensitive nature and the potential impact on individuals if such information is misused, lost or disclosed inappropriately.</w:t>
      </w:r>
    </w:p>
    <w:p w14:paraId="5B9E7F07" w14:textId="77777777" w:rsidR="00CA65DD" w:rsidRPr="00CA65DD" w:rsidRDefault="00CA65DD" w:rsidP="00CA65DD">
      <w:pPr>
        <w:pStyle w:val="NormalWeb"/>
        <w:rPr>
          <w:rFonts w:ascii="Calibri" w:hAnsi="Calibri" w:cs="Calibri"/>
          <w:color w:val="000000" w:themeColor="text1"/>
        </w:rPr>
      </w:pPr>
      <w:r w:rsidRPr="00CA65DD">
        <w:rPr>
          <w:rFonts w:ascii="Calibri" w:hAnsi="Calibri" w:cs="Calibri"/>
          <w:color w:val="000000" w:themeColor="text1"/>
        </w:rPr>
        <w:t>Special Category Data is afforded additional protection under the UK General Data Protection Regulation (UK GDPR) because it relates to particularly private aspects of an individual's identity.</w:t>
      </w:r>
    </w:p>
    <w:p w14:paraId="6A7C2242" w14:textId="77777777" w:rsidR="00CA65DD" w:rsidRPr="00CA65DD" w:rsidRDefault="00CA65DD" w:rsidP="00CA65DD">
      <w:pPr>
        <w:pStyle w:val="NormalWeb"/>
        <w:rPr>
          <w:rFonts w:ascii="Calibri" w:hAnsi="Calibri" w:cs="Calibri"/>
          <w:color w:val="000000" w:themeColor="text1"/>
        </w:rPr>
      </w:pPr>
      <w:r w:rsidRPr="00CA65DD">
        <w:rPr>
          <w:rFonts w:ascii="Calibri" w:hAnsi="Calibri" w:cs="Calibri"/>
          <w:color w:val="000000" w:themeColor="text1"/>
        </w:rPr>
        <w:t>The Charity will only process Special Category Data where it is necessary, lawful and proportionate, and where an appropriate condition for processing has been identified under Article 9 of the UK GDPR and the Data Protection Act 2018.</w:t>
      </w:r>
    </w:p>
    <w:p w14:paraId="71949884" w14:textId="6065F9B9" w:rsidR="00CA65DD" w:rsidRPr="00CA65DD" w:rsidRDefault="00CA65DD" w:rsidP="00CA65DD">
      <w:pPr>
        <w:pStyle w:val="NormalWeb"/>
        <w:rPr>
          <w:rFonts w:ascii="Calibri" w:hAnsi="Calibri" w:cs="Calibri"/>
          <w:color w:val="000000" w:themeColor="text1"/>
        </w:rPr>
      </w:pPr>
      <w:r w:rsidRPr="00CA65DD">
        <w:rPr>
          <w:rFonts w:ascii="Calibri" w:hAnsi="Calibri" w:cs="Calibri"/>
          <w:color w:val="000000" w:themeColor="text1"/>
        </w:rPr>
        <w:t>The Charity recognises that the processing of Special Category Data requires a higher standard of accountability, security and confidentiality than ordinary personal data.</w:t>
      </w:r>
    </w:p>
    <w:p w14:paraId="6CABFDD5" w14:textId="77777777" w:rsidR="00CA65DD" w:rsidRPr="00CA65DD" w:rsidRDefault="00CA65DD" w:rsidP="00CA65DD">
      <w:pPr>
        <w:pStyle w:val="Heading1"/>
        <w:rPr>
          <w:rFonts w:ascii="Calibri" w:hAnsi="Calibri" w:cs="Calibri"/>
          <w:color w:val="000000" w:themeColor="text1"/>
        </w:rPr>
      </w:pPr>
      <w:bookmarkStart w:id="132" w:name="_Toc235387845"/>
      <w:r w:rsidRPr="00CA65DD">
        <w:rPr>
          <w:rFonts w:ascii="Calibri" w:hAnsi="Calibri" w:cs="Calibri"/>
          <w:color w:val="000000" w:themeColor="text1"/>
        </w:rPr>
        <w:t>10.2 What is Special Category Data?</w:t>
      </w:r>
      <w:bookmarkEnd w:id="132"/>
    </w:p>
    <w:p w14:paraId="1D35B437" w14:textId="77777777" w:rsidR="00CA65DD" w:rsidRPr="00CA65DD" w:rsidRDefault="00CA65DD" w:rsidP="00CA65DD">
      <w:pPr>
        <w:pStyle w:val="NormalWeb"/>
        <w:rPr>
          <w:rFonts w:ascii="Calibri" w:hAnsi="Calibri" w:cs="Calibri"/>
          <w:color w:val="000000" w:themeColor="text1"/>
        </w:rPr>
      </w:pPr>
      <w:r w:rsidRPr="00CA65DD">
        <w:rPr>
          <w:rFonts w:ascii="Calibri" w:hAnsi="Calibri" w:cs="Calibri"/>
          <w:color w:val="000000" w:themeColor="text1"/>
        </w:rPr>
        <w:t>Special Category Data includes personal information revealing or relating to:</w:t>
      </w:r>
    </w:p>
    <w:p w14:paraId="304F61BF" w14:textId="77777777" w:rsidR="00CA65DD" w:rsidRPr="00CA65DD" w:rsidRDefault="00CA65DD" w:rsidP="00CA65DD">
      <w:pPr>
        <w:numPr>
          <w:ilvl w:val="0"/>
          <w:numId w:val="97"/>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 xml:space="preserve">racial or ethnic </w:t>
      </w:r>
      <w:proofErr w:type="gramStart"/>
      <w:r w:rsidRPr="00CA65DD">
        <w:rPr>
          <w:rFonts w:ascii="Calibri" w:hAnsi="Calibri" w:cs="Calibri"/>
          <w:color w:val="000000" w:themeColor="text1"/>
        </w:rPr>
        <w:t>origin;</w:t>
      </w:r>
      <w:proofErr w:type="gramEnd"/>
    </w:p>
    <w:p w14:paraId="7065A5F7" w14:textId="77777777" w:rsidR="00CA65DD" w:rsidRPr="00CA65DD" w:rsidRDefault="00CA65DD" w:rsidP="00CA65DD">
      <w:pPr>
        <w:numPr>
          <w:ilvl w:val="0"/>
          <w:numId w:val="97"/>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 xml:space="preserve">political </w:t>
      </w:r>
      <w:proofErr w:type="gramStart"/>
      <w:r w:rsidRPr="00CA65DD">
        <w:rPr>
          <w:rFonts w:ascii="Calibri" w:hAnsi="Calibri" w:cs="Calibri"/>
          <w:color w:val="000000" w:themeColor="text1"/>
        </w:rPr>
        <w:t>opinions;</w:t>
      </w:r>
      <w:proofErr w:type="gramEnd"/>
    </w:p>
    <w:p w14:paraId="069CDCCF" w14:textId="77777777" w:rsidR="00CA65DD" w:rsidRPr="00CA65DD" w:rsidRDefault="00CA65DD" w:rsidP="00CA65DD">
      <w:pPr>
        <w:numPr>
          <w:ilvl w:val="0"/>
          <w:numId w:val="97"/>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 xml:space="preserve">religious or philosophical </w:t>
      </w:r>
      <w:proofErr w:type="gramStart"/>
      <w:r w:rsidRPr="00CA65DD">
        <w:rPr>
          <w:rFonts w:ascii="Calibri" w:hAnsi="Calibri" w:cs="Calibri"/>
          <w:color w:val="000000" w:themeColor="text1"/>
        </w:rPr>
        <w:t>beliefs;</w:t>
      </w:r>
      <w:proofErr w:type="gramEnd"/>
    </w:p>
    <w:p w14:paraId="4ACFB037" w14:textId="77777777" w:rsidR="00CA65DD" w:rsidRPr="00CA65DD" w:rsidRDefault="00CA65DD" w:rsidP="00CA65DD">
      <w:pPr>
        <w:numPr>
          <w:ilvl w:val="0"/>
          <w:numId w:val="97"/>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 xml:space="preserve">trade union </w:t>
      </w:r>
      <w:proofErr w:type="gramStart"/>
      <w:r w:rsidRPr="00CA65DD">
        <w:rPr>
          <w:rFonts w:ascii="Calibri" w:hAnsi="Calibri" w:cs="Calibri"/>
          <w:color w:val="000000" w:themeColor="text1"/>
        </w:rPr>
        <w:t>membership;</w:t>
      </w:r>
      <w:proofErr w:type="gramEnd"/>
    </w:p>
    <w:p w14:paraId="1CA7FE9B" w14:textId="77777777" w:rsidR="00CA65DD" w:rsidRPr="00CA65DD" w:rsidRDefault="00CA65DD" w:rsidP="00CA65DD">
      <w:pPr>
        <w:numPr>
          <w:ilvl w:val="0"/>
          <w:numId w:val="97"/>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 xml:space="preserve">genetic </w:t>
      </w:r>
      <w:proofErr w:type="gramStart"/>
      <w:r w:rsidRPr="00CA65DD">
        <w:rPr>
          <w:rFonts w:ascii="Calibri" w:hAnsi="Calibri" w:cs="Calibri"/>
          <w:color w:val="000000" w:themeColor="text1"/>
        </w:rPr>
        <w:t>data;</w:t>
      </w:r>
      <w:proofErr w:type="gramEnd"/>
    </w:p>
    <w:p w14:paraId="73DF44DD" w14:textId="77777777" w:rsidR="00CA65DD" w:rsidRPr="00CA65DD" w:rsidRDefault="00CA65DD" w:rsidP="00CA65DD">
      <w:pPr>
        <w:numPr>
          <w:ilvl w:val="0"/>
          <w:numId w:val="97"/>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 xml:space="preserve">biometric data used for </w:t>
      </w:r>
      <w:proofErr w:type="gramStart"/>
      <w:r w:rsidRPr="00CA65DD">
        <w:rPr>
          <w:rFonts w:ascii="Calibri" w:hAnsi="Calibri" w:cs="Calibri"/>
          <w:color w:val="000000" w:themeColor="text1"/>
        </w:rPr>
        <w:t>identification;</w:t>
      </w:r>
      <w:proofErr w:type="gramEnd"/>
    </w:p>
    <w:p w14:paraId="5761DA34" w14:textId="77777777" w:rsidR="00CA65DD" w:rsidRPr="00CA65DD" w:rsidRDefault="00CA65DD" w:rsidP="00CA65DD">
      <w:pPr>
        <w:numPr>
          <w:ilvl w:val="0"/>
          <w:numId w:val="97"/>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 xml:space="preserve">physical or mental </w:t>
      </w:r>
      <w:proofErr w:type="gramStart"/>
      <w:r w:rsidRPr="00CA65DD">
        <w:rPr>
          <w:rFonts w:ascii="Calibri" w:hAnsi="Calibri" w:cs="Calibri"/>
          <w:color w:val="000000" w:themeColor="text1"/>
        </w:rPr>
        <w:t>health;</w:t>
      </w:r>
      <w:proofErr w:type="gramEnd"/>
    </w:p>
    <w:p w14:paraId="5FFCE9C3" w14:textId="77777777" w:rsidR="00CA65DD" w:rsidRPr="00CA65DD" w:rsidRDefault="00CA65DD" w:rsidP="00CA65DD">
      <w:pPr>
        <w:numPr>
          <w:ilvl w:val="0"/>
          <w:numId w:val="97"/>
        </w:numPr>
        <w:spacing w:before="100" w:beforeAutospacing="1" w:after="100" w:afterAutospacing="1" w:line="240" w:lineRule="auto"/>
        <w:rPr>
          <w:rFonts w:ascii="Calibri" w:hAnsi="Calibri" w:cs="Calibri"/>
          <w:color w:val="000000" w:themeColor="text1"/>
        </w:rPr>
      </w:pPr>
      <w:proofErr w:type="gramStart"/>
      <w:r w:rsidRPr="00CA65DD">
        <w:rPr>
          <w:rFonts w:ascii="Calibri" w:hAnsi="Calibri" w:cs="Calibri"/>
          <w:color w:val="000000" w:themeColor="text1"/>
        </w:rPr>
        <w:t>disability;</w:t>
      </w:r>
      <w:proofErr w:type="gramEnd"/>
    </w:p>
    <w:p w14:paraId="04A0B4C3" w14:textId="77777777" w:rsidR="00CA65DD" w:rsidRPr="00CA65DD" w:rsidRDefault="00CA65DD" w:rsidP="00CA65DD">
      <w:pPr>
        <w:numPr>
          <w:ilvl w:val="0"/>
          <w:numId w:val="97"/>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sexual orientation; and</w:t>
      </w:r>
    </w:p>
    <w:p w14:paraId="244344EE" w14:textId="77777777" w:rsidR="00CA65DD" w:rsidRPr="00CA65DD" w:rsidRDefault="00CA65DD" w:rsidP="00CA65DD">
      <w:pPr>
        <w:numPr>
          <w:ilvl w:val="0"/>
          <w:numId w:val="97"/>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sex life.</w:t>
      </w:r>
    </w:p>
    <w:p w14:paraId="089A8A18" w14:textId="21568B93" w:rsidR="00CA65DD" w:rsidRDefault="00CA65DD" w:rsidP="00CA65DD">
      <w:pPr>
        <w:pStyle w:val="NormalWeb"/>
        <w:rPr>
          <w:rFonts w:ascii="Calibri" w:hAnsi="Calibri" w:cs="Calibri"/>
          <w:color w:val="000000" w:themeColor="text1"/>
        </w:rPr>
      </w:pPr>
      <w:r w:rsidRPr="00CA65DD">
        <w:rPr>
          <w:rFonts w:ascii="Calibri" w:hAnsi="Calibri" w:cs="Calibri"/>
          <w:color w:val="000000" w:themeColor="text1"/>
        </w:rPr>
        <w:t>The Charity does not routinely process all categories listed above. However, they are included in this Policy to ensure that any future processing is managed appropriately.</w:t>
      </w:r>
    </w:p>
    <w:p w14:paraId="2B57A956" w14:textId="77777777" w:rsidR="00CA65DD" w:rsidRDefault="00CA65DD" w:rsidP="00CA65DD">
      <w:pPr>
        <w:pStyle w:val="NormalWeb"/>
        <w:rPr>
          <w:rFonts w:ascii="Calibri" w:hAnsi="Calibri" w:cs="Calibri"/>
          <w:color w:val="000000" w:themeColor="text1"/>
        </w:rPr>
      </w:pPr>
    </w:p>
    <w:p w14:paraId="27255F34" w14:textId="77777777" w:rsidR="00CA65DD" w:rsidRPr="00CA65DD" w:rsidRDefault="00CA65DD" w:rsidP="00CA65DD">
      <w:pPr>
        <w:pStyle w:val="NormalWeb"/>
        <w:rPr>
          <w:rFonts w:ascii="Calibri" w:hAnsi="Calibri" w:cs="Calibri"/>
          <w:color w:val="000000" w:themeColor="text1"/>
        </w:rPr>
      </w:pPr>
    </w:p>
    <w:p w14:paraId="2BB0765D" w14:textId="77777777" w:rsidR="00CA65DD" w:rsidRPr="00CA65DD" w:rsidRDefault="00CA65DD" w:rsidP="00CA65DD">
      <w:pPr>
        <w:pStyle w:val="Heading1"/>
        <w:rPr>
          <w:rFonts w:ascii="Calibri" w:hAnsi="Calibri" w:cs="Calibri"/>
          <w:color w:val="000000" w:themeColor="text1"/>
        </w:rPr>
      </w:pPr>
      <w:bookmarkStart w:id="133" w:name="_Toc235387846"/>
      <w:r w:rsidRPr="00CA65DD">
        <w:rPr>
          <w:rFonts w:ascii="Calibri" w:hAnsi="Calibri" w:cs="Calibri"/>
          <w:color w:val="000000" w:themeColor="text1"/>
        </w:rPr>
        <w:lastRenderedPageBreak/>
        <w:t>10.3 Special Category Data Processed by the Charity</w:t>
      </w:r>
      <w:bookmarkEnd w:id="133"/>
    </w:p>
    <w:p w14:paraId="2BB997BE" w14:textId="77777777" w:rsidR="00CA65DD" w:rsidRPr="00CA65DD" w:rsidRDefault="00CA65DD" w:rsidP="00CA65DD">
      <w:pPr>
        <w:pStyle w:val="NormalWeb"/>
        <w:rPr>
          <w:rFonts w:ascii="Calibri" w:hAnsi="Calibri" w:cs="Calibri"/>
          <w:color w:val="000000" w:themeColor="text1"/>
        </w:rPr>
      </w:pPr>
      <w:r w:rsidRPr="00CA65DD">
        <w:rPr>
          <w:rFonts w:ascii="Calibri" w:hAnsi="Calibri" w:cs="Calibri"/>
          <w:color w:val="000000" w:themeColor="text1"/>
        </w:rPr>
        <w:t>The Charity is most likely to process the following categories of Special Category Data:</w:t>
      </w:r>
    </w:p>
    <w:p w14:paraId="09FF1238" w14:textId="77777777" w:rsidR="00CA65DD" w:rsidRPr="00CA65DD" w:rsidRDefault="00CA65DD" w:rsidP="00CA65DD">
      <w:pPr>
        <w:pStyle w:val="Heading3"/>
        <w:rPr>
          <w:rFonts w:ascii="Calibri" w:hAnsi="Calibri" w:cs="Calibri"/>
          <w:color w:val="000000" w:themeColor="text1"/>
        </w:rPr>
      </w:pPr>
      <w:bookmarkStart w:id="134" w:name="_Toc235387847"/>
      <w:r w:rsidRPr="00CA65DD">
        <w:rPr>
          <w:rFonts w:ascii="Calibri" w:hAnsi="Calibri" w:cs="Calibri"/>
          <w:color w:val="000000" w:themeColor="text1"/>
        </w:rPr>
        <w:t>Health Information</w:t>
      </w:r>
      <w:bookmarkEnd w:id="134"/>
    </w:p>
    <w:p w14:paraId="196A98AE" w14:textId="77777777" w:rsidR="00CA65DD" w:rsidRPr="00CA65DD" w:rsidRDefault="00CA65DD" w:rsidP="00CA65DD">
      <w:pPr>
        <w:pStyle w:val="NormalWeb"/>
        <w:rPr>
          <w:rFonts w:ascii="Calibri" w:hAnsi="Calibri" w:cs="Calibri"/>
          <w:color w:val="000000" w:themeColor="text1"/>
        </w:rPr>
      </w:pPr>
      <w:r w:rsidRPr="00CA65DD">
        <w:rPr>
          <w:rFonts w:ascii="Calibri" w:hAnsi="Calibri" w:cs="Calibri"/>
          <w:color w:val="000000" w:themeColor="text1"/>
        </w:rPr>
        <w:t>Including, where necessary:</w:t>
      </w:r>
    </w:p>
    <w:p w14:paraId="297016BE" w14:textId="77777777" w:rsidR="00CA65DD" w:rsidRPr="00CA65DD" w:rsidRDefault="00CA65DD" w:rsidP="00CA65DD">
      <w:pPr>
        <w:numPr>
          <w:ilvl w:val="0"/>
          <w:numId w:val="98"/>
        </w:numPr>
        <w:spacing w:before="100" w:beforeAutospacing="1" w:after="100" w:afterAutospacing="1" w:line="240" w:lineRule="auto"/>
        <w:rPr>
          <w:rFonts w:ascii="Calibri" w:hAnsi="Calibri" w:cs="Calibri"/>
          <w:color w:val="000000" w:themeColor="text1"/>
        </w:rPr>
      </w:pPr>
      <w:proofErr w:type="gramStart"/>
      <w:r w:rsidRPr="00CA65DD">
        <w:rPr>
          <w:rFonts w:ascii="Calibri" w:hAnsi="Calibri" w:cs="Calibri"/>
          <w:color w:val="000000" w:themeColor="text1"/>
        </w:rPr>
        <w:t>allergies;</w:t>
      </w:r>
      <w:proofErr w:type="gramEnd"/>
    </w:p>
    <w:p w14:paraId="4C252E18" w14:textId="77777777" w:rsidR="00CA65DD" w:rsidRPr="00CA65DD" w:rsidRDefault="00CA65DD" w:rsidP="00CA65DD">
      <w:pPr>
        <w:numPr>
          <w:ilvl w:val="0"/>
          <w:numId w:val="98"/>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 xml:space="preserve">medical </w:t>
      </w:r>
      <w:proofErr w:type="gramStart"/>
      <w:r w:rsidRPr="00CA65DD">
        <w:rPr>
          <w:rFonts w:ascii="Calibri" w:hAnsi="Calibri" w:cs="Calibri"/>
          <w:color w:val="000000" w:themeColor="text1"/>
        </w:rPr>
        <w:t>conditions;</w:t>
      </w:r>
      <w:proofErr w:type="gramEnd"/>
    </w:p>
    <w:p w14:paraId="49663BF7" w14:textId="77777777" w:rsidR="00CA65DD" w:rsidRPr="00CA65DD" w:rsidRDefault="00CA65DD" w:rsidP="00CA65DD">
      <w:pPr>
        <w:numPr>
          <w:ilvl w:val="0"/>
          <w:numId w:val="98"/>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 xml:space="preserve">medication </w:t>
      </w:r>
      <w:proofErr w:type="gramStart"/>
      <w:r w:rsidRPr="00CA65DD">
        <w:rPr>
          <w:rFonts w:ascii="Calibri" w:hAnsi="Calibri" w:cs="Calibri"/>
          <w:color w:val="000000" w:themeColor="text1"/>
        </w:rPr>
        <w:t>requirements;</w:t>
      </w:r>
      <w:proofErr w:type="gramEnd"/>
    </w:p>
    <w:p w14:paraId="7217461F" w14:textId="77777777" w:rsidR="00CA65DD" w:rsidRPr="00CA65DD" w:rsidRDefault="00CA65DD" w:rsidP="00CA65DD">
      <w:pPr>
        <w:numPr>
          <w:ilvl w:val="0"/>
          <w:numId w:val="98"/>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 xml:space="preserve">accessibility </w:t>
      </w:r>
      <w:proofErr w:type="gramStart"/>
      <w:r w:rsidRPr="00CA65DD">
        <w:rPr>
          <w:rFonts w:ascii="Calibri" w:hAnsi="Calibri" w:cs="Calibri"/>
          <w:color w:val="000000" w:themeColor="text1"/>
        </w:rPr>
        <w:t>needs;</w:t>
      </w:r>
      <w:proofErr w:type="gramEnd"/>
    </w:p>
    <w:p w14:paraId="01EA19D6" w14:textId="77777777" w:rsidR="00CA65DD" w:rsidRPr="00CA65DD" w:rsidRDefault="00CA65DD" w:rsidP="00CA65DD">
      <w:pPr>
        <w:numPr>
          <w:ilvl w:val="0"/>
          <w:numId w:val="98"/>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 xml:space="preserve">emergency medical </w:t>
      </w:r>
      <w:proofErr w:type="gramStart"/>
      <w:r w:rsidRPr="00CA65DD">
        <w:rPr>
          <w:rFonts w:ascii="Calibri" w:hAnsi="Calibri" w:cs="Calibri"/>
          <w:color w:val="000000" w:themeColor="text1"/>
        </w:rPr>
        <w:t>information;</w:t>
      </w:r>
      <w:proofErr w:type="gramEnd"/>
    </w:p>
    <w:p w14:paraId="0CEDE2EA" w14:textId="77777777" w:rsidR="00CA65DD" w:rsidRPr="00CA65DD" w:rsidRDefault="00CA65DD" w:rsidP="00CA65DD">
      <w:pPr>
        <w:numPr>
          <w:ilvl w:val="0"/>
          <w:numId w:val="98"/>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 xml:space="preserve">first aid </w:t>
      </w:r>
      <w:proofErr w:type="gramStart"/>
      <w:r w:rsidRPr="00CA65DD">
        <w:rPr>
          <w:rFonts w:ascii="Calibri" w:hAnsi="Calibri" w:cs="Calibri"/>
          <w:color w:val="000000" w:themeColor="text1"/>
        </w:rPr>
        <w:t>records;</w:t>
      </w:r>
      <w:proofErr w:type="gramEnd"/>
    </w:p>
    <w:p w14:paraId="76604D26" w14:textId="6BA5670D" w:rsidR="00CA65DD" w:rsidRPr="00CA65DD" w:rsidRDefault="00CA65DD" w:rsidP="00CA65DD">
      <w:pPr>
        <w:numPr>
          <w:ilvl w:val="0"/>
          <w:numId w:val="98"/>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accident records.</w:t>
      </w:r>
    </w:p>
    <w:p w14:paraId="677CB289" w14:textId="77777777" w:rsidR="00CA65DD" w:rsidRPr="00CA65DD" w:rsidRDefault="00CA65DD" w:rsidP="00CA65DD">
      <w:pPr>
        <w:pStyle w:val="Heading3"/>
        <w:rPr>
          <w:rFonts w:ascii="Calibri" w:hAnsi="Calibri" w:cs="Calibri"/>
          <w:color w:val="000000" w:themeColor="text1"/>
        </w:rPr>
      </w:pPr>
      <w:bookmarkStart w:id="135" w:name="_Toc235387848"/>
      <w:r w:rsidRPr="00CA65DD">
        <w:rPr>
          <w:rFonts w:ascii="Calibri" w:hAnsi="Calibri" w:cs="Calibri"/>
          <w:color w:val="000000" w:themeColor="text1"/>
        </w:rPr>
        <w:t>Disability Information</w:t>
      </w:r>
      <w:bookmarkEnd w:id="135"/>
    </w:p>
    <w:p w14:paraId="35DA2071" w14:textId="77777777" w:rsidR="00CA65DD" w:rsidRPr="00CA65DD" w:rsidRDefault="00CA65DD" w:rsidP="00CA65DD">
      <w:pPr>
        <w:pStyle w:val="NormalWeb"/>
        <w:rPr>
          <w:rFonts w:ascii="Calibri" w:hAnsi="Calibri" w:cs="Calibri"/>
          <w:color w:val="000000" w:themeColor="text1"/>
        </w:rPr>
      </w:pPr>
      <w:r w:rsidRPr="00CA65DD">
        <w:rPr>
          <w:rFonts w:ascii="Calibri" w:hAnsi="Calibri" w:cs="Calibri"/>
          <w:color w:val="000000" w:themeColor="text1"/>
        </w:rPr>
        <w:t>Including information necessary to:</w:t>
      </w:r>
    </w:p>
    <w:p w14:paraId="0C1B4D65" w14:textId="77777777" w:rsidR="00CA65DD" w:rsidRPr="00CA65DD" w:rsidRDefault="00CA65DD" w:rsidP="00CA65DD">
      <w:pPr>
        <w:numPr>
          <w:ilvl w:val="0"/>
          <w:numId w:val="99"/>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 xml:space="preserve">provide reasonable </w:t>
      </w:r>
      <w:proofErr w:type="gramStart"/>
      <w:r w:rsidRPr="00CA65DD">
        <w:rPr>
          <w:rFonts w:ascii="Calibri" w:hAnsi="Calibri" w:cs="Calibri"/>
          <w:color w:val="000000" w:themeColor="text1"/>
        </w:rPr>
        <w:t>adjustments;</w:t>
      </w:r>
      <w:proofErr w:type="gramEnd"/>
    </w:p>
    <w:p w14:paraId="0E74D3F7" w14:textId="77777777" w:rsidR="00CA65DD" w:rsidRPr="00CA65DD" w:rsidRDefault="00CA65DD" w:rsidP="00CA65DD">
      <w:pPr>
        <w:numPr>
          <w:ilvl w:val="0"/>
          <w:numId w:val="99"/>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 xml:space="preserve">ensure equal access to </w:t>
      </w:r>
      <w:proofErr w:type="gramStart"/>
      <w:r w:rsidRPr="00CA65DD">
        <w:rPr>
          <w:rFonts w:ascii="Calibri" w:hAnsi="Calibri" w:cs="Calibri"/>
          <w:color w:val="000000" w:themeColor="text1"/>
        </w:rPr>
        <w:t>services;</w:t>
      </w:r>
      <w:proofErr w:type="gramEnd"/>
    </w:p>
    <w:p w14:paraId="32F46E04" w14:textId="77777777" w:rsidR="00CA65DD" w:rsidRPr="00CA65DD" w:rsidRDefault="00CA65DD" w:rsidP="00CA65DD">
      <w:pPr>
        <w:numPr>
          <w:ilvl w:val="0"/>
          <w:numId w:val="99"/>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 xml:space="preserve">support </w:t>
      </w:r>
      <w:proofErr w:type="gramStart"/>
      <w:r w:rsidRPr="00CA65DD">
        <w:rPr>
          <w:rFonts w:ascii="Calibri" w:hAnsi="Calibri" w:cs="Calibri"/>
          <w:color w:val="000000" w:themeColor="text1"/>
        </w:rPr>
        <w:t>participation;</w:t>
      </w:r>
      <w:proofErr w:type="gramEnd"/>
    </w:p>
    <w:p w14:paraId="77D3EC6A" w14:textId="67225ECD" w:rsidR="00CA65DD" w:rsidRPr="00CA65DD" w:rsidRDefault="00CA65DD" w:rsidP="00CA65DD">
      <w:pPr>
        <w:numPr>
          <w:ilvl w:val="0"/>
          <w:numId w:val="99"/>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comply with equality legislation.</w:t>
      </w:r>
    </w:p>
    <w:p w14:paraId="1821956C" w14:textId="77777777" w:rsidR="00CA65DD" w:rsidRPr="00CA65DD" w:rsidRDefault="00CA65DD" w:rsidP="00CA65DD">
      <w:pPr>
        <w:pStyle w:val="Heading3"/>
        <w:rPr>
          <w:rFonts w:ascii="Calibri" w:hAnsi="Calibri" w:cs="Calibri"/>
          <w:color w:val="000000" w:themeColor="text1"/>
        </w:rPr>
      </w:pPr>
      <w:bookmarkStart w:id="136" w:name="_Toc235387849"/>
      <w:r w:rsidRPr="00CA65DD">
        <w:rPr>
          <w:rFonts w:ascii="Calibri" w:hAnsi="Calibri" w:cs="Calibri"/>
          <w:color w:val="000000" w:themeColor="text1"/>
        </w:rPr>
        <w:t>Ethnicity</w:t>
      </w:r>
      <w:bookmarkEnd w:id="136"/>
    </w:p>
    <w:p w14:paraId="5B6E0DE6" w14:textId="77777777" w:rsidR="00CA65DD" w:rsidRPr="00CA65DD" w:rsidRDefault="00CA65DD" w:rsidP="00CA65DD">
      <w:pPr>
        <w:pStyle w:val="NormalWeb"/>
        <w:rPr>
          <w:rFonts w:ascii="Calibri" w:hAnsi="Calibri" w:cs="Calibri"/>
          <w:color w:val="000000" w:themeColor="text1"/>
        </w:rPr>
      </w:pPr>
      <w:r w:rsidRPr="00CA65DD">
        <w:rPr>
          <w:rFonts w:ascii="Calibri" w:hAnsi="Calibri" w:cs="Calibri"/>
          <w:color w:val="000000" w:themeColor="text1"/>
        </w:rPr>
        <w:t>Where voluntarily provided and required for:</w:t>
      </w:r>
    </w:p>
    <w:p w14:paraId="28181D34" w14:textId="77777777" w:rsidR="00CA65DD" w:rsidRPr="00CA65DD" w:rsidRDefault="00CA65DD" w:rsidP="00CA65DD">
      <w:pPr>
        <w:numPr>
          <w:ilvl w:val="0"/>
          <w:numId w:val="100"/>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 xml:space="preserve">equality </w:t>
      </w:r>
      <w:proofErr w:type="gramStart"/>
      <w:r w:rsidRPr="00CA65DD">
        <w:rPr>
          <w:rFonts w:ascii="Calibri" w:hAnsi="Calibri" w:cs="Calibri"/>
          <w:color w:val="000000" w:themeColor="text1"/>
        </w:rPr>
        <w:t>monitoring;</w:t>
      </w:r>
      <w:proofErr w:type="gramEnd"/>
    </w:p>
    <w:p w14:paraId="402515E7" w14:textId="77777777" w:rsidR="00CA65DD" w:rsidRPr="00CA65DD" w:rsidRDefault="00CA65DD" w:rsidP="00CA65DD">
      <w:pPr>
        <w:numPr>
          <w:ilvl w:val="0"/>
          <w:numId w:val="100"/>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 xml:space="preserve">grant </w:t>
      </w:r>
      <w:proofErr w:type="gramStart"/>
      <w:r w:rsidRPr="00CA65DD">
        <w:rPr>
          <w:rFonts w:ascii="Calibri" w:hAnsi="Calibri" w:cs="Calibri"/>
          <w:color w:val="000000" w:themeColor="text1"/>
        </w:rPr>
        <w:t>reporting;</w:t>
      </w:r>
      <w:proofErr w:type="gramEnd"/>
    </w:p>
    <w:p w14:paraId="69C619BB" w14:textId="77777777" w:rsidR="00CA65DD" w:rsidRPr="00CA65DD" w:rsidRDefault="00CA65DD" w:rsidP="00CA65DD">
      <w:pPr>
        <w:numPr>
          <w:ilvl w:val="0"/>
          <w:numId w:val="100"/>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 xml:space="preserve">measuring community </w:t>
      </w:r>
      <w:proofErr w:type="gramStart"/>
      <w:r w:rsidRPr="00CA65DD">
        <w:rPr>
          <w:rFonts w:ascii="Calibri" w:hAnsi="Calibri" w:cs="Calibri"/>
          <w:color w:val="000000" w:themeColor="text1"/>
        </w:rPr>
        <w:t>reach;</w:t>
      </w:r>
      <w:proofErr w:type="gramEnd"/>
    </w:p>
    <w:p w14:paraId="6FD5FA77" w14:textId="77777777" w:rsidR="00CA65DD" w:rsidRPr="00CA65DD" w:rsidRDefault="00CA65DD" w:rsidP="00CA65DD">
      <w:pPr>
        <w:numPr>
          <w:ilvl w:val="0"/>
          <w:numId w:val="100"/>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funding applications.</w:t>
      </w:r>
    </w:p>
    <w:p w14:paraId="55295A06" w14:textId="4A132E1E" w:rsidR="00CA65DD" w:rsidRPr="00CA65DD" w:rsidRDefault="00CA65DD" w:rsidP="00CA65DD">
      <w:pPr>
        <w:pStyle w:val="NormalWeb"/>
        <w:rPr>
          <w:rFonts w:ascii="Calibri" w:hAnsi="Calibri" w:cs="Calibri"/>
          <w:color w:val="000000" w:themeColor="text1"/>
        </w:rPr>
      </w:pPr>
      <w:r w:rsidRPr="00CA65DD">
        <w:rPr>
          <w:rFonts w:ascii="Calibri" w:hAnsi="Calibri" w:cs="Calibri"/>
          <w:color w:val="000000" w:themeColor="text1"/>
        </w:rPr>
        <w:t>The provision of ethnicity information will normally be optional unless required by law.</w:t>
      </w:r>
    </w:p>
    <w:p w14:paraId="2E6F82F4" w14:textId="77777777" w:rsidR="00CA65DD" w:rsidRPr="00CA65DD" w:rsidRDefault="00CA65DD" w:rsidP="00CA65DD">
      <w:pPr>
        <w:pStyle w:val="Heading3"/>
        <w:rPr>
          <w:rFonts w:ascii="Calibri" w:hAnsi="Calibri" w:cs="Calibri"/>
          <w:color w:val="000000" w:themeColor="text1"/>
        </w:rPr>
      </w:pPr>
      <w:bookmarkStart w:id="137" w:name="_Toc235387850"/>
      <w:r w:rsidRPr="00CA65DD">
        <w:rPr>
          <w:rFonts w:ascii="Calibri" w:hAnsi="Calibri" w:cs="Calibri"/>
          <w:color w:val="000000" w:themeColor="text1"/>
        </w:rPr>
        <w:t>Religious Information</w:t>
      </w:r>
      <w:bookmarkEnd w:id="137"/>
    </w:p>
    <w:p w14:paraId="06FF9E44" w14:textId="77777777" w:rsidR="00CA65DD" w:rsidRPr="00CA65DD" w:rsidRDefault="00CA65DD" w:rsidP="00CA65DD">
      <w:pPr>
        <w:pStyle w:val="NormalWeb"/>
        <w:rPr>
          <w:rFonts w:ascii="Calibri" w:hAnsi="Calibri" w:cs="Calibri"/>
          <w:color w:val="000000" w:themeColor="text1"/>
        </w:rPr>
      </w:pPr>
      <w:r w:rsidRPr="00CA65DD">
        <w:rPr>
          <w:rFonts w:ascii="Calibri" w:hAnsi="Calibri" w:cs="Calibri"/>
          <w:color w:val="000000" w:themeColor="text1"/>
        </w:rPr>
        <w:t>Occasionally, limited information regarding religion or belief may be processed where necessary to:</w:t>
      </w:r>
    </w:p>
    <w:p w14:paraId="17673F18" w14:textId="77777777" w:rsidR="00CA65DD" w:rsidRPr="00CA65DD" w:rsidRDefault="00CA65DD" w:rsidP="00CA65DD">
      <w:pPr>
        <w:numPr>
          <w:ilvl w:val="0"/>
          <w:numId w:val="101"/>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 xml:space="preserve">support culturally appropriate programme </w:t>
      </w:r>
      <w:proofErr w:type="gramStart"/>
      <w:r w:rsidRPr="00CA65DD">
        <w:rPr>
          <w:rFonts w:ascii="Calibri" w:hAnsi="Calibri" w:cs="Calibri"/>
          <w:color w:val="000000" w:themeColor="text1"/>
        </w:rPr>
        <w:t>delivery;</w:t>
      </w:r>
      <w:proofErr w:type="gramEnd"/>
    </w:p>
    <w:p w14:paraId="6EEC2B85" w14:textId="77777777" w:rsidR="00CA65DD" w:rsidRPr="00CA65DD" w:rsidRDefault="00CA65DD" w:rsidP="00CA65DD">
      <w:pPr>
        <w:numPr>
          <w:ilvl w:val="0"/>
          <w:numId w:val="101"/>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 xml:space="preserve">organise community </w:t>
      </w:r>
      <w:proofErr w:type="gramStart"/>
      <w:r w:rsidRPr="00CA65DD">
        <w:rPr>
          <w:rFonts w:ascii="Calibri" w:hAnsi="Calibri" w:cs="Calibri"/>
          <w:color w:val="000000" w:themeColor="text1"/>
        </w:rPr>
        <w:t>activities;</w:t>
      </w:r>
      <w:proofErr w:type="gramEnd"/>
    </w:p>
    <w:p w14:paraId="754E892C" w14:textId="77777777" w:rsidR="00CA65DD" w:rsidRPr="00CA65DD" w:rsidRDefault="00CA65DD" w:rsidP="00CA65DD">
      <w:pPr>
        <w:numPr>
          <w:ilvl w:val="0"/>
          <w:numId w:val="101"/>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respond to participant requests.</w:t>
      </w:r>
    </w:p>
    <w:p w14:paraId="2246BD97" w14:textId="3CC79548" w:rsidR="00CA65DD" w:rsidRPr="00CA65DD" w:rsidRDefault="00CA65DD" w:rsidP="00CA65DD">
      <w:pPr>
        <w:pStyle w:val="NormalWeb"/>
        <w:rPr>
          <w:rFonts w:ascii="Calibri" w:hAnsi="Calibri" w:cs="Calibri"/>
          <w:color w:val="000000" w:themeColor="text1"/>
        </w:rPr>
      </w:pPr>
      <w:r w:rsidRPr="00CA65DD">
        <w:rPr>
          <w:rFonts w:ascii="Calibri" w:hAnsi="Calibri" w:cs="Calibri"/>
          <w:color w:val="000000" w:themeColor="text1"/>
        </w:rPr>
        <w:lastRenderedPageBreak/>
        <w:t>Such information will only be processed where relevant.</w:t>
      </w:r>
    </w:p>
    <w:p w14:paraId="0EE40534" w14:textId="77777777" w:rsidR="00CA65DD" w:rsidRPr="00CA65DD" w:rsidRDefault="00CA65DD" w:rsidP="00CA65DD">
      <w:pPr>
        <w:pStyle w:val="Heading3"/>
        <w:rPr>
          <w:rFonts w:ascii="Calibri" w:hAnsi="Calibri" w:cs="Calibri"/>
          <w:color w:val="000000" w:themeColor="text1"/>
        </w:rPr>
      </w:pPr>
      <w:bookmarkStart w:id="138" w:name="_Toc235387851"/>
      <w:r w:rsidRPr="00CA65DD">
        <w:rPr>
          <w:rFonts w:ascii="Calibri" w:hAnsi="Calibri" w:cs="Calibri"/>
          <w:color w:val="000000" w:themeColor="text1"/>
        </w:rPr>
        <w:t>Safeguarding Information</w:t>
      </w:r>
      <w:bookmarkEnd w:id="138"/>
    </w:p>
    <w:p w14:paraId="5CA849F8" w14:textId="77777777" w:rsidR="00CA65DD" w:rsidRPr="00CA65DD" w:rsidRDefault="00CA65DD" w:rsidP="00CA65DD">
      <w:pPr>
        <w:pStyle w:val="NormalWeb"/>
        <w:rPr>
          <w:rFonts w:ascii="Calibri" w:hAnsi="Calibri" w:cs="Calibri"/>
          <w:color w:val="000000" w:themeColor="text1"/>
        </w:rPr>
      </w:pPr>
      <w:r w:rsidRPr="00CA65DD">
        <w:rPr>
          <w:rFonts w:ascii="Calibri" w:hAnsi="Calibri" w:cs="Calibri"/>
          <w:color w:val="000000" w:themeColor="text1"/>
        </w:rPr>
        <w:t>The Charity may process sensitive safeguarding information relating to children or vulnerable adults where necessary to fulfil safeguarding responsibilities.</w:t>
      </w:r>
    </w:p>
    <w:p w14:paraId="61E77B8D" w14:textId="06207369" w:rsidR="00CA65DD" w:rsidRPr="00CA65DD" w:rsidRDefault="00CA65DD" w:rsidP="00CA65DD">
      <w:pPr>
        <w:pStyle w:val="NormalWeb"/>
        <w:rPr>
          <w:rFonts w:ascii="Calibri" w:hAnsi="Calibri" w:cs="Calibri"/>
          <w:color w:val="000000" w:themeColor="text1"/>
        </w:rPr>
      </w:pPr>
      <w:r w:rsidRPr="00CA65DD">
        <w:rPr>
          <w:rFonts w:ascii="Calibri" w:hAnsi="Calibri" w:cs="Calibri"/>
          <w:color w:val="000000" w:themeColor="text1"/>
        </w:rPr>
        <w:t>Safeguarding information will receive the highest level of confidentiality and access restriction within the organisation.</w:t>
      </w:r>
    </w:p>
    <w:p w14:paraId="087BA9D7" w14:textId="77777777" w:rsidR="00CA65DD" w:rsidRPr="00CA65DD" w:rsidRDefault="00CA65DD" w:rsidP="00CA65DD">
      <w:pPr>
        <w:pStyle w:val="Heading1"/>
        <w:rPr>
          <w:rFonts w:ascii="Calibri" w:hAnsi="Calibri" w:cs="Calibri"/>
          <w:color w:val="000000" w:themeColor="text1"/>
        </w:rPr>
      </w:pPr>
      <w:bookmarkStart w:id="139" w:name="_Toc235387852"/>
      <w:r w:rsidRPr="00CA65DD">
        <w:rPr>
          <w:rFonts w:ascii="Calibri" w:hAnsi="Calibri" w:cs="Calibri"/>
          <w:color w:val="000000" w:themeColor="text1"/>
        </w:rPr>
        <w:t>10.4 Conditions for Processing</w:t>
      </w:r>
      <w:bookmarkEnd w:id="139"/>
    </w:p>
    <w:p w14:paraId="0B2F59E0" w14:textId="77777777" w:rsidR="00CA65DD" w:rsidRPr="00CA65DD" w:rsidRDefault="00CA65DD" w:rsidP="00CA65DD">
      <w:pPr>
        <w:pStyle w:val="NormalWeb"/>
        <w:rPr>
          <w:rFonts w:ascii="Calibri" w:hAnsi="Calibri" w:cs="Calibri"/>
          <w:color w:val="000000" w:themeColor="text1"/>
        </w:rPr>
      </w:pPr>
      <w:r w:rsidRPr="00CA65DD">
        <w:rPr>
          <w:rFonts w:ascii="Calibri" w:hAnsi="Calibri" w:cs="Calibri"/>
          <w:color w:val="000000" w:themeColor="text1"/>
        </w:rPr>
        <w:t>Before processing Special Category Data, the Charity will identify:</w:t>
      </w:r>
    </w:p>
    <w:p w14:paraId="3297A5C4" w14:textId="77777777" w:rsidR="00CA65DD" w:rsidRPr="00CA65DD" w:rsidRDefault="00CA65DD" w:rsidP="00CA65DD">
      <w:pPr>
        <w:numPr>
          <w:ilvl w:val="0"/>
          <w:numId w:val="102"/>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 xml:space="preserve">an appropriate lawful basis under Article 6 UK </w:t>
      </w:r>
      <w:proofErr w:type="gramStart"/>
      <w:r w:rsidRPr="00CA65DD">
        <w:rPr>
          <w:rFonts w:ascii="Calibri" w:hAnsi="Calibri" w:cs="Calibri"/>
          <w:color w:val="000000" w:themeColor="text1"/>
        </w:rPr>
        <w:t>GDPR;</w:t>
      </w:r>
      <w:proofErr w:type="gramEnd"/>
    </w:p>
    <w:p w14:paraId="7EBF1D4D" w14:textId="77777777" w:rsidR="00CA65DD" w:rsidRPr="00CA65DD" w:rsidRDefault="00CA65DD" w:rsidP="00CA65DD">
      <w:pPr>
        <w:numPr>
          <w:ilvl w:val="0"/>
          <w:numId w:val="102"/>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an additional condition under Article 9 UK GDPR; and</w:t>
      </w:r>
    </w:p>
    <w:p w14:paraId="04D40FA8" w14:textId="77777777" w:rsidR="00CA65DD" w:rsidRPr="00CA65DD" w:rsidRDefault="00CA65DD" w:rsidP="00CA65DD">
      <w:pPr>
        <w:numPr>
          <w:ilvl w:val="0"/>
          <w:numId w:val="102"/>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where applicable, relevant provisions within Schedule 1 of the Data Protection Act 2018.</w:t>
      </w:r>
    </w:p>
    <w:p w14:paraId="56695D19" w14:textId="77777777" w:rsidR="00CA65DD" w:rsidRPr="00CA65DD" w:rsidRDefault="00CA65DD" w:rsidP="00CA65DD">
      <w:pPr>
        <w:pStyle w:val="NormalWeb"/>
        <w:rPr>
          <w:rFonts w:ascii="Calibri" w:hAnsi="Calibri" w:cs="Calibri"/>
          <w:color w:val="000000" w:themeColor="text1"/>
        </w:rPr>
      </w:pPr>
      <w:r w:rsidRPr="00CA65DD">
        <w:rPr>
          <w:rFonts w:ascii="Calibri" w:hAnsi="Calibri" w:cs="Calibri"/>
          <w:color w:val="000000" w:themeColor="text1"/>
        </w:rPr>
        <w:t>Examples of Article 9 conditions that may apply include:</w:t>
      </w:r>
    </w:p>
    <w:p w14:paraId="23256359" w14:textId="77777777" w:rsidR="00CA65DD" w:rsidRPr="00CA65DD" w:rsidRDefault="00CA65DD" w:rsidP="00CA65DD">
      <w:pPr>
        <w:numPr>
          <w:ilvl w:val="0"/>
          <w:numId w:val="103"/>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 xml:space="preserve">explicit </w:t>
      </w:r>
      <w:proofErr w:type="gramStart"/>
      <w:r w:rsidRPr="00CA65DD">
        <w:rPr>
          <w:rFonts w:ascii="Calibri" w:hAnsi="Calibri" w:cs="Calibri"/>
          <w:color w:val="000000" w:themeColor="text1"/>
        </w:rPr>
        <w:t>consent;</w:t>
      </w:r>
      <w:proofErr w:type="gramEnd"/>
    </w:p>
    <w:p w14:paraId="6C6109F2" w14:textId="77777777" w:rsidR="00CA65DD" w:rsidRPr="00CA65DD" w:rsidRDefault="00CA65DD" w:rsidP="00CA65DD">
      <w:pPr>
        <w:numPr>
          <w:ilvl w:val="0"/>
          <w:numId w:val="103"/>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 xml:space="preserve">employment, social security and social </w:t>
      </w:r>
      <w:proofErr w:type="gramStart"/>
      <w:r w:rsidRPr="00CA65DD">
        <w:rPr>
          <w:rFonts w:ascii="Calibri" w:hAnsi="Calibri" w:cs="Calibri"/>
          <w:color w:val="000000" w:themeColor="text1"/>
        </w:rPr>
        <w:t>protection;</w:t>
      </w:r>
      <w:proofErr w:type="gramEnd"/>
    </w:p>
    <w:p w14:paraId="61C78717" w14:textId="77777777" w:rsidR="00CA65DD" w:rsidRPr="00CA65DD" w:rsidRDefault="00CA65DD" w:rsidP="00CA65DD">
      <w:pPr>
        <w:numPr>
          <w:ilvl w:val="0"/>
          <w:numId w:val="103"/>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 xml:space="preserve">vital </w:t>
      </w:r>
      <w:proofErr w:type="gramStart"/>
      <w:r w:rsidRPr="00CA65DD">
        <w:rPr>
          <w:rFonts w:ascii="Calibri" w:hAnsi="Calibri" w:cs="Calibri"/>
          <w:color w:val="000000" w:themeColor="text1"/>
        </w:rPr>
        <w:t>interests;</w:t>
      </w:r>
      <w:proofErr w:type="gramEnd"/>
    </w:p>
    <w:p w14:paraId="3E967910" w14:textId="77777777" w:rsidR="00CA65DD" w:rsidRPr="00CA65DD" w:rsidRDefault="00CA65DD" w:rsidP="00CA65DD">
      <w:pPr>
        <w:numPr>
          <w:ilvl w:val="0"/>
          <w:numId w:val="103"/>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 xml:space="preserve">safeguarding of children and individuals at </w:t>
      </w:r>
      <w:proofErr w:type="gramStart"/>
      <w:r w:rsidRPr="00CA65DD">
        <w:rPr>
          <w:rFonts w:ascii="Calibri" w:hAnsi="Calibri" w:cs="Calibri"/>
          <w:color w:val="000000" w:themeColor="text1"/>
        </w:rPr>
        <w:t>risk;</w:t>
      </w:r>
      <w:proofErr w:type="gramEnd"/>
    </w:p>
    <w:p w14:paraId="2DAF3062" w14:textId="77777777" w:rsidR="00CA65DD" w:rsidRPr="00CA65DD" w:rsidRDefault="00CA65DD" w:rsidP="00CA65DD">
      <w:pPr>
        <w:numPr>
          <w:ilvl w:val="0"/>
          <w:numId w:val="103"/>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 xml:space="preserve">substantial public </w:t>
      </w:r>
      <w:proofErr w:type="gramStart"/>
      <w:r w:rsidRPr="00CA65DD">
        <w:rPr>
          <w:rFonts w:ascii="Calibri" w:hAnsi="Calibri" w:cs="Calibri"/>
          <w:color w:val="000000" w:themeColor="text1"/>
        </w:rPr>
        <w:t>interest;</w:t>
      </w:r>
      <w:proofErr w:type="gramEnd"/>
    </w:p>
    <w:p w14:paraId="34DFE3B6" w14:textId="77777777" w:rsidR="00CA65DD" w:rsidRPr="00CA65DD" w:rsidRDefault="00CA65DD" w:rsidP="00CA65DD">
      <w:pPr>
        <w:numPr>
          <w:ilvl w:val="0"/>
          <w:numId w:val="103"/>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provision of health or social care where applicable.</w:t>
      </w:r>
    </w:p>
    <w:p w14:paraId="1962DF4F" w14:textId="6823986A" w:rsidR="00CA65DD" w:rsidRPr="00CA65DD" w:rsidRDefault="00CA65DD" w:rsidP="00CA65DD">
      <w:pPr>
        <w:pStyle w:val="NormalWeb"/>
        <w:rPr>
          <w:rFonts w:ascii="Calibri" w:hAnsi="Calibri" w:cs="Calibri"/>
          <w:color w:val="000000" w:themeColor="text1"/>
        </w:rPr>
      </w:pPr>
      <w:r w:rsidRPr="00CA65DD">
        <w:rPr>
          <w:rFonts w:ascii="Calibri" w:hAnsi="Calibri" w:cs="Calibri"/>
          <w:color w:val="000000" w:themeColor="text1"/>
        </w:rPr>
        <w:t>The Charity will ensure that the selected condition is appropriate for the specific processing activity.</w:t>
      </w:r>
    </w:p>
    <w:p w14:paraId="011D8802" w14:textId="77777777" w:rsidR="00CA65DD" w:rsidRPr="00CA65DD" w:rsidRDefault="00CA65DD" w:rsidP="00CA65DD">
      <w:pPr>
        <w:pStyle w:val="Heading1"/>
        <w:rPr>
          <w:rFonts w:ascii="Calibri" w:hAnsi="Calibri" w:cs="Calibri"/>
          <w:color w:val="000000" w:themeColor="text1"/>
        </w:rPr>
      </w:pPr>
      <w:bookmarkStart w:id="140" w:name="_Toc235387853"/>
      <w:r w:rsidRPr="00CA65DD">
        <w:rPr>
          <w:rFonts w:ascii="Calibri" w:hAnsi="Calibri" w:cs="Calibri"/>
          <w:color w:val="000000" w:themeColor="text1"/>
        </w:rPr>
        <w:t>10.5 Necessity and Data Minimisation</w:t>
      </w:r>
      <w:bookmarkEnd w:id="140"/>
    </w:p>
    <w:p w14:paraId="64F771F1" w14:textId="77777777" w:rsidR="00CA65DD" w:rsidRPr="00CA65DD" w:rsidRDefault="00CA65DD" w:rsidP="00CA65DD">
      <w:pPr>
        <w:pStyle w:val="NormalWeb"/>
        <w:rPr>
          <w:rFonts w:ascii="Calibri" w:hAnsi="Calibri" w:cs="Calibri"/>
          <w:color w:val="000000" w:themeColor="text1"/>
        </w:rPr>
      </w:pPr>
      <w:r w:rsidRPr="00CA65DD">
        <w:rPr>
          <w:rFonts w:ascii="Calibri" w:hAnsi="Calibri" w:cs="Calibri"/>
          <w:color w:val="000000" w:themeColor="text1"/>
        </w:rPr>
        <w:t>Special Category Data will only be collected where it is genuinely necessary.</w:t>
      </w:r>
    </w:p>
    <w:p w14:paraId="03DB13C1" w14:textId="77777777" w:rsidR="00CA65DD" w:rsidRPr="00CA65DD" w:rsidRDefault="00CA65DD" w:rsidP="00CA65DD">
      <w:pPr>
        <w:pStyle w:val="NormalWeb"/>
        <w:rPr>
          <w:rFonts w:ascii="Calibri" w:hAnsi="Calibri" w:cs="Calibri"/>
          <w:color w:val="000000" w:themeColor="text1"/>
        </w:rPr>
      </w:pPr>
      <w:r w:rsidRPr="00CA65DD">
        <w:rPr>
          <w:rFonts w:ascii="Calibri" w:hAnsi="Calibri" w:cs="Calibri"/>
          <w:color w:val="000000" w:themeColor="text1"/>
        </w:rPr>
        <w:t>Before requesting sensitive information, staff should consider:</w:t>
      </w:r>
    </w:p>
    <w:p w14:paraId="069192F5" w14:textId="77777777" w:rsidR="00CA65DD" w:rsidRPr="00CA65DD" w:rsidRDefault="00CA65DD" w:rsidP="00CA65DD">
      <w:pPr>
        <w:numPr>
          <w:ilvl w:val="0"/>
          <w:numId w:val="104"/>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Why is this information required?</w:t>
      </w:r>
    </w:p>
    <w:p w14:paraId="19BF6B31" w14:textId="77777777" w:rsidR="00CA65DD" w:rsidRPr="00CA65DD" w:rsidRDefault="00CA65DD" w:rsidP="00CA65DD">
      <w:pPr>
        <w:numPr>
          <w:ilvl w:val="0"/>
          <w:numId w:val="104"/>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Is it essential for delivering the service?</w:t>
      </w:r>
    </w:p>
    <w:p w14:paraId="5F7FF464" w14:textId="77777777" w:rsidR="00CA65DD" w:rsidRPr="00CA65DD" w:rsidRDefault="00CA65DD" w:rsidP="00CA65DD">
      <w:pPr>
        <w:numPr>
          <w:ilvl w:val="0"/>
          <w:numId w:val="104"/>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Is there a legal obligation?</w:t>
      </w:r>
    </w:p>
    <w:p w14:paraId="4ACF8601" w14:textId="77777777" w:rsidR="00CA65DD" w:rsidRPr="00CA65DD" w:rsidRDefault="00CA65DD" w:rsidP="00CA65DD">
      <w:pPr>
        <w:numPr>
          <w:ilvl w:val="0"/>
          <w:numId w:val="104"/>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Could the objective be achieved without collecting this information?</w:t>
      </w:r>
    </w:p>
    <w:p w14:paraId="1654C0DD" w14:textId="77777777" w:rsidR="00CA65DD" w:rsidRPr="00CA65DD" w:rsidRDefault="00CA65DD" w:rsidP="00CA65DD">
      <w:pPr>
        <w:numPr>
          <w:ilvl w:val="0"/>
          <w:numId w:val="104"/>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Is the amount of information proportionate?</w:t>
      </w:r>
    </w:p>
    <w:p w14:paraId="2236B67B" w14:textId="68D7D6BC" w:rsidR="00CA65DD" w:rsidRPr="00CA65DD" w:rsidRDefault="00CA65DD" w:rsidP="00CA65DD">
      <w:pPr>
        <w:pStyle w:val="NormalWeb"/>
        <w:rPr>
          <w:rFonts w:ascii="Calibri" w:hAnsi="Calibri" w:cs="Calibri"/>
          <w:color w:val="000000" w:themeColor="text1"/>
        </w:rPr>
      </w:pPr>
      <w:r w:rsidRPr="00CA65DD">
        <w:rPr>
          <w:rFonts w:ascii="Calibri" w:hAnsi="Calibri" w:cs="Calibri"/>
          <w:color w:val="000000" w:themeColor="text1"/>
        </w:rPr>
        <w:t>Sensitive information will never be collected simply because it may be useful in the future.</w:t>
      </w:r>
    </w:p>
    <w:p w14:paraId="2803451B" w14:textId="77777777" w:rsidR="00CA65DD" w:rsidRPr="00CA65DD" w:rsidRDefault="00CA65DD" w:rsidP="00CA65DD">
      <w:pPr>
        <w:pStyle w:val="Heading1"/>
        <w:rPr>
          <w:rFonts w:ascii="Calibri" w:hAnsi="Calibri" w:cs="Calibri"/>
          <w:color w:val="000000" w:themeColor="text1"/>
        </w:rPr>
      </w:pPr>
      <w:bookmarkStart w:id="141" w:name="_Toc235387854"/>
      <w:r w:rsidRPr="00CA65DD">
        <w:rPr>
          <w:rFonts w:ascii="Calibri" w:hAnsi="Calibri" w:cs="Calibri"/>
          <w:color w:val="000000" w:themeColor="text1"/>
        </w:rPr>
        <w:lastRenderedPageBreak/>
        <w:t>10.6 Access Controls</w:t>
      </w:r>
      <w:bookmarkEnd w:id="141"/>
    </w:p>
    <w:p w14:paraId="207EEE08" w14:textId="77777777" w:rsidR="00CA65DD" w:rsidRPr="00CA65DD" w:rsidRDefault="00CA65DD" w:rsidP="00CA65DD">
      <w:pPr>
        <w:pStyle w:val="NormalWeb"/>
        <w:rPr>
          <w:rFonts w:ascii="Calibri" w:hAnsi="Calibri" w:cs="Calibri"/>
          <w:color w:val="000000" w:themeColor="text1"/>
        </w:rPr>
      </w:pPr>
      <w:r w:rsidRPr="00CA65DD">
        <w:rPr>
          <w:rFonts w:ascii="Calibri" w:hAnsi="Calibri" w:cs="Calibri"/>
          <w:color w:val="000000" w:themeColor="text1"/>
        </w:rPr>
        <w:t>Access to Special Category Data will be strictly restricted.</w:t>
      </w:r>
    </w:p>
    <w:p w14:paraId="407E7ED9" w14:textId="77777777" w:rsidR="00CA65DD" w:rsidRPr="00CA65DD" w:rsidRDefault="00CA65DD" w:rsidP="00CA65DD">
      <w:pPr>
        <w:pStyle w:val="NormalWeb"/>
        <w:rPr>
          <w:rFonts w:ascii="Calibri" w:hAnsi="Calibri" w:cs="Calibri"/>
          <w:color w:val="000000" w:themeColor="text1"/>
        </w:rPr>
      </w:pPr>
      <w:r w:rsidRPr="00CA65DD">
        <w:rPr>
          <w:rFonts w:ascii="Calibri" w:hAnsi="Calibri" w:cs="Calibri"/>
          <w:color w:val="000000" w:themeColor="text1"/>
        </w:rPr>
        <w:t>Only authorised individuals who require access to perform their duties will be permitted to view or process such information.</w:t>
      </w:r>
    </w:p>
    <w:p w14:paraId="4FD531C8" w14:textId="77777777" w:rsidR="00CA65DD" w:rsidRPr="00CA65DD" w:rsidRDefault="00CA65DD" w:rsidP="00CA65DD">
      <w:pPr>
        <w:pStyle w:val="NormalWeb"/>
        <w:rPr>
          <w:rFonts w:ascii="Calibri" w:hAnsi="Calibri" w:cs="Calibri"/>
          <w:color w:val="000000" w:themeColor="text1"/>
        </w:rPr>
      </w:pPr>
      <w:r w:rsidRPr="00CA65DD">
        <w:rPr>
          <w:rFonts w:ascii="Calibri" w:hAnsi="Calibri" w:cs="Calibri"/>
          <w:color w:val="000000" w:themeColor="text1"/>
        </w:rPr>
        <w:t>Enhanced controls may include:</w:t>
      </w:r>
    </w:p>
    <w:p w14:paraId="40E3B586" w14:textId="77777777" w:rsidR="00CA65DD" w:rsidRPr="00CA65DD" w:rsidRDefault="00CA65DD" w:rsidP="00CA65DD">
      <w:pPr>
        <w:numPr>
          <w:ilvl w:val="0"/>
          <w:numId w:val="105"/>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 xml:space="preserve">role-based </w:t>
      </w:r>
      <w:proofErr w:type="gramStart"/>
      <w:r w:rsidRPr="00CA65DD">
        <w:rPr>
          <w:rFonts w:ascii="Calibri" w:hAnsi="Calibri" w:cs="Calibri"/>
          <w:color w:val="000000" w:themeColor="text1"/>
        </w:rPr>
        <w:t>permissions;</w:t>
      </w:r>
      <w:proofErr w:type="gramEnd"/>
    </w:p>
    <w:p w14:paraId="7AB7B6C9" w14:textId="77777777" w:rsidR="00CA65DD" w:rsidRPr="00CA65DD" w:rsidRDefault="00CA65DD" w:rsidP="00CA65DD">
      <w:pPr>
        <w:numPr>
          <w:ilvl w:val="0"/>
          <w:numId w:val="105"/>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 xml:space="preserve">restricted electronic </w:t>
      </w:r>
      <w:proofErr w:type="gramStart"/>
      <w:r w:rsidRPr="00CA65DD">
        <w:rPr>
          <w:rFonts w:ascii="Calibri" w:hAnsi="Calibri" w:cs="Calibri"/>
          <w:color w:val="000000" w:themeColor="text1"/>
        </w:rPr>
        <w:t>folders;</w:t>
      </w:r>
      <w:proofErr w:type="gramEnd"/>
    </w:p>
    <w:p w14:paraId="74EC2671" w14:textId="77777777" w:rsidR="00CA65DD" w:rsidRPr="00CA65DD" w:rsidRDefault="00CA65DD" w:rsidP="00CA65DD">
      <w:pPr>
        <w:numPr>
          <w:ilvl w:val="0"/>
          <w:numId w:val="105"/>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 xml:space="preserve">password </w:t>
      </w:r>
      <w:proofErr w:type="gramStart"/>
      <w:r w:rsidRPr="00CA65DD">
        <w:rPr>
          <w:rFonts w:ascii="Calibri" w:hAnsi="Calibri" w:cs="Calibri"/>
          <w:color w:val="000000" w:themeColor="text1"/>
        </w:rPr>
        <w:t>protection;</w:t>
      </w:r>
      <w:proofErr w:type="gramEnd"/>
    </w:p>
    <w:p w14:paraId="228BACC5" w14:textId="77777777" w:rsidR="00CA65DD" w:rsidRPr="00CA65DD" w:rsidRDefault="00CA65DD" w:rsidP="00CA65DD">
      <w:pPr>
        <w:numPr>
          <w:ilvl w:val="0"/>
          <w:numId w:val="105"/>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 xml:space="preserve">encryption where </w:t>
      </w:r>
      <w:proofErr w:type="gramStart"/>
      <w:r w:rsidRPr="00CA65DD">
        <w:rPr>
          <w:rFonts w:ascii="Calibri" w:hAnsi="Calibri" w:cs="Calibri"/>
          <w:color w:val="000000" w:themeColor="text1"/>
        </w:rPr>
        <w:t>appropriate;</w:t>
      </w:r>
      <w:proofErr w:type="gramEnd"/>
    </w:p>
    <w:p w14:paraId="636FD4CF" w14:textId="77777777" w:rsidR="00CA65DD" w:rsidRPr="00CA65DD" w:rsidRDefault="00CA65DD" w:rsidP="00CA65DD">
      <w:pPr>
        <w:numPr>
          <w:ilvl w:val="0"/>
          <w:numId w:val="105"/>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 xml:space="preserve">locked storage for paper </w:t>
      </w:r>
      <w:proofErr w:type="gramStart"/>
      <w:r w:rsidRPr="00CA65DD">
        <w:rPr>
          <w:rFonts w:ascii="Calibri" w:hAnsi="Calibri" w:cs="Calibri"/>
          <w:color w:val="000000" w:themeColor="text1"/>
        </w:rPr>
        <w:t>records;</w:t>
      </w:r>
      <w:proofErr w:type="gramEnd"/>
    </w:p>
    <w:p w14:paraId="544401D5" w14:textId="77777777" w:rsidR="00CA65DD" w:rsidRPr="00CA65DD" w:rsidRDefault="00CA65DD" w:rsidP="00CA65DD">
      <w:pPr>
        <w:numPr>
          <w:ilvl w:val="0"/>
          <w:numId w:val="105"/>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 xml:space="preserve">audit </w:t>
      </w:r>
      <w:proofErr w:type="gramStart"/>
      <w:r w:rsidRPr="00CA65DD">
        <w:rPr>
          <w:rFonts w:ascii="Calibri" w:hAnsi="Calibri" w:cs="Calibri"/>
          <w:color w:val="000000" w:themeColor="text1"/>
        </w:rPr>
        <w:t>logs;</w:t>
      </w:r>
      <w:proofErr w:type="gramEnd"/>
    </w:p>
    <w:p w14:paraId="50073327" w14:textId="77777777" w:rsidR="00CA65DD" w:rsidRPr="00CA65DD" w:rsidRDefault="00CA65DD" w:rsidP="00CA65DD">
      <w:pPr>
        <w:numPr>
          <w:ilvl w:val="0"/>
          <w:numId w:val="105"/>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regular access reviews.</w:t>
      </w:r>
    </w:p>
    <w:p w14:paraId="69A33E21" w14:textId="43B19BDE" w:rsidR="00CA65DD" w:rsidRPr="00CA65DD" w:rsidRDefault="00CA65DD" w:rsidP="00CA65DD">
      <w:pPr>
        <w:pStyle w:val="NormalWeb"/>
        <w:rPr>
          <w:rFonts w:ascii="Calibri" w:hAnsi="Calibri" w:cs="Calibri"/>
          <w:color w:val="000000" w:themeColor="text1"/>
        </w:rPr>
      </w:pPr>
      <w:r w:rsidRPr="00CA65DD">
        <w:rPr>
          <w:rFonts w:ascii="Calibri" w:hAnsi="Calibri" w:cs="Calibri"/>
          <w:color w:val="000000" w:themeColor="text1"/>
        </w:rPr>
        <w:t>Access permissions will be reviewed periodically.</w:t>
      </w:r>
    </w:p>
    <w:p w14:paraId="36937485" w14:textId="77777777" w:rsidR="00CA65DD" w:rsidRPr="00CA65DD" w:rsidRDefault="00CA65DD" w:rsidP="00CA65DD">
      <w:pPr>
        <w:pStyle w:val="Heading1"/>
        <w:rPr>
          <w:rFonts w:ascii="Calibri" w:hAnsi="Calibri" w:cs="Calibri"/>
          <w:color w:val="000000" w:themeColor="text1"/>
        </w:rPr>
      </w:pPr>
      <w:bookmarkStart w:id="142" w:name="_Toc235387855"/>
      <w:r w:rsidRPr="00CA65DD">
        <w:rPr>
          <w:rFonts w:ascii="Calibri" w:hAnsi="Calibri" w:cs="Calibri"/>
          <w:color w:val="000000" w:themeColor="text1"/>
        </w:rPr>
        <w:t>10.7 Sharing Special Category Data</w:t>
      </w:r>
      <w:bookmarkEnd w:id="142"/>
    </w:p>
    <w:p w14:paraId="51E9E7CF" w14:textId="77777777" w:rsidR="00CA65DD" w:rsidRPr="00CA65DD" w:rsidRDefault="00CA65DD" w:rsidP="00CA65DD">
      <w:pPr>
        <w:pStyle w:val="NormalWeb"/>
        <w:rPr>
          <w:rFonts w:ascii="Calibri" w:hAnsi="Calibri" w:cs="Calibri"/>
          <w:color w:val="000000" w:themeColor="text1"/>
        </w:rPr>
      </w:pPr>
      <w:r w:rsidRPr="00CA65DD">
        <w:rPr>
          <w:rFonts w:ascii="Calibri" w:hAnsi="Calibri" w:cs="Calibri"/>
          <w:color w:val="000000" w:themeColor="text1"/>
        </w:rPr>
        <w:t>Special Category Data will only be shared where:</w:t>
      </w:r>
    </w:p>
    <w:p w14:paraId="156ED3B5" w14:textId="77777777" w:rsidR="00CA65DD" w:rsidRPr="00CA65DD" w:rsidRDefault="00CA65DD" w:rsidP="00CA65DD">
      <w:pPr>
        <w:numPr>
          <w:ilvl w:val="0"/>
          <w:numId w:val="106"/>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 xml:space="preserve">there is a lawful </w:t>
      </w:r>
      <w:proofErr w:type="gramStart"/>
      <w:r w:rsidRPr="00CA65DD">
        <w:rPr>
          <w:rFonts w:ascii="Calibri" w:hAnsi="Calibri" w:cs="Calibri"/>
          <w:color w:val="000000" w:themeColor="text1"/>
        </w:rPr>
        <w:t>basis;</w:t>
      </w:r>
      <w:proofErr w:type="gramEnd"/>
    </w:p>
    <w:p w14:paraId="57BC829F" w14:textId="77777777" w:rsidR="00CA65DD" w:rsidRPr="00CA65DD" w:rsidRDefault="00CA65DD" w:rsidP="00CA65DD">
      <w:pPr>
        <w:numPr>
          <w:ilvl w:val="0"/>
          <w:numId w:val="106"/>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 xml:space="preserve">an appropriate Article 9 condition </w:t>
      </w:r>
      <w:proofErr w:type="gramStart"/>
      <w:r w:rsidRPr="00CA65DD">
        <w:rPr>
          <w:rFonts w:ascii="Calibri" w:hAnsi="Calibri" w:cs="Calibri"/>
          <w:color w:val="000000" w:themeColor="text1"/>
        </w:rPr>
        <w:t>exists;</w:t>
      </w:r>
      <w:proofErr w:type="gramEnd"/>
    </w:p>
    <w:p w14:paraId="75EBEC9E" w14:textId="77777777" w:rsidR="00CA65DD" w:rsidRPr="00CA65DD" w:rsidRDefault="00CA65DD" w:rsidP="00CA65DD">
      <w:pPr>
        <w:numPr>
          <w:ilvl w:val="0"/>
          <w:numId w:val="106"/>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 xml:space="preserve">sharing is necessary and </w:t>
      </w:r>
      <w:proofErr w:type="gramStart"/>
      <w:r w:rsidRPr="00CA65DD">
        <w:rPr>
          <w:rFonts w:ascii="Calibri" w:hAnsi="Calibri" w:cs="Calibri"/>
          <w:color w:val="000000" w:themeColor="text1"/>
        </w:rPr>
        <w:t>proportionate;</w:t>
      </w:r>
      <w:proofErr w:type="gramEnd"/>
    </w:p>
    <w:p w14:paraId="76E167F3" w14:textId="77777777" w:rsidR="00CA65DD" w:rsidRPr="00CA65DD" w:rsidRDefault="00CA65DD" w:rsidP="00CA65DD">
      <w:pPr>
        <w:numPr>
          <w:ilvl w:val="0"/>
          <w:numId w:val="106"/>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appropriate safeguards are in place; and</w:t>
      </w:r>
    </w:p>
    <w:p w14:paraId="405DCD8A" w14:textId="77777777" w:rsidR="00CA65DD" w:rsidRPr="00CA65DD" w:rsidRDefault="00CA65DD" w:rsidP="00CA65DD">
      <w:pPr>
        <w:numPr>
          <w:ilvl w:val="0"/>
          <w:numId w:val="106"/>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the recipient has authority to receive the information.</w:t>
      </w:r>
    </w:p>
    <w:p w14:paraId="69A2EF23" w14:textId="77777777" w:rsidR="00CA65DD" w:rsidRPr="00CA65DD" w:rsidRDefault="00CA65DD" w:rsidP="00CA65DD">
      <w:pPr>
        <w:pStyle w:val="NormalWeb"/>
        <w:rPr>
          <w:rFonts w:ascii="Calibri" w:hAnsi="Calibri" w:cs="Calibri"/>
          <w:color w:val="000000" w:themeColor="text1"/>
        </w:rPr>
      </w:pPr>
      <w:r w:rsidRPr="00CA65DD">
        <w:rPr>
          <w:rFonts w:ascii="Calibri" w:hAnsi="Calibri" w:cs="Calibri"/>
          <w:color w:val="000000" w:themeColor="text1"/>
        </w:rPr>
        <w:t>Examples may include:</w:t>
      </w:r>
    </w:p>
    <w:p w14:paraId="2ABD00E9" w14:textId="77777777" w:rsidR="00CA65DD" w:rsidRPr="00CA65DD" w:rsidRDefault="00CA65DD" w:rsidP="00CA65DD">
      <w:pPr>
        <w:numPr>
          <w:ilvl w:val="0"/>
          <w:numId w:val="107"/>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 xml:space="preserve">emergency </w:t>
      </w:r>
      <w:proofErr w:type="gramStart"/>
      <w:r w:rsidRPr="00CA65DD">
        <w:rPr>
          <w:rFonts w:ascii="Calibri" w:hAnsi="Calibri" w:cs="Calibri"/>
          <w:color w:val="000000" w:themeColor="text1"/>
        </w:rPr>
        <w:t>services;</w:t>
      </w:r>
      <w:proofErr w:type="gramEnd"/>
    </w:p>
    <w:p w14:paraId="2FD8B367" w14:textId="77777777" w:rsidR="00CA65DD" w:rsidRPr="00CA65DD" w:rsidRDefault="00CA65DD" w:rsidP="00CA65DD">
      <w:pPr>
        <w:numPr>
          <w:ilvl w:val="0"/>
          <w:numId w:val="107"/>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 xml:space="preserve">healthcare </w:t>
      </w:r>
      <w:proofErr w:type="gramStart"/>
      <w:r w:rsidRPr="00CA65DD">
        <w:rPr>
          <w:rFonts w:ascii="Calibri" w:hAnsi="Calibri" w:cs="Calibri"/>
          <w:color w:val="000000" w:themeColor="text1"/>
        </w:rPr>
        <w:t>professionals;</w:t>
      </w:r>
      <w:proofErr w:type="gramEnd"/>
    </w:p>
    <w:p w14:paraId="27673835" w14:textId="77777777" w:rsidR="00CA65DD" w:rsidRPr="00CA65DD" w:rsidRDefault="00CA65DD" w:rsidP="00CA65DD">
      <w:pPr>
        <w:numPr>
          <w:ilvl w:val="0"/>
          <w:numId w:val="107"/>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 xml:space="preserve">safeguarding </w:t>
      </w:r>
      <w:proofErr w:type="gramStart"/>
      <w:r w:rsidRPr="00CA65DD">
        <w:rPr>
          <w:rFonts w:ascii="Calibri" w:hAnsi="Calibri" w:cs="Calibri"/>
          <w:color w:val="000000" w:themeColor="text1"/>
        </w:rPr>
        <w:t>partners;</w:t>
      </w:r>
      <w:proofErr w:type="gramEnd"/>
    </w:p>
    <w:p w14:paraId="3DE40F2A" w14:textId="77777777" w:rsidR="00CA65DD" w:rsidRPr="00CA65DD" w:rsidRDefault="00CA65DD" w:rsidP="00CA65DD">
      <w:pPr>
        <w:numPr>
          <w:ilvl w:val="0"/>
          <w:numId w:val="107"/>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 xml:space="preserve">local </w:t>
      </w:r>
      <w:proofErr w:type="gramStart"/>
      <w:r w:rsidRPr="00CA65DD">
        <w:rPr>
          <w:rFonts w:ascii="Calibri" w:hAnsi="Calibri" w:cs="Calibri"/>
          <w:color w:val="000000" w:themeColor="text1"/>
        </w:rPr>
        <w:t>authorities;</w:t>
      </w:r>
      <w:proofErr w:type="gramEnd"/>
    </w:p>
    <w:p w14:paraId="712683CA" w14:textId="77777777" w:rsidR="00CA65DD" w:rsidRPr="00CA65DD" w:rsidRDefault="00CA65DD" w:rsidP="00CA65DD">
      <w:pPr>
        <w:numPr>
          <w:ilvl w:val="0"/>
          <w:numId w:val="107"/>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 xml:space="preserve">police </w:t>
      </w:r>
      <w:proofErr w:type="spellStart"/>
      <w:r w:rsidRPr="00CA65DD">
        <w:rPr>
          <w:rFonts w:ascii="Calibri" w:hAnsi="Calibri" w:cs="Calibri"/>
          <w:color w:val="000000" w:themeColor="text1"/>
        </w:rPr>
        <w:t>where</w:t>
      </w:r>
      <w:proofErr w:type="spellEnd"/>
      <w:r w:rsidRPr="00CA65DD">
        <w:rPr>
          <w:rFonts w:ascii="Calibri" w:hAnsi="Calibri" w:cs="Calibri"/>
          <w:color w:val="000000" w:themeColor="text1"/>
        </w:rPr>
        <w:t xml:space="preserve"> legally </w:t>
      </w:r>
      <w:proofErr w:type="gramStart"/>
      <w:r w:rsidRPr="00CA65DD">
        <w:rPr>
          <w:rFonts w:ascii="Calibri" w:hAnsi="Calibri" w:cs="Calibri"/>
          <w:color w:val="000000" w:themeColor="text1"/>
        </w:rPr>
        <w:t>required;</w:t>
      </w:r>
      <w:proofErr w:type="gramEnd"/>
    </w:p>
    <w:p w14:paraId="6D9ACBCC" w14:textId="77777777" w:rsidR="00CA65DD" w:rsidRPr="00CA65DD" w:rsidRDefault="00CA65DD" w:rsidP="00CA65DD">
      <w:pPr>
        <w:numPr>
          <w:ilvl w:val="0"/>
          <w:numId w:val="107"/>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regulators where appropriate.</w:t>
      </w:r>
    </w:p>
    <w:p w14:paraId="3D96B516" w14:textId="41A5E6DB" w:rsidR="00CA65DD" w:rsidRDefault="00CA65DD" w:rsidP="00CA65DD">
      <w:pPr>
        <w:pStyle w:val="NormalWeb"/>
        <w:rPr>
          <w:rFonts w:ascii="Calibri" w:hAnsi="Calibri" w:cs="Calibri"/>
          <w:color w:val="000000" w:themeColor="text1"/>
        </w:rPr>
      </w:pPr>
      <w:r w:rsidRPr="00CA65DD">
        <w:rPr>
          <w:rFonts w:ascii="Calibri" w:hAnsi="Calibri" w:cs="Calibri"/>
          <w:color w:val="000000" w:themeColor="text1"/>
        </w:rPr>
        <w:t>Only the minimum information necessary will be shared.</w:t>
      </w:r>
    </w:p>
    <w:p w14:paraId="2903C964" w14:textId="77777777" w:rsidR="00CA65DD" w:rsidRPr="00CA65DD" w:rsidRDefault="00CA65DD" w:rsidP="00CA65DD">
      <w:pPr>
        <w:pStyle w:val="NormalWeb"/>
        <w:rPr>
          <w:rFonts w:ascii="Calibri" w:hAnsi="Calibri" w:cs="Calibri"/>
          <w:color w:val="000000" w:themeColor="text1"/>
        </w:rPr>
      </w:pPr>
    </w:p>
    <w:p w14:paraId="59ADD6DF" w14:textId="77777777" w:rsidR="00CA65DD" w:rsidRPr="00CA65DD" w:rsidRDefault="00CA65DD" w:rsidP="00CA65DD">
      <w:pPr>
        <w:pStyle w:val="Heading1"/>
        <w:rPr>
          <w:rFonts w:ascii="Calibri" w:hAnsi="Calibri" w:cs="Calibri"/>
          <w:color w:val="000000" w:themeColor="text1"/>
        </w:rPr>
      </w:pPr>
      <w:bookmarkStart w:id="143" w:name="_Toc235387856"/>
      <w:r w:rsidRPr="00CA65DD">
        <w:rPr>
          <w:rFonts w:ascii="Calibri" w:hAnsi="Calibri" w:cs="Calibri"/>
          <w:color w:val="000000" w:themeColor="text1"/>
        </w:rPr>
        <w:lastRenderedPageBreak/>
        <w:t>10.8 Security</w:t>
      </w:r>
      <w:bookmarkEnd w:id="143"/>
    </w:p>
    <w:p w14:paraId="7D190698" w14:textId="77777777" w:rsidR="00CA65DD" w:rsidRPr="00CA65DD" w:rsidRDefault="00CA65DD" w:rsidP="00CA65DD">
      <w:pPr>
        <w:pStyle w:val="NormalWeb"/>
        <w:rPr>
          <w:rFonts w:ascii="Calibri" w:hAnsi="Calibri" w:cs="Calibri"/>
          <w:color w:val="000000" w:themeColor="text1"/>
        </w:rPr>
      </w:pPr>
      <w:r w:rsidRPr="00CA65DD">
        <w:rPr>
          <w:rFonts w:ascii="Calibri" w:hAnsi="Calibri" w:cs="Calibri"/>
          <w:color w:val="000000" w:themeColor="text1"/>
        </w:rPr>
        <w:t>The Charity will apply enhanced security measures when handling Special Category Data.</w:t>
      </w:r>
    </w:p>
    <w:p w14:paraId="441EF067" w14:textId="77777777" w:rsidR="00CA65DD" w:rsidRPr="00CA65DD" w:rsidRDefault="00CA65DD" w:rsidP="00CA65DD">
      <w:pPr>
        <w:pStyle w:val="NormalWeb"/>
        <w:rPr>
          <w:rFonts w:ascii="Calibri" w:hAnsi="Calibri" w:cs="Calibri"/>
          <w:color w:val="000000" w:themeColor="text1"/>
        </w:rPr>
      </w:pPr>
      <w:r w:rsidRPr="00CA65DD">
        <w:rPr>
          <w:rFonts w:ascii="Calibri" w:hAnsi="Calibri" w:cs="Calibri"/>
          <w:color w:val="000000" w:themeColor="text1"/>
        </w:rPr>
        <w:t>These measures include:</w:t>
      </w:r>
    </w:p>
    <w:p w14:paraId="71F96A91" w14:textId="77777777" w:rsidR="00CA65DD" w:rsidRPr="00CA65DD" w:rsidRDefault="00CA65DD" w:rsidP="00CA65DD">
      <w:pPr>
        <w:numPr>
          <w:ilvl w:val="0"/>
          <w:numId w:val="108"/>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 xml:space="preserve">encrypted electronic storage where </w:t>
      </w:r>
      <w:proofErr w:type="gramStart"/>
      <w:r w:rsidRPr="00CA65DD">
        <w:rPr>
          <w:rFonts w:ascii="Calibri" w:hAnsi="Calibri" w:cs="Calibri"/>
          <w:color w:val="000000" w:themeColor="text1"/>
        </w:rPr>
        <w:t>appropriate;</w:t>
      </w:r>
      <w:proofErr w:type="gramEnd"/>
    </w:p>
    <w:p w14:paraId="087A4400" w14:textId="77777777" w:rsidR="00CA65DD" w:rsidRPr="00CA65DD" w:rsidRDefault="00CA65DD" w:rsidP="00CA65DD">
      <w:pPr>
        <w:numPr>
          <w:ilvl w:val="0"/>
          <w:numId w:val="108"/>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 xml:space="preserve">secure cloud </w:t>
      </w:r>
      <w:proofErr w:type="gramStart"/>
      <w:r w:rsidRPr="00CA65DD">
        <w:rPr>
          <w:rFonts w:ascii="Calibri" w:hAnsi="Calibri" w:cs="Calibri"/>
          <w:color w:val="000000" w:themeColor="text1"/>
        </w:rPr>
        <w:t>systems;</w:t>
      </w:r>
      <w:proofErr w:type="gramEnd"/>
    </w:p>
    <w:p w14:paraId="558F6920" w14:textId="77777777" w:rsidR="00CA65DD" w:rsidRPr="00CA65DD" w:rsidRDefault="00CA65DD" w:rsidP="00CA65DD">
      <w:pPr>
        <w:numPr>
          <w:ilvl w:val="0"/>
          <w:numId w:val="108"/>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 xml:space="preserve">password-protected </w:t>
      </w:r>
      <w:proofErr w:type="gramStart"/>
      <w:r w:rsidRPr="00CA65DD">
        <w:rPr>
          <w:rFonts w:ascii="Calibri" w:hAnsi="Calibri" w:cs="Calibri"/>
          <w:color w:val="000000" w:themeColor="text1"/>
        </w:rPr>
        <w:t>access;</w:t>
      </w:r>
      <w:proofErr w:type="gramEnd"/>
    </w:p>
    <w:p w14:paraId="79C0C225" w14:textId="77777777" w:rsidR="00CA65DD" w:rsidRPr="00CA65DD" w:rsidRDefault="00CA65DD" w:rsidP="00CA65DD">
      <w:pPr>
        <w:numPr>
          <w:ilvl w:val="0"/>
          <w:numId w:val="108"/>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 xml:space="preserve">secure destruction of </w:t>
      </w:r>
      <w:proofErr w:type="gramStart"/>
      <w:r w:rsidRPr="00CA65DD">
        <w:rPr>
          <w:rFonts w:ascii="Calibri" w:hAnsi="Calibri" w:cs="Calibri"/>
          <w:color w:val="000000" w:themeColor="text1"/>
        </w:rPr>
        <w:t>records;</w:t>
      </w:r>
      <w:proofErr w:type="gramEnd"/>
    </w:p>
    <w:p w14:paraId="72E4F741" w14:textId="77777777" w:rsidR="00CA65DD" w:rsidRPr="00CA65DD" w:rsidRDefault="00CA65DD" w:rsidP="00CA65DD">
      <w:pPr>
        <w:numPr>
          <w:ilvl w:val="0"/>
          <w:numId w:val="108"/>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 xml:space="preserve">confidential waste </w:t>
      </w:r>
      <w:proofErr w:type="gramStart"/>
      <w:r w:rsidRPr="00CA65DD">
        <w:rPr>
          <w:rFonts w:ascii="Calibri" w:hAnsi="Calibri" w:cs="Calibri"/>
          <w:color w:val="000000" w:themeColor="text1"/>
        </w:rPr>
        <w:t>disposal;</w:t>
      </w:r>
      <w:proofErr w:type="gramEnd"/>
    </w:p>
    <w:p w14:paraId="54EE7585" w14:textId="77777777" w:rsidR="00CA65DD" w:rsidRPr="00CA65DD" w:rsidRDefault="00CA65DD" w:rsidP="00CA65DD">
      <w:pPr>
        <w:numPr>
          <w:ilvl w:val="0"/>
          <w:numId w:val="108"/>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 xml:space="preserve">secure transportation of paper records where </w:t>
      </w:r>
      <w:proofErr w:type="gramStart"/>
      <w:r w:rsidRPr="00CA65DD">
        <w:rPr>
          <w:rFonts w:ascii="Calibri" w:hAnsi="Calibri" w:cs="Calibri"/>
          <w:color w:val="000000" w:themeColor="text1"/>
        </w:rPr>
        <w:t>unavoidable;</w:t>
      </w:r>
      <w:proofErr w:type="gramEnd"/>
    </w:p>
    <w:p w14:paraId="5B1F415D" w14:textId="77777777" w:rsidR="00CA65DD" w:rsidRPr="00CA65DD" w:rsidRDefault="00CA65DD" w:rsidP="00CA65DD">
      <w:pPr>
        <w:numPr>
          <w:ilvl w:val="0"/>
          <w:numId w:val="108"/>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mandatory confidentiality obligations; and</w:t>
      </w:r>
    </w:p>
    <w:p w14:paraId="0AA480A8" w14:textId="5F48C45F" w:rsidR="00CA65DD" w:rsidRPr="00CA65DD" w:rsidRDefault="00CA65DD" w:rsidP="00CA65DD">
      <w:pPr>
        <w:numPr>
          <w:ilvl w:val="0"/>
          <w:numId w:val="108"/>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regular staff awareness training.</w:t>
      </w:r>
    </w:p>
    <w:p w14:paraId="63E8544B" w14:textId="77777777" w:rsidR="00CA65DD" w:rsidRPr="00CA65DD" w:rsidRDefault="00CA65DD" w:rsidP="00CA65DD">
      <w:pPr>
        <w:pStyle w:val="Heading1"/>
        <w:rPr>
          <w:rFonts w:ascii="Calibri" w:hAnsi="Calibri" w:cs="Calibri"/>
          <w:color w:val="000000" w:themeColor="text1"/>
        </w:rPr>
      </w:pPr>
      <w:bookmarkStart w:id="144" w:name="_Toc235387857"/>
      <w:r w:rsidRPr="00CA65DD">
        <w:rPr>
          <w:rFonts w:ascii="Calibri" w:hAnsi="Calibri" w:cs="Calibri"/>
          <w:color w:val="000000" w:themeColor="text1"/>
        </w:rPr>
        <w:t>10.9 Retention</w:t>
      </w:r>
      <w:bookmarkEnd w:id="144"/>
    </w:p>
    <w:p w14:paraId="62F6A1FA" w14:textId="77777777" w:rsidR="00CA65DD" w:rsidRPr="00CA65DD" w:rsidRDefault="00CA65DD" w:rsidP="00CA65DD">
      <w:pPr>
        <w:pStyle w:val="NormalWeb"/>
        <w:rPr>
          <w:rFonts w:ascii="Calibri" w:hAnsi="Calibri" w:cs="Calibri"/>
          <w:color w:val="000000" w:themeColor="text1"/>
        </w:rPr>
      </w:pPr>
      <w:r w:rsidRPr="00CA65DD">
        <w:rPr>
          <w:rFonts w:ascii="Calibri" w:hAnsi="Calibri" w:cs="Calibri"/>
          <w:color w:val="000000" w:themeColor="text1"/>
        </w:rPr>
        <w:t>Special Category Data will not be retained longer than necessary.</w:t>
      </w:r>
    </w:p>
    <w:p w14:paraId="2AB0E0C5" w14:textId="77777777" w:rsidR="00CA65DD" w:rsidRPr="00CA65DD" w:rsidRDefault="00CA65DD" w:rsidP="00CA65DD">
      <w:pPr>
        <w:pStyle w:val="NormalWeb"/>
        <w:rPr>
          <w:rFonts w:ascii="Calibri" w:hAnsi="Calibri" w:cs="Calibri"/>
          <w:color w:val="000000" w:themeColor="text1"/>
        </w:rPr>
      </w:pPr>
      <w:r w:rsidRPr="00CA65DD">
        <w:rPr>
          <w:rFonts w:ascii="Calibri" w:hAnsi="Calibri" w:cs="Calibri"/>
          <w:color w:val="000000" w:themeColor="text1"/>
        </w:rPr>
        <w:t>Retention periods will be determined by reference to:</w:t>
      </w:r>
    </w:p>
    <w:p w14:paraId="5EAB9D16" w14:textId="77777777" w:rsidR="00CA65DD" w:rsidRPr="00CA65DD" w:rsidRDefault="00CA65DD" w:rsidP="00CA65DD">
      <w:pPr>
        <w:numPr>
          <w:ilvl w:val="0"/>
          <w:numId w:val="109"/>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 xml:space="preserve">legal </w:t>
      </w:r>
      <w:proofErr w:type="gramStart"/>
      <w:r w:rsidRPr="00CA65DD">
        <w:rPr>
          <w:rFonts w:ascii="Calibri" w:hAnsi="Calibri" w:cs="Calibri"/>
          <w:color w:val="000000" w:themeColor="text1"/>
        </w:rPr>
        <w:t>requirements;</w:t>
      </w:r>
      <w:proofErr w:type="gramEnd"/>
    </w:p>
    <w:p w14:paraId="78B645AE" w14:textId="77777777" w:rsidR="00CA65DD" w:rsidRPr="00CA65DD" w:rsidRDefault="00CA65DD" w:rsidP="00CA65DD">
      <w:pPr>
        <w:numPr>
          <w:ilvl w:val="0"/>
          <w:numId w:val="109"/>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 xml:space="preserve">safeguarding </w:t>
      </w:r>
      <w:proofErr w:type="gramStart"/>
      <w:r w:rsidRPr="00CA65DD">
        <w:rPr>
          <w:rFonts w:ascii="Calibri" w:hAnsi="Calibri" w:cs="Calibri"/>
          <w:color w:val="000000" w:themeColor="text1"/>
        </w:rPr>
        <w:t>legislation;</w:t>
      </w:r>
      <w:proofErr w:type="gramEnd"/>
    </w:p>
    <w:p w14:paraId="039C2B9C" w14:textId="77777777" w:rsidR="00CA65DD" w:rsidRPr="00CA65DD" w:rsidRDefault="00CA65DD" w:rsidP="00CA65DD">
      <w:pPr>
        <w:numPr>
          <w:ilvl w:val="0"/>
          <w:numId w:val="109"/>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 xml:space="preserve">employment </w:t>
      </w:r>
      <w:proofErr w:type="gramStart"/>
      <w:r w:rsidRPr="00CA65DD">
        <w:rPr>
          <w:rFonts w:ascii="Calibri" w:hAnsi="Calibri" w:cs="Calibri"/>
          <w:color w:val="000000" w:themeColor="text1"/>
        </w:rPr>
        <w:t>legislation;</w:t>
      </w:r>
      <w:proofErr w:type="gramEnd"/>
    </w:p>
    <w:p w14:paraId="1941BBD8" w14:textId="77777777" w:rsidR="00CA65DD" w:rsidRPr="00CA65DD" w:rsidRDefault="00CA65DD" w:rsidP="00CA65DD">
      <w:pPr>
        <w:numPr>
          <w:ilvl w:val="0"/>
          <w:numId w:val="109"/>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 xml:space="preserve">funding </w:t>
      </w:r>
      <w:proofErr w:type="gramStart"/>
      <w:r w:rsidRPr="00CA65DD">
        <w:rPr>
          <w:rFonts w:ascii="Calibri" w:hAnsi="Calibri" w:cs="Calibri"/>
          <w:color w:val="000000" w:themeColor="text1"/>
        </w:rPr>
        <w:t>requirements;</w:t>
      </w:r>
      <w:proofErr w:type="gramEnd"/>
    </w:p>
    <w:p w14:paraId="09CFFB7A" w14:textId="77777777" w:rsidR="00CA65DD" w:rsidRPr="00CA65DD" w:rsidRDefault="00CA65DD" w:rsidP="00CA65DD">
      <w:pPr>
        <w:numPr>
          <w:ilvl w:val="0"/>
          <w:numId w:val="109"/>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operational necessity; and</w:t>
      </w:r>
    </w:p>
    <w:p w14:paraId="0AEF3F08" w14:textId="77777777" w:rsidR="00CA65DD" w:rsidRPr="00CA65DD" w:rsidRDefault="00CA65DD" w:rsidP="00CA65DD">
      <w:pPr>
        <w:numPr>
          <w:ilvl w:val="0"/>
          <w:numId w:val="109"/>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recognised best practice.</w:t>
      </w:r>
    </w:p>
    <w:p w14:paraId="36AD7187" w14:textId="7F2D2692" w:rsidR="00CA65DD" w:rsidRPr="00CA65DD" w:rsidRDefault="00CA65DD" w:rsidP="00CA65DD">
      <w:pPr>
        <w:pStyle w:val="NormalWeb"/>
        <w:rPr>
          <w:rFonts w:ascii="Calibri" w:hAnsi="Calibri" w:cs="Calibri"/>
          <w:color w:val="000000" w:themeColor="text1"/>
        </w:rPr>
      </w:pPr>
      <w:r w:rsidRPr="00CA65DD">
        <w:rPr>
          <w:rFonts w:ascii="Calibri" w:hAnsi="Calibri" w:cs="Calibri"/>
          <w:color w:val="000000" w:themeColor="text1"/>
        </w:rPr>
        <w:t>All retention periods are specified within the Charity's</w:t>
      </w:r>
      <w:r w:rsidRPr="00CA65DD">
        <w:rPr>
          <w:rStyle w:val="apple-converted-space"/>
          <w:rFonts w:ascii="Calibri" w:eastAsiaTheme="majorEastAsia" w:hAnsi="Calibri" w:cs="Calibri"/>
          <w:color w:val="000000" w:themeColor="text1"/>
        </w:rPr>
        <w:t> </w:t>
      </w:r>
      <w:r w:rsidRPr="00CA65DD">
        <w:rPr>
          <w:rStyle w:val="Strong"/>
          <w:rFonts w:ascii="Calibri" w:eastAsiaTheme="majorEastAsia" w:hAnsi="Calibri" w:cs="Calibri"/>
          <w:color w:val="000000" w:themeColor="text1"/>
        </w:rPr>
        <w:t>Data Retention and Disposal Policy</w:t>
      </w:r>
      <w:r w:rsidRPr="00CA65DD">
        <w:rPr>
          <w:rFonts w:ascii="Calibri" w:hAnsi="Calibri" w:cs="Calibri"/>
          <w:color w:val="000000" w:themeColor="text1"/>
        </w:rPr>
        <w:t>.</w:t>
      </w:r>
      <w:r w:rsidRPr="00CA65DD">
        <w:rPr>
          <w:rFonts w:ascii="Calibri" w:hAnsi="Calibri" w:cs="Calibri"/>
          <w:color w:val="000000" w:themeColor="text1"/>
        </w:rPr>
        <w:t xml:space="preserve"> </w:t>
      </w:r>
    </w:p>
    <w:p w14:paraId="36E90855" w14:textId="77777777" w:rsidR="00CA65DD" w:rsidRPr="00CA65DD" w:rsidRDefault="00CA65DD" w:rsidP="00CA65DD">
      <w:pPr>
        <w:pStyle w:val="Heading1"/>
        <w:rPr>
          <w:rFonts w:ascii="Calibri" w:hAnsi="Calibri" w:cs="Calibri"/>
          <w:color w:val="000000" w:themeColor="text1"/>
        </w:rPr>
      </w:pPr>
      <w:bookmarkStart w:id="145" w:name="_Toc235387858"/>
      <w:r w:rsidRPr="00CA65DD">
        <w:rPr>
          <w:rFonts w:ascii="Calibri" w:hAnsi="Calibri" w:cs="Calibri"/>
          <w:color w:val="000000" w:themeColor="text1"/>
        </w:rPr>
        <w:t>10.10 Monitoring and Review</w:t>
      </w:r>
      <w:bookmarkEnd w:id="145"/>
    </w:p>
    <w:p w14:paraId="24F178E0" w14:textId="77777777" w:rsidR="00CA65DD" w:rsidRPr="00CA65DD" w:rsidRDefault="00CA65DD" w:rsidP="00CA65DD">
      <w:pPr>
        <w:pStyle w:val="NormalWeb"/>
        <w:rPr>
          <w:rFonts w:ascii="Calibri" w:hAnsi="Calibri" w:cs="Calibri"/>
          <w:color w:val="000000" w:themeColor="text1"/>
        </w:rPr>
      </w:pPr>
      <w:r w:rsidRPr="00CA65DD">
        <w:rPr>
          <w:rFonts w:ascii="Calibri" w:hAnsi="Calibri" w:cs="Calibri"/>
          <w:color w:val="000000" w:themeColor="text1"/>
        </w:rPr>
        <w:t>The Charity will regularly review its processing of Special Category Data to ensure:</w:t>
      </w:r>
    </w:p>
    <w:p w14:paraId="5EB6F49A" w14:textId="77777777" w:rsidR="00CA65DD" w:rsidRPr="00CA65DD" w:rsidRDefault="00CA65DD" w:rsidP="00CA65DD">
      <w:pPr>
        <w:numPr>
          <w:ilvl w:val="0"/>
          <w:numId w:val="110"/>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 xml:space="preserve">continued </w:t>
      </w:r>
      <w:proofErr w:type="gramStart"/>
      <w:r w:rsidRPr="00CA65DD">
        <w:rPr>
          <w:rFonts w:ascii="Calibri" w:hAnsi="Calibri" w:cs="Calibri"/>
          <w:color w:val="000000" w:themeColor="text1"/>
        </w:rPr>
        <w:t>necessity;</w:t>
      </w:r>
      <w:proofErr w:type="gramEnd"/>
    </w:p>
    <w:p w14:paraId="2BD29FDF" w14:textId="77777777" w:rsidR="00CA65DD" w:rsidRPr="00CA65DD" w:rsidRDefault="00CA65DD" w:rsidP="00CA65DD">
      <w:pPr>
        <w:numPr>
          <w:ilvl w:val="0"/>
          <w:numId w:val="110"/>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 xml:space="preserve">appropriate lawful </w:t>
      </w:r>
      <w:proofErr w:type="gramStart"/>
      <w:r w:rsidRPr="00CA65DD">
        <w:rPr>
          <w:rFonts w:ascii="Calibri" w:hAnsi="Calibri" w:cs="Calibri"/>
          <w:color w:val="000000" w:themeColor="text1"/>
        </w:rPr>
        <w:t>bases;</w:t>
      </w:r>
      <w:proofErr w:type="gramEnd"/>
    </w:p>
    <w:p w14:paraId="4A4C0561" w14:textId="77777777" w:rsidR="00CA65DD" w:rsidRPr="00CA65DD" w:rsidRDefault="00CA65DD" w:rsidP="00CA65DD">
      <w:pPr>
        <w:numPr>
          <w:ilvl w:val="0"/>
          <w:numId w:val="110"/>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 xml:space="preserve">effective security </w:t>
      </w:r>
      <w:proofErr w:type="gramStart"/>
      <w:r w:rsidRPr="00CA65DD">
        <w:rPr>
          <w:rFonts w:ascii="Calibri" w:hAnsi="Calibri" w:cs="Calibri"/>
          <w:color w:val="000000" w:themeColor="text1"/>
        </w:rPr>
        <w:t>controls;</w:t>
      </w:r>
      <w:proofErr w:type="gramEnd"/>
    </w:p>
    <w:p w14:paraId="61772C22" w14:textId="77777777" w:rsidR="00CA65DD" w:rsidRPr="00CA65DD" w:rsidRDefault="00CA65DD" w:rsidP="00CA65DD">
      <w:pPr>
        <w:numPr>
          <w:ilvl w:val="0"/>
          <w:numId w:val="110"/>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 xml:space="preserve">compliance with current </w:t>
      </w:r>
      <w:proofErr w:type="gramStart"/>
      <w:r w:rsidRPr="00CA65DD">
        <w:rPr>
          <w:rFonts w:ascii="Calibri" w:hAnsi="Calibri" w:cs="Calibri"/>
          <w:color w:val="000000" w:themeColor="text1"/>
        </w:rPr>
        <w:t>legislation;</w:t>
      </w:r>
      <w:proofErr w:type="gramEnd"/>
    </w:p>
    <w:p w14:paraId="33E502A6" w14:textId="77777777" w:rsidR="00CA65DD" w:rsidRPr="00CA65DD" w:rsidRDefault="00CA65DD" w:rsidP="00CA65DD">
      <w:pPr>
        <w:numPr>
          <w:ilvl w:val="0"/>
          <w:numId w:val="110"/>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compliance with ICO guidance; and</w:t>
      </w:r>
    </w:p>
    <w:p w14:paraId="5D13AA7F" w14:textId="544F345E" w:rsidR="00CA65DD" w:rsidRPr="00CA65DD" w:rsidRDefault="00CA65DD" w:rsidP="00CA65DD">
      <w:pPr>
        <w:numPr>
          <w:ilvl w:val="0"/>
          <w:numId w:val="110"/>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continuous improvement of organisational practice.</w:t>
      </w:r>
    </w:p>
    <w:p w14:paraId="5680B1E9" w14:textId="77777777" w:rsidR="00CA65DD" w:rsidRPr="00CA65DD" w:rsidRDefault="00CA65DD" w:rsidP="00CA65DD">
      <w:pPr>
        <w:pStyle w:val="Heading1"/>
        <w:rPr>
          <w:rFonts w:ascii="Calibri" w:hAnsi="Calibri" w:cs="Calibri"/>
          <w:color w:val="000000" w:themeColor="text1"/>
        </w:rPr>
      </w:pPr>
      <w:bookmarkStart w:id="146" w:name="_Toc235387859"/>
      <w:r w:rsidRPr="00CA65DD">
        <w:rPr>
          <w:rFonts w:ascii="Calibri" w:hAnsi="Calibri" w:cs="Calibri"/>
          <w:color w:val="000000" w:themeColor="text1"/>
        </w:rPr>
        <w:lastRenderedPageBreak/>
        <w:t>Special Category Data – Summary</w:t>
      </w:r>
      <w:bookmarkEnd w:id="146"/>
    </w:p>
    <w:tbl>
      <w:tblPr>
        <w:tblStyle w:val="TableGrid"/>
        <w:tblW w:w="0" w:type="auto"/>
        <w:tblLook w:val="04A0" w:firstRow="1" w:lastRow="0" w:firstColumn="1" w:lastColumn="0" w:noHBand="0" w:noVBand="1"/>
      </w:tblPr>
      <w:tblGrid>
        <w:gridCol w:w="1340"/>
        <w:gridCol w:w="7676"/>
      </w:tblGrid>
      <w:tr w:rsidR="00CA65DD" w:rsidRPr="00CA65DD" w14:paraId="4B4C0532" w14:textId="77777777" w:rsidTr="00CA65DD">
        <w:tc>
          <w:tcPr>
            <w:tcW w:w="0" w:type="auto"/>
            <w:shd w:val="clear" w:color="auto" w:fill="F6C5AC" w:themeFill="accent2" w:themeFillTint="66"/>
            <w:hideMark/>
          </w:tcPr>
          <w:p w14:paraId="22362771" w14:textId="77777777" w:rsidR="00CA65DD" w:rsidRPr="00CA65DD" w:rsidRDefault="00CA65DD">
            <w:pPr>
              <w:jc w:val="center"/>
              <w:rPr>
                <w:rFonts w:ascii="Calibri" w:hAnsi="Calibri" w:cs="Calibri"/>
                <w:b/>
                <w:bCs/>
                <w:color w:val="000000" w:themeColor="text1"/>
              </w:rPr>
            </w:pPr>
            <w:r w:rsidRPr="00CA65DD">
              <w:rPr>
                <w:rFonts w:ascii="Calibri" w:hAnsi="Calibri" w:cs="Calibri"/>
                <w:b/>
                <w:bCs/>
                <w:color w:val="000000" w:themeColor="text1"/>
              </w:rPr>
              <w:t>Area</w:t>
            </w:r>
          </w:p>
        </w:tc>
        <w:tc>
          <w:tcPr>
            <w:tcW w:w="0" w:type="auto"/>
            <w:shd w:val="clear" w:color="auto" w:fill="F6C5AC" w:themeFill="accent2" w:themeFillTint="66"/>
            <w:hideMark/>
          </w:tcPr>
          <w:p w14:paraId="1293CDD4" w14:textId="77777777" w:rsidR="00CA65DD" w:rsidRPr="00CA65DD" w:rsidRDefault="00CA65DD">
            <w:pPr>
              <w:jc w:val="center"/>
              <w:rPr>
                <w:rFonts w:ascii="Calibri" w:hAnsi="Calibri" w:cs="Calibri"/>
                <w:b/>
                <w:bCs/>
                <w:color w:val="000000" w:themeColor="text1"/>
              </w:rPr>
            </w:pPr>
            <w:r w:rsidRPr="00CA65DD">
              <w:rPr>
                <w:rFonts w:ascii="Calibri" w:hAnsi="Calibri" w:cs="Calibri"/>
                <w:b/>
                <w:bCs/>
                <w:color w:val="000000" w:themeColor="text1"/>
              </w:rPr>
              <w:t>Organisational Commitment</w:t>
            </w:r>
          </w:p>
        </w:tc>
      </w:tr>
      <w:tr w:rsidR="00CA65DD" w:rsidRPr="00CA65DD" w14:paraId="7993C863" w14:textId="77777777" w:rsidTr="00CA65DD">
        <w:tc>
          <w:tcPr>
            <w:tcW w:w="0" w:type="auto"/>
            <w:hideMark/>
          </w:tcPr>
          <w:p w14:paraId="3E703E6F" w14:textId="77777777" w:rsidR="00CA65DD" w:rsidRPr="00CA65DD" w:rsidRDefault="00CA65DD">
            <w:pPr>
              <w:rPr>
                <w:rFonts w:ascii="Calibri" w:hAnsi="Calibri" w:cs="Calibri"/>
                <w:color w:val="000000" w:themeColor="text1"/>
              </w:rPr>
            </w:pPr>
            <w:r w:rsidRPr="00CA65DD">
              <w:rPr>
                <w:rStyle w:val="Strong"/>
                <w:rFonts w:ascii="Calibri" w:hAnsi="Calibri" w:cs="Calibri"/>
                <w:color w:val="000000" w:themeColor="text1"/>
              </w:rPr>
              <w:t>Necessity</w:t>
            </w:r>
          </w:p>
        </w:tc>
        <w:tc>
          <w:tcPr>
            <w:tcW w:w="0" w:type="auto"/>
            <w:hideMark/>
          </w:tcPr>
          <w:p w14:paraId="7317F80C" w14:textId="77777777" w:rsidR="00CA65DD" w:rsidRPr="00CA65DD" w:rsidRDefault="00CA65DD">
            <w:pPr>
              <w:rPr>
                <w:rFonts w:ascii="Calibri" w:hAnsi="Calibri" w:cs="Calibri"/>
                <w:color w:val="000000" w:themeColor="text1"/>
              </w:rPr>
            </w:pPr>
            <w:r w:rsidRPr="00CA65DD">
              <w:rPr>
                <w:rFonts w:ascii="Calibri" w:hAnsi="Calibri" w:cs="Calibri"/>
                <w:color w:val="000000" w:themeColor="text1"/>
              </w:rPr>
              <w:t>Sensitive information will only be collected where genuinely required.</w:t>
            </w:r>
          </w:p>
        </w:tc>
      </w:tr>
      <w:tr w:rsidR="00CA65DD" w:rsidRPr="00CA65DD" w14:paraId="7984AFEE" w14:textId="77777777" w:rsidTr="00CA65DD">
        <w:tc>
          <w:tcPr>
            <w:tcW w:w="0" w:type="auto"/>
            <w:hideMark/>
          </w:tcPr>
          <w:p w14:paraId="357B6AB0" w14:textId="77777777" w:rsidR="00CA65DD" w:rsidRPr="00CA65DD" w:rsidRDefault="00CA65DD">
            <w:pPr>
              <w:rPr>
                <w:rFonts w:ascii="Calibri" w:hAnsi="Calibri" w:cs="Calibri"/>
                <w:color w:val="000000" w:themeColor="text1"/>
              </w:rPr>
            </w:pPr>
            <w:r w:rsidRPr="00CA65DD">
              <w:rPr>
                <w:rStyle w:val="Strong"/>
                <w:rFonts w:ascii="Calibri" w:hAnsi="Calibri" w:cs="Calibri"/>
                <w:color w:val="000000" w:themeColor="text1"/>
              </w:rPr>
              <w:t>Lawfulness</w:t>
            </w:r>
          </w:p>
        </w:tc>
        <w:tc>
          <w:tcPr>
            <w:tcW w:w="0" w:type="auto"/>
            <w:hideMark/>
          </w:tcPr>
          <w:p w14:paraId="5AB8AAFE" w14:textId="77777777" w:rsidR="00CA65DD" w:rsidRPr="00CA65DD" w:rsidRDefault="00CA65DD">
            <w:pPr>
              <w:rPr>
                <w:rFonts w:ascii="Calibri" w:hAnsi="Calibri" w:cs="Calibri"/>
                <w:color w:val="000000" w:themeColor="text1"/>
              </w:rPr>
            </w:pPr>
            <w:r w:rsidRPr="00CA65DD">
              <w:rPr>
                <w:rFonts w:ascii="Calibri" w:hAnsi="Calibri" w:cs="Calibri"/>
                <w:color w:val="000000" w:themeColor="text1"/>
              </w:rPr>
              <w:t>Article 6 and Article 9 UK GDPR requirements will be identified before processing begins.</w:t>
            </w:r>
          </w:p>
        </w:tc>
      </w:tr>
      <w:tr w:rsidR="00CA65DD" w:rsidRPr="00CA65DD" w14:paraId="3C591A74" w14:textId="77777777" w:rsidTr="00CA65DD">
        <w:tc>
          <w:tcPr>
            <w:tcW w:w="0" w:type="auto"/>
            <w:hideMark/>
          </w:tcPr>
          <w:p w14:paraId="725E3F9C" w14:textId="77777777" w:rsidR="00CA65DD" w:rsidRPr="00CA65DD" w:rsidRDefault="00CA65DD">
            <w:pPr>
              <w:rPr>
                <w:rFonts w:ascii="Calibri" w:hAnsi="Calibri" w:cs="Calibri"/>
                <w:color w:val="000000" w:themeColor="text1"/>
              </w:rPr>
            </w:pPr>
            <w:r w:rsidRPr="00CA65DD">
              <w:rPr>
                <w:rStyle w:val="Strong"/>
                <w:rFonts w:ascii="Calibri" w:hAnsi="Calibri" w:cs="Calibri"/>
                <w:color w:val="000000" w:themeColor="text1"/>
              </w:rPr>
              <w:t>Access</w:t>
            </w:r>
          </w:p>
        </w:tc>
        <w:tc>
          <w:tcPr>
            <w:tcW w:w="0" w:type="auto"/>
            <w:hideMark/>
          </w:tcPr>
          <w:p w14:paraId="24BB3125" w14:textId="77777777" w:rsidR="00CA65DD" w:rsidRPr="00CA65DD" w:rsidRDefault="00CA65DD">
            <w:pPr>
              <w:rPr>
                <w:rFonts w:ascii="Calibri" w:hAnsi="Calibri" w:cs="Calibri"/>
                <w:color w:val="000000" w:themeColor="text1"/>
              </w:rPr>
            </w:pPr>
            <w:r w:rsidRPr="00CA65DD">
              <w:rPr>
                <w:rFonts w:ascii="Calibri" w:hAnsi="Calibri" w:cs="Calibri"/>
                <w:color w:val="000000" w:themeColor="text1"/>
              </w:rPr>
              <w:t>Access will be strictly limited to authorised individuals.</w:t>
            </w:r>
          </w:p>
        </w:tc>
      </w:tr>
      <w:tr w:rsidR="00CA65DD" w:rsidRPr="00CA65DD" w14:paraId="6BBFD686" w14:textId="77777777" w:rsidTr="00CA65DD">
        <w:tc>
          <w:tcPr>
            <w:tcW w:w="0" w:type="auto"/>
            <w:hideMark/>
          </w:tcPr>
          <w:p w14:paraId="4158AEF4" w14:textId="77777777" w:rsidR="00CA65DD" w:rsidRPr="00CA65DD" w:rsidRDefault="00CA65DD">
            <w:pPr>
              <w:rPr>
                <w:rFonts w:ascii="Calibri" w:hAnsi="Calibri" w:cs="Calibri"/>
                <w:color w:val="000000" w:themeColor="text1"/>
              </w:rPr>
            </w:pPr>
            <w:r w:rsidRPr="00CA65DD">
              <w:rPr>
                <w:rStyle w:val="Strong"/>
                <w:rFonts w:ascii="Calibri" w:hAnsi="Calibri" w:cs="Calibri"/>
                <w:color w:val="000000" w:themeColor="text1"/>
              </w:rPr>
              <w:t>Security</w:t>
            </w:r>
          </w:p>
        </w:tc>
        <w:tc>
          <w:tcPr>
            <w:tcW w:w="0" w:type="auto"/>
            <w:hideMark/>
          </w:tcPr>
          <w:p w14:paraId="023CA62E" w14:textId="77777777" w:rsidR="00CA65DD" w:rsidRPr="00CA65DD" w:rsidRDefault="00CA65DD">
            <w:pPr>
              <w:rPr>
                <w:rFonts w:ascii="Calibri" w:hAnsi="Calibri" w:cs="Calibri"/>
                <w:color w:val="000000" w:themeColor="text1"/>
              </w:rPr>
            </w:pPr>
            <w:r w:rsidRPr="00CA65DD">
              <w:rPr>
                <w:rFonts w:ascii="Calibri" w:hAnsi="Calibri" w:cs="Calibri"/>
                <w:color w:val="000000" w:themeColor="text1"/>
              </w:rPr>
              <w:t>Enhanced technical and organisational safeguards will protect Special Category Data.</w:t>
            </w:r>
          </w:p>
        </w:tc>
      </w:tr>
      <w:tr w:rsidR="00CA65DD" w:rsidRPr="00CA65DD" w14:paraId="28773875" w14:textId="77777777" w:rsidTr="00CA65DD">
        <w:tc>
          <w:tcPr>
            <w:tcW w:w="0" w:type="auto"/>
            <w:hideMark/>
          </w:tcPr>
          <w:p w14:paraId="3995CC24" w14:textId="77777777" w:rsidR="00CA65DD" w:rsidRPr="00CA65DD" w:rsidRDefault="00CA65DD">
            <w:pPr>
              <w:rPr>
                <w:rFonts w:ascii="Calibri" w:hAnsi="Calibri" w:cs="Calibri"/>
                <w:color w:val="000000" w:themeColor="text1"/>
              </w:rPr>
            </w:pPr>
            <w:r w:rsidRPr="00CA65DD">
              <w:rPr>
                <w:rStyle w:val="Strong"/>
                <w:rFonts w:ascii="Calibri" w:hAnsi="Calibri" w:cs="Calibri"/>
                <w:color w:val="000000" w:themeColor="text1"/>
              </w:rPr>
              <w:t>Sharing</w:t>
            </w:r>
          </w:p>
        </w:tc>
        <w:tc>
          <w:tcPr>
            <w:tcW w:w="0" w:type="auto"/>
            <w:hideMark/>
          </w:tcPr>
          <w:p w14:paraId="42C55C6A" w14:textId="77777777" w:rsidR="00CA65DD" w:rsidRPr="00CA65DD" w:rsidRDefault="00CA65DD">
            <w:pPr>
              <w:rPr>
                <w:rFonts w:ascii="Calibri" w:hAnsi="Calibri" w:cs="Calibri"/>
                <w:color w:val="000000" w:themeColor="text1"/>
              </w:rPr>
            </w:pPr>
            <w:r w:rsidRPr="00CA65DD">
              <w:rPr>
                <w:rFonts w:ascii="Calibri" w:hAnsi="Calibri" w:cs="Calibri"/>
                <w:color w:val="000000" w:themeColor="text1"/>
              </w:rPr>
              <w:t>Sensitive information will only be shared where lawful, necessary and proportionate.</w:t>
            </w:r>
          </w:p>
        </w:tc>
      </w:tr>
      <w:tr w:rsidR="00CA65DD" w:rsidRPr="00CA65DD" w14:paraId="6A78E8EF" w14:textId="77777777" w:rsidTr="00CA65DD">
        <w:tc>
          <w:tcPr>
            <w:tcW w:w="0" w:type="auto"/>
            <w:hideMark/>
          </w:tcPr>
          <w:p w14:paraId="00BDB434" w14:textId="77777777" w:rsidR="00CA65DD" w:rsidRPr="00CA65DD" w:rsidRDefault="00CA65DD">
            <w:pPr>
              <w:rPr>
                <w:rFonts w:ascii="Calibri" w:hAnsi="Calibri" w:cs="Calibri"/>
                <w:color w:val="000000" w:themeColor="text1"/>
              </w:rPr>
            </w:pPr>
            <w:r w:rsidRPr="00CA65DD">
              <w:rPr>
                <w:rStyle w:val="Strong"/>
                <w:rFonts w:ascii="Calibri" w:hAnsi="Calibri" w:cs="Calibri"/>
                <w:color w:val="000000" w:themeColor="text1"/>
              </w:rPr>
              <w:t>Retention</w:t>
            </w:r>
          </w:p>
        </w:tc>
        <w:tc>
          <w:tcPr>
            <w:tcW w:w="0" w:type="auto"/>
            <w:hideMark/>
          </w:tcPr>
          <w:p w14:paraId="08B6DE40" w14:textId="77777777" w:rsidR="00CA65DD" w:rsidRPr="00CA65DD" w:rsidRDefault="00CA65DD">
            <w:pPr>
              <w:rPr>
                <w:rFonts w:ascii="Calibri" w:hAnsi="Calibri" w:cs="Calibri"/>
                <w:color w:val="000000" w:themeColor="text1"/>
              </w:rPr>
            </w:pPr>
            <w:r w:rsidRPr="00CA65DD">
              <w:rPr>
                <w:rFonts w:ascii="Calibri" w:hAnsi="Calibri" w:cs="Calibri"/>
                <w:color w:val="000000" w:themeColor="text1"/>
              </w:rPr>
              <w:t>Information will be retained only for appropriate periods.</w:t>
            </w:r>
          </w:p>
        </w:tc>
      </w:tr>
      <w:tr w:rsidR="00CA65DD" w:rsidRPr="00CA65DD" w14:paraId="5022984C" w14:textId="77777777" w:rsidTr="00CA65DD">
        <w:tc>
          <w:tcPr>
            <w:tcW w:w="0" w:type="auto"/>
            <w:hideMark/>
          </w:tcPr>
          <w:p w14:paraId="3B8CFA32" w14:textId="77777777" w:rsidR="00CA65DD" w:rsidRPr="00CA65DD" w:rsidRDefault="00CA65DD">
            <w:pPr>
              <w:rPr>
                <w:rFonts w:ascii="Calibri" w:hAnsi="Calibri" w:cs="Calibri"/>
                <w:color w:val="000000" w:themeColor="text1"/>
              </w:rPr>
            </w:pPr>
            <w:r w:rsidRPr="00CA65DD">
              <w:rPr>
                <w:rStyle w:val="Strong"/>
                <w:rFonts w:ascii="Calibri" w:hAnsi="Calibri" w:cs="Calibri"/>
                <w:color w:val="000000" w:themeColor="text1"/>
              </w:rPr>
              <w:t>Monitoring</w:t>
            </w:r>
          </w:p>
        </w:tc>
        <w:tc>
          <w:tcPr>
            <w:tcW w:w="0" w:type="auto"/>
            <w:hideMark/>
          </w:tcPr>
          <w:p w14:paraId="2A671879" w14:textId="77777777" w:rsidR="00CA65DD" w:rsidRPr="00CA65DD" w:rsidRDefault="00CA65DD">
            <w:pPr>
              <w:rPr>
                <w:rFonts w:ascii="Calibri" w:hAnsi="Calibri" w:cs="Calibri"/>
                <w:color w:val="000000" w:themeColor="text1"/>
              </w:rPr>
            </w:pPr>
            <w:r w:rsidRPr="00CA65DD">
              <w:rPr>
                <w:rFonts w:ascii="Calibri" w:hAnsi="Calibri" w:cs="Calibri"/>
                <w:color w:val="000000" w:themeColor="text1"/>
              </w:rPr>
              <w:t>Processing activities will be reviewed regularly to ensure ongoing compliance.</w:t>
            </w:r>
          </w:p>
        </w:tc>
      </w:tr>
    </w:tbl>
    <w:p w14:paraId="365192C1" w14:textId="77777777" w:rsidR="00CA65DD" w:rsidRPr="00CA65DD" w:rsidRDefault="00CA65DD" w:rsidP="00CA65DD">
      <w:pPr>
        <w:pStyle w:val="Heading1"/>
        <w:rPr>
          <w:rFonts w:ascii="Calibri" w:hAnsi="Calibri" w:cs="Calibri"/>
          <w:color w:val="000000" w:themeColor="text1"/>
        </w:rPr>
      </w:pPr>
      <w:bookmarkStart w:id="147" w:name="_Toc235387860"/>
      <w:r w:rsidRPr="00CA65DD">
        <w:rPr>
          <w:rFonts w:ascii="Calibri" w:hAnsi="Calibri" w:cs="Calibri"/>
          <w:color w:val="000000" w:themeColor="text1"/>
        </w:rPr>
        <w:t>11. Children's Data</w:t>
      </w:r>
      <w:bookmarkEnd w:id="147"/>
    </w:p>
    <w:p w14:paraId="7277C995" w14:textId="77777777" w:rsidR="00CA65DD" w:rsidRPr="00CA65DD" w:rsidRDefault="00CA65DD" w:rsidP="00CA65DD">
      <w:pPr>
        <w:pStyle w:val="Heading2"/>
        <w:rPr>
          <w:rFonts w:ascii="Calibri" w:hAnsi="Calibri" w:cs="Calibri"/>
          <w:color w:val="000000" w:themeColor="text1"/>
        </w:rPr>
      </w:pPr>
      <w:bookmarkStart w:id="148" w:name="_Toc235387861"/>
      <w:r w:rsidRPr="00CA65DD">
        <w:rPr>
          <w:rFonts w:ascii="Calibri" w:hAnsi="Calibri" w:cs="Calibri"/>
          <w:color w:val="000000" w:themeColor="text1"/>
        </w:rPr>
        <w:t>11.1 Introduction</w:t>
      </w:r>
      <w:bookmarkEnd w:id="148"/>
    </w:p>
    <w:p w14:paraId="787D404D" w14:textId="77777777" w:rsidR="00CA65DD" w:rsidRPr="00CA65DD" w:rsidRDefault="00CA65DD" w:rsidP="00CA65DD">
      <w:pPr>
        <w:pStyle w:val="NormalWeb"/>
        <w:rPr>
          <w:rFonts w:ascii="Calibri" w:hAnsi="Calibri" w:cs="Calibri"/>
          <w:color w:val="000000" w:themeColor="text1"/>
        </w:rPr>
      </w:pPr>
      <w:r w:rsidRPr="00CA65DD">
        <w:rPr>
          <w:rFonts w:ascii="Calibri" w:hAnsi="Calibri" w:cs="Calibri"/>
          <w:color w:val="000000" w:themeColor="text1"/>
        </w:rPr>
        <w:t>Polish Centre for Music Education CIO ("the Charity") recognises that children and young people merit specific protection in relation to the processing of their personal data.</w:t>
      </w:r>
    </w:p>
    <w:p w14:paraId="7818CED1" w14:textId="77777777" w:rsidR="00CA65DD" w:rsidRPr="00CA65DD" w:rsidRDefault="00CA65DD" w:rsidP="00CA65DD">
      <w:pPr>
        <w:pStyle w:val="NormalWeb"/>
        <w:rPr>
          <w:rFonts w:ascii="Calibri" w:hAnsi="Calibri" w:cs="Calibri"/>
          <w:color w:val="000000" w:themeColor="text1"/>
        </w:rPr>
      </w:pPr>
      <w:r w:rsidRPr="00CA65DD">
        <w:rPr>
          <w:rFonts w:ascii="Calibri" w:hAnsi="Calibri" w:cs="Calibri"/>
          <w:color w:val="000000" w:themeColor="text1"/>
        </w:rPr>
        <w:t>Children may be less aware of the risks, consequences and safeguards associated with the processing of personal information. The Charity therefore applies enhanced standards of privacy, security and accountability whenever personal data relating to children is collected, used, shared, retained or otherwise processed.</w:t>
      </w:r>
    </w:p>
    <w:p w14:paraId="5C32085F" w14:textId="2AB5E53F" w:rsidR="00CA65DD" w:rsidRPr="00CA65DD" w:rsidRDefault="00CA65DD" w:rsidP="00CA65DD">
      <w:pPr>
        <w:pStyle w:val="NormalWeb"/>
        <w:rPr>
          <w:rFonts w:ascii="Calibri" w:hAnsi="Calibri" w:cs="Calibri"/>
          <w:color w:val="000000" w:themeColor="text1"/>
        </w:rPr>
      </w:pPr>
      <w:r w:rsidRPr="00CA65DD">
        <w:rPr>
          <w:rFonts w:ascii="Calibri" w:hAnsi="Calibri" w:cs="Calibri"/>
          <w:color w:val="000000" w:themeColor="text1"/>
        </w:rPr>
        <w:t>Protecting children's information is regarded as an essential component of safeguarding and forms part of the Charity's wider commitment to promoting the welfare, safety and wellbeing of children and young people.</w:t>
      </w:r>
    </w:p>
    <w:p w14:paraId="06780CD1" w14:textId="77777777" w:rsidR="00CA65DD" w:rsidRPr="00CA65DD" w:rsidRDefault="00CA65DD" w:rsidP="00CA65DD">
      <w:pPr>
        <w:pStyle w:val="Heading1"/>
        <w:rPr>
          <w:rFonts w:ascii="Calibri" w:hAnsi="Calibri" w:cs="Calibri"/>
          <w:color w:val="000000" w:themeColor="text1"/>
        </w:rPr>
      </w:pPr>
      <w:bookmarkStart w:id="149" w:name="_Toc235387862"/>
      <w:r w:rsidRPr="00CA65DD">
        <w:rPr>
          <w:rFonts w:ascii="Calibri" w:hAnsi="Calibri" w:cs="Calibri"/>
          <w:color w:val="000000" w:themeColor="text1"/>
        </w:rPr>
        <w:t>11.2 Scope</w:t>
      </w:r>
      <w:bookmarkEnd w:id="149"/>
    </w:p>
    <w:p w14:paraId="46905B68" w14:textId="77777777" w:rsidR="00CA65DD" w:rsidRPr="00CA65DD" w:rsidRDefault="00CA65DD" w:rsidP="00CA65DD">
      <w:pPr>
        <w:pStyle w:val="NormalWeb"/>
        <w:rPr>
          <w:rFonts w:ascii="Calibri" w:hAnsi="Calibri" w:cs="Calibri"/>
          <w:color w:val="000000" w:themeColor="text1"/>
        </w:rPr>
      </w:pPr>
      <w:r w:rsidRPr="00CA65DD">
        <w:rPr>
          <w:rFonts w:ascii="Calibri" w:hAnsi="Calibri" w:cs="Calibri"/>
          <w:color w:val="000000" w:themeColor="text1"/>
        </w:rPr>
        <w:t>This section applies to all personal data relating to individuals under the age of 18 that is processed by or on behalf of the Charity.</w:t>
      </w:r>
    </w:p>
    <w:p w14:paraId="2B0F8870" w14:textId="77777777" w:rsidR="00CA65DD" w:rsidRPr="00CA65DD" w:rsidRDefault="00CA65DD" w:rsidP="00CA65DD">
      <w:pPr>
        <w:pStyle w:val="NormalWeb"/>
        <w:rPr>
          <w:rFonts w:ascii="Calibri" w:hAnsi="Calibri" w:cs="Calibri"/>
          <w:color w:val="000000" w:themeColor="text1"/>
        </w:rPr>
      </w:pPr>
      <w:r w:rsidRPr="00CA65DD">
        <w:rPr>
          <w:rFonts w:ascii="Calibri" w:hAnsi="Calibri" w:cs="Calibri"/>
          <w:color w:val="000000" w:themeColor="text1"/>
        </w:rPr>
        <w:t>It covers information collected through:</w:t>
      </w:r>
    </w:p>
    <w:p w14:paraId="0DF1FA7F" w14:textId="77777777" w:rsidR="00CA65DD" w:rsidRPr="00CA65DD" w:rsidRDefault="00CA65DD" w:rsidP="00CA65DD">
      <w:pPr>
        <w:numPr>
          <w:ilvl w:val="0"/>
          <w:numId w:val="111"/>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 xml:space="preserve">music education </w:t>
      </w:r>
      <w:proofErr w:type="gramStart"/>
      <w:r w:rsidRPr="00CA65DD">
        <w:rPr>
          <w:rFonts w:ascii="Calibri" w:hAnsi="Calibri" w:cs="Calibri"/>
          <w:color w:val="000000" w:themeColor="text1"/>
        </w:rPr>
        <w:t>programmes;</w:t>
      </w:r>
      <w:proofErr w:type="gramEnd"/>
    </w:p>
    <w:p w14:paraId="17238A65" w14:textId="77777777" w:rsidR="00CA65DD" w:rsidRPr="00CA65DD" w:rsidRDefault="00CA65DD" w:rsidP="00CA65DD">
      <w:pPr>
        <w:numPr>
          <w:ilvl w:val="0"/>
          <w:numId w:val="111"/>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 xml:space="preserve">early years </w:t>
      </w:r>
      <w:proofErr w:type="gramStart"/>
      <w:r w:rsidRPr="00CA65DD">
        <w:rPr>
          <w:rFonts w:ascii="Calibri" w:hAnsi="Calibri" w:cs="Calibri"/>
          <w:color w:val="000000" w:themeColor="text1"/>
        </w:rPr>
        <w:t>activities;</w:t>
      </w:r>
      <w:proofErr w:type="gramEnd"/>
    </w:p>
    <w:p w14:paraId="4980F745" w14:textId="77777777" w:rsidR="00CA65DD" w:rsidRPr="00CA65DD" w:rsidRDefault="00CA65DD" w:rsidP="00CA65DD">
      <w:pPr>
        <w:numPr>
          <w:ilvl w:val="0"/>
          <w:numId w:val="111"/>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 xml:space="preserve">youth </w:t>
      </w:r>
      <w:proofErr w:type="gramStart"/>
      <w:r w:rsidRPr="00CA65DD">
        <w:rPr>
          <w:rFonts w:ascii="Calibri" w:hAnsi="Calibri" w:cs="Calibri"/>
          <w:color w:val="000000" w:themeColor="text1"/>
        </w:rPr>
        <w:t>projects;</w:t>
      </w:r>
      <w:proofErr w:type="gramEnd"/>
    </w:p>
    <w:p w14:paraId="739ADCD8" w14:textId="77777777" w:rsidR="00CA65DD" w:rsidRPr="00CA65DD" w:rsidRDefault="00CA65DD" w:rsidP="00CA65DD">
      <w:pPr>
        <w:numPr>
          <w:ilvl w:val="0"/>
          <w:numId w:val="111"/>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 xml:space="preserve">holiday </w:t>
      </w:r>
      <w:proofErr w:type="gramStart"/>
      <w:r w:rsidRPr="00CA65DD">
        <w:rPr>
          <w:rFonts w:ascii="Calibri" w:hAnsi="Calibri" w:cs="Calibri"/>
          <w:color w:val="000000" w:themeColor="text1"/>
        </w:rPr>
        <w:t>programmes;</w:t>
      </w:r>
      <w:proofErr w:type="gramEnd"/>
    </w:p>
    <w:p w14:paraId="17172EF3" w14:textId="77777777" w:rsidR="00CA65DD" w:rsidRPr="00CA65DD" w:rsidRDefault="00CA65DD" w:rsidP="00CA65DD">
      <w:pPr>
        <w:numPr>
          <w:ilvl w:val="0"/>
          <w:numId w:val="111"/>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 xml:space="preserve">community </w:t>
      </w:r>
      <w:proofErr w:type="gramStart"/>
      <w:r w:rsidRPr="00CA65DD">
        <w:rPr>
          <w:rFonts w:ascii="Calibri" w:hAnsi="Calibri" w:cs="Calibri"/>
          <w:color w:val="000000" w:themeColor="text1"/>
        </w:rPr>
        <w:t>events;</w:t>
      </w:r>
      <w:proofErr w:type="gramEnd"/>
    </w:p>
    <w:p w14:paraId="6F70EA14" w14:textId="77777777" w:rsidR="00CA65DD" w:rsidRPr="00CA65DD" w:rsidRDefault="00CA65DD" w:rsidP="00CA65DD">
      <w:pPr>
        <w:numPr>
          <w:ilvl w:val="0"/>
          <w:numId w:val="111"/>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 xml:space="preserve">performances and </w:t>
      </w:r>
      <w:proofErr w:type="gramStart"/>
      <w:r w:rsidRPr="00CA65DD">
        <w:rPr>
          <w:rFonts w:ascii="Calibri" w:hAnsi="Calibri" w:cs="Calibri"/>
          <w:color w:val="000000" w:themeColor="text1"/>
        </w:rPr>
        <w:t>concerts;</w:t>
      </w:r>
      <w:proofErr w:type="gramEnd"/>
    </w:p>
    <w:p w14:paraId="59D0FE3F" w14:textId="77777777" w:rsidR="00CA65DD" w:rsidRPr="00CA65DD" w:rsidRDefault="00CA65DD" w:rsidP="00CA65DD">
      <w:pPr>
        <w:numPr>
          <w:ilvl w:val="0"/>
          <w:numId w:val="111"/>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lastRenderedPageBreak/>
        <w:t xml:space="preserve">volunteer activities involving young </w:t>
      </w:r>
      <w:proofErr w:type="gramStart"/>
      <w:r w:rsidRPr="00CA65DD">
        <w:rPr>
          <w:rFonts w:ascii="Calibri" w:hAnsi="Calibri" w:cs="Calibri"/>
          <w:color w:val="000000" w:themeColor="text1"/>
        </w:rPr>
        <w:t>people;</w:t>
      </w:r>
      <w:proofErr w:type="gramEnd"/>
    </w:p>
    <w:p w14:paraId="41B68FD4" w14:textId="77777777" w:rsidR="00CA65DD" w:rsidRPr="00CA65DD" w:rsidRDefault="00CA65DD" w:rsidP="00CA65DD">
      <w:pPr>
        <w:numPr>
          <w:ilvl w:val="0"/>
          <w:numId w:val="111"/>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 xml:space="preserve">safeguarding </w:t>
      </w:r>
      <w:proofErr w:type="gramStart"/>
      <w:r w:rsidRPr="00CA65DD">
        <w:rPr>
          <w:rFonts w:ascii="Calibri" w:hAnsi="Calibri" w:cs="Calibri"/>
          <w:color w:val="000000" w:themeColor="text1"/>
        </w:rPr>
        <w:t>arrangements;</w:t>
      </w:r>
      <w:proofErr w:type="gramEnd"/>
    </w:p>
    <w:p w14:paraId="13B882CC" w14:textId="77777777" w:rsidR="00CA65DD" w:rsidRPr="00CA65DD" w:rsidRDefault="00CA65DD" w:rsidP="00CA65DD">
      <w:pPr>
        <w:numPr>
          <w:ilvl w:val="0"/>
          <w:numId w:val="111"/>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 xml:space="preserve">online </w:t>
      </w:r>
      <w:proofErr w:type="gramStart"/>
      <w:r w:rsidRPr="00CA65DD">
        <w:rPr>
          <w:rFonts w:ascii="Calibri" w:hAnsi="Calibri" w:cs="Calibri"/>
          <w:color w:val="000000" w:themeColor="text1"/>
        </w:rPr>
        <w:t>services;</w:t>
      </w:r>
      <w:proofErr w:type="gramEnd"/>
    </w:p>
    <w:p w14:paraId="287E8A3A" w14:textId="77777777" w:rsidR="00CA65DD" w:rsidRPr="00CA65DD" w:rsidRDefault="00CA65DD" w:rsidP="00CA65DD">
      <w:pPr>
        <w:numPr>
          <w:ilvl w:val="0"/>
          <w:numId w:val="111"/>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photography and video recording; and</w:t>
      </w:r>
    </w:p>
    <w:p w14:paraId="4F51341F" w14:textId="49FA95E0" w:rsidR="00CA65DD" w:rsidRPr="00CA65DD" w:rsidRDefault="00CA65DD" w:rsidP="00CA65DD">
      <w:pPr>
        <w:numPr>
          <w:ilvl w:val="0"/>
          <w:numId w:val="111"/>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any other activity involving children.</w:t>
      </w:r>
    </w:p>
    <w:p w14:paraId="79496652" w14:textId="77777777" w:rsidR="00CA65DD" w:rsidRPr="00CA65DD" w:rsidRDefault="00CA65DD" w:rsidP="00CA65DD">
      <w:pPr>
        <w:pStyle w:val="Heading1"/>
        <w:rPr>
          <w:rFonts w:ascii="Calibri" w:hAnsi="Calibri" w:cs="Calibri"/>
          <w:color w:val="000000" w:themeColor="text1"/>
        </w:rPr>
      </w:pPr>
      <w:bookmarkStart w:id="150" w:name="_Toc235387863"/>
      <w:r w:rsidRPr="00CA65DD">
        <w:rPr>
          <w:rFonts w:ascii="Calibri" w:hAnsi="Calibri" w:cs="Calibri"/>
          <w:color w:val="000000" w:themeColor="text1"/>
        </w:rPr>
        <w:t>11.3 Principles</w:t>
      </w:r>
      <w:bookmarkEnd w:id="150"/>
    </w:p>
    <w:p w14:paraId="0FE7488F" w14:textId="77777777" w:rsidR="00CA65DD" w:rsidRPr="00CA65DD" w:rsidRDefault="00CA65DD" w:rsidP="00CA65DD">
      <w:pPr>
        <w:pStyle w:val="NormalWeb"/>
        <w:rPr>
          <w:rFonts w:ascii="Calibri" w:hAnsi="Calibri" w:cs="Calibri"/>
          <w:color w:val="000000" w:themeColor="text1"/>
        </w:rPr>
      </w:pPr>
      <w:r w:rsidRPr="00CA65DD">
        <w:rPr>
          <w:rFonts w:ascii="Calibri" w:hAnsi="Calibri" w:cs="Calibri"/>
          <w:color w:val="000000" w:themeColor="text1"/>
        </w:rPr>
        <w:t>When processing children's personal data, the Charity will:</w:t>
      </w:r>
    </w:p>
    <w:p w14:paraId="36D757AA" w14:textId="77777777" w:rsidR="00CA65DD" w:rsidRPr="00CA65DD" w:rsidRDefault="00CA65DD" w:rsidP="00CA65DD">
      <w:pPr>
        <w:numPr>
          <w:ilvl w:val="0"/>
          <w:numId w:val="112"/>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 xml:space="preserve">always place the child's best interests at the centre of </w:t>
      </w:r>
      <w:proofErr w:type="gramStart"/>
      <w:r w:rsidRPr="00CA65DD">
        <w:rPr>
          <w:rFonts w:ascii="Calibri" w:hAnsi="Calibri" w:cs="Calibri"/>
          <w:color w:val="000000" w:themeColor="text1"/>
        </w:rPr>
        <w:t>decision-making;</w:t>
      </w:r>
      <w:proofErr w:type="gramEnd"/>
    </w:p>
    <w:p w14:paraId="7E4AD3B2" w14:textId="77777777" w:rsidR="00CA65DD" w:rsidRPr="00CA65DD" w:rsidRDefault="00CA65DD" w:rsidP="00CA65DD">
      <w:pPr>
        <w:numPr>
          <w:ilvl w:val="0"/>
          <w:numId w:val="112"/>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 xml:space="preserve">collect only information that is genuinely </w:t>
      </w:r>
      <w:proofErr w:type="gramStart"/>
      <w:r w:rsidRPr="00CA65DD">
        <w:rPr>
          <w:rFonts w:ascii="Calibri" w:hAnsi="Calibri" w:cs="Calibri"/>
          <w:color w:val="000000" w:themeColor="text1"/>
        </w:rPr>
        <w:t>necessary;</w:t>
      </w:r>
      <w:proofErr w:type="gramEnd"/>
    </w:p>
    <w:p w14:paraId="17A843AF" w14:textId="77777777" w:rsidR="00CA65DD" w:rsidRPr="00CA65DD" w:rsidRDefault="00CA65DD" w:rsidP="00CA65DD">
      <w:pPr>
        <w:numPr>
          <w:ilvl w:val="0"/>
          <w:numId w:val="112"/>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 xml:space="preserve">explain information in language that is clear and age-appropriate </w:t>
      </w:r>
      <w:proofErr w:type="gramStart"/>
      <w:r w:rsidRPr="00CA65DD">
        <w:rPr>
          <w:rFonts w:ascii="Calibri" w:hAnsi="Calibri" w:cs="Calibri"/>
          <w:color w:val="000000" w:themeColor="text1"/>
        </w:rPr>
        <w:t>where</w:t>
      </w:r>
      <w:proofErr w:type="gramEnd"/>
      <w:r w:rsidRPr="00CA65DD">
        <w:rPr>
          <w:rFonts w:ascii="Calibri" w:hAnsi="Calibri" w:cs="Calibri"/>
          <w:color w:val="000000" w:themeColor="text1"/>
        </w:rPr>
        <w:t xml:space="preserve"> communicating directly with </w:t>
      </w:r>
      <w:proofErr w:type="gramStart"/>
      <w:r w:rsidRPr="00CA65DD">
        <w:rPr>
          <w:rFonts w:ascii="Calibri" w:hAnsi="Calibri" w:cs="Calibri"/>
          <w:color w:val="000000" w:themeColor="text1"/>
        </w:rPr>
        <w:t>children;</w:t>
      </w:r>
      <w:proofErr w:type="gramEnd"/>
    </w:p>
    <w:p w14:paraId="2D395955" w14:textId="77777777" w:rsidR="00CA65DD" w:rsidRPr="00CA65DD" w:rsidRDefault="00CA65DD" w:rsidP="00CA65DD">
      <w:pPr>
        <w:numPr>
          <w:ilvl w:val="0"/>
          <w:numId w:val="112"/>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 xml:space="preserve">apply enhanced security </w:t>
      </w:r>
      <w:proofErr w:type="gramStart"/>
      <w:r w:rsidRPr="00CA65DD">
        <w:rPr>
          <w:rFonts w:ascii="Calibri" w:hAnsi="Calibri" w:cs="Calibri"/>
          <w:color w:val="000000" w:themeColor="text1"/>
        </w:rPr>
        <w:t>measures;</w:t>
      </w:r>
      <w:proofErr w:type="gramEnd"/>
    </w:p>
    <w:p w14:paraId="0C24D3AB" w14:textId="77777777" w:rsidR="00CA65DD" w:rsidRPr="00CA65DD" w:rsidRDefault="00CA65DD" w:rsidP="00CA65DD">
      <w:pPr>
        <w:numPr>
          <w:ilvl w:val="0"/>
          <w:numId w:val="112"/>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 xml:space="preserve">minimise access to children's </w:t>
      </w:r>
      <w:proofErr w:type="gramStart"/>
      <w:r w:rsidRPr="00CA65DD">
        <w:rPr>
          <w:rFonts w:ascii="Calibri" w:hAnsi="Calibri" w:cs="Calibri"/>
          <w:color w:val="000000" w:themeColor="text1"/>
        </w:rPr>
        <w:t>information;</w:t>
      </w:r>
      <w:proofErr w:type="gramEnd"/>
    </w:p>
    <w:p w14:paraId="7BD90D07" w14:textId="77777777" w:rsidR="00CA65DD" w:rsidRPr="00CA65DD" w:rsidRDefault="00CA65DD" w:rsidP="00CA65DD">
      <w:pPr>
        <w:numPr>
          <w:ilvl w:val="0"/>
          <w:numId w:val="112"/>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 xml:space="preserve">retain information only for as long as </w:t>
      </w:r>
      <w:proofErr w:type="gramStart"/>
      <w:r w:rsidRPr="00CA65DD">
        <w:rPr>
          <w:rFonts w:ascii="Calibri" w:hAnsi="Calibri" w:cs="Calibri"/>
          <w:color w:val="000000" w:themeColor="text1"/>
        </w:rPr>
        <w:t>necessary;</w:t>
      </w:r>
      <w:proofErr w:type="gramEnd"/>
    </w:p>
    <w:p w14:paraId="50D5B170" w14:textId="77777777" w:rsidR="00CA65DD" w:rsidRPr="00CA65DD" w:rsidRDefault="00CA65DD" w:rsidP="00CA65DD">
      <w:pPr>
        <w:numPr>
          <w:ilvl w:val="0"/>
          <w:numId w:val="112"/>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ensure staff understand their responsibilities; and</w:t>
      </w:r>
    </w:p>
    <w:p w14:paraId="28A1BA79" w14:textId="67BE04BD" w:rsidR="00CA65DD" w:rsidRPr="00CA65DD" w:rsidRDefault="00CA65DD" w:rsidP="00CA65DD">
      <w:pPr>
        <w:numPr>
          <w:ilvl w:val="0"/>
          <w:numId w:val="112"/>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integrate safeguarding considerations into information governance.</w:t>
      </w:r>
    </w:p>
    <w:p w14:paraId="5F7B6961" w14:textId="77777777" w:rsidR="00CA65DD" w:rsidRPr="00CA65DD" w:rsidRDefault="00CA65DD" w:rsidP="00CA65DD">
      <w:pPr>
        <w:pStyle w:val="Heading1"/>
        <w:rPr>
          <w:rFonts w:ascii="Calibri" w:hAnsi="Calibri" w:cs="Calibri"/>
          <w:color w:val="000000" w:themeColor="text1"/>
        </w:rPr>
      </w:pPr>
      <w:bookmarkStart w:id="151" w:name="_Toc235387864"/>
      <w:r w:rsidRPr="00CA65DD">
        <w:rPr>
          <w:rFonts w:ascii="Calibri" w:hAnsi="Calibri" w:cs="Calibri"/>
          <w:color w:val="000000" w:themeColor="text1"/>
        </w:rPr>
        <w:t>11.4 Information Collected</w:t>
      </w:r>
      <w:bookmarkEnd w:id="151"/>
    </w:p>
    <w:p w14:paraId="1C869BA3" w14:textId="77777777" w:rsidR="00CA65DD" w:rsidRPr="00CA65DD" w:rsidRDefault="00CA65DD" w:rsidP="00CA65DD">
      <w:pPr>
        <w:pStyle w:val="NormalWeb"/>
        <w:rPr>
          <w:rFonts w:ascii="Calibri" w:hAnsi="Calibri" w:cs="Calibri"/>
          <w:color w:val="000000" w:themeColor="text1"/>
        </w:rPr>
      </w:pPr>
      <w:r w:rsidRPr="00CA65DD">
        <w:rPr>
          <w:rFonts w:ascii="Calibri" w:hAnsi="Calibri" w:cs="Calibri"/>
          <w:color w:val="000000" w:themeColor="text1"/>
        </w:rPr>
        <w:t>Depending upon the activity, the Charity may collect information including:</w:t>
      </w:r>
    </w:p>
    <w:p w14:paraId="730D772E" w14:textId="77777777" w:rsidR="00CA65DD" w:rsidRPr="00CA65DD" w:rsidRDefault="00CA65DD" w:rsidP="00CA65DD">
      <w:pPr>
        <w:pStyle w:val="Heading3"/>
        <w:rPr>
          <w:rFonts w:ascii="Calibri" w:hAnsi="Calibri" w:cs="Calibri"/>
          <w:color w:val="000000" w:themeColor="text1"/>
        </w:rPr>
      </w:pPr>
      <w:bookmarkStart w:id="152" w:name="_Toc235387865"/>
      <w:r w:rsidRPr="00CA65DD">
        <w:rPr>
          <w:rFonts w:ascii="Calibri" w:hAnsi="Calibri" w:cs="Calibri"/>
          <w:color w:val="000000" w:themeColor="text1"/>
        </w:rPr>
        <w:t>Child Details</w:t>
      </w:r>
      <w:bookmarkEnd w:id="152"/>
    </w:p>
    <w:p w14:paraId="66A21E0A" w14:textId="77777777" w:rsidR="00CA65DD" w:rsidRPr="00CA65DD" w:rsidRDefault="00CA65DD" w:rsidP="00CA65DD">
      <w:pPr>
        <w:numPr>
          <w:ilvl w:val="0"/>
          <w:numId w:val="113"/>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 xml:space="preserve">full </w:t>
      </w:r>
      <w:proofErr w:type="gramStart"/>
      <w:r w:rsidRPr="00CA65DD">
        <w:rPr>
          <w:rFonts w:ascii="Calibri" w:hAnsi="Calibri" w:cs="Calibri"/>
          <w:color w:val="000000" w:themeColor="text1"/>
        </w:rPr>
        <w:t>name;</w:t>
      </w:r>
      <w:proofErr w:type="gramEnd"/>
    </w:p>
    <w:p w14:paraId="746748E9" w14:textId="77777777" w:rsidR="00CA65DD" w:rsidRPr="00CA65DD" w:rsidRDefault="00CA65DD" w:rsidP="00CA65DD">
      <w:pPr>
        <w:numPr>
          <w:ilvl w:val="0"/>
          <w:numId w:val="113"/>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 xml:space="preserve">date of </w:t>
      </w:r>
      <w:proofErr w:type="gramStart"/>
      <w:r w:rsidRPr="00CA65DD">
        <w:rPr>
          <w:rFonts w:ascii="Calibri" w:hAnsi="Calibri" w:cs="Calibri"/>
          <w:color w:val="000000" w:themeColor="text1"/>
        </w:rPr>
        <w:t>birth;</w:t>
      </w:r>
      <w:proofErr w:type="gramEnd"/>
    </w:p>
    <w:p w14:paraId="39650656" w14:textId="77777777" w:rsidR="00CA65DD" w:rsidRPr="00CA65DD" w:rsidRDefault="00CA65DD" w:rsidP="00CA65DD">
      <w:pPr>
        <w:numPr>
          <w:ilvl w:val="0"/>
          <w:numId w:val="113"/>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 xml:space="preserve">age </w:t>
      </w:r>
      <w:proofErr w:type="gramStart"/>
      <w:r w:rsidRPr="00CA65DD">
        <w:rPr>
          <w:rFonts w:ascii="Calibri" w:hAnsi="Calibri" w:cs="Calibri"/>
          <w:color w:val="000000" w:themeColor="text1"/>
        </w:rPr>
        <w:t>group;</w:t>
      </w:r>
      <w:proofErr w:type="gramEnd"/>
    </w:p>
    <w:p w14:paraId="73B0D619" w14:textId="77777777" w:rsidR="00CA65DD" w:rsidRPr="00CA65DD" w:rsidRDefault="00CA65DD" w:rsidP="00CA65DD">
      <w:pPr>
        <w:numPr>
          <w:ilvl w:val="0"/>
          <w:numId w:val="113"/>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 xml:space="preserve">school year where </w:t>
      </w:r>
      <w:proofErr w:type="gramStart"/>
      <w:r w:rsidRPr="00CA65DD">
        <w:rPr>
          <w:rFonts w:ascii="Calibri" w:hAnsi="Calibri" w:cs="Calibri"/>
          <w:color w:val="000000" w:themeColor="text1"/>
        </w:rPr>
        <w:t>relevant;</w:t>
      </w:r>
      <w:proofErr w:type="gramEnd"/>
    </w:p>
    <w:p w14:paraId="62127A83" w14:textId="77777777" w:rsidR="00CA65DD" w:rsidRPr="00CA65DD" w:rsidRDefault="00CA65DD" w:rsidP="00CA65DD">
      <w:pPr>
        <w:numPr>
          <w:ilvl w:val="0"/>
          <w:numId w:val="113"/>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attendance records.</w:t>
      </w:r>
    </w:p>
    <w:p w14:paraId="79F2CFF9" w14:textId="77777777" w:rsidR="00CA65DD" w:rsidRPr="00CA65DD" w:rsidRDefault="00CA65DD" w:rsidP="00CA65DD">
      <w:pPr>
        <w:pStyle w:val="Heading3"/>
        <w:rPr>
          <w:rFonts w:ascii="Calibri" w:hAnsi="Calibri" w:cs="Calibri"/>
          <w:color w:val="000000" w:themeColor="text1"/>
        </w:rPr>
      </w:pPr>
      <w:bookmarkStart w:id="153" w:name="_Toc235387866"/>
      <w:r w:rsidRPr="00CA65DD">
        <w:rPr>
          <w:rFonts w:ascii="Calibri" w:hAnsi="Calibri" w:cs="Calibri"/>
          <w:color w:val="000000" w:themeColor="text1"/>
        </w:rPr>
        <w:t>Parent or Carer Information</w:t>
      </w:r>
      <w:bookmarkEnd w:id="153"/>
    </w:p>
    <w:p w14:paraId="7321823C" w14:textId="77777777" w:rsidR="00CA65DD" w:rsidRPr="00CA65DD" w:rsidRDefault="00CA65DD" w:rsidP="00CA65DD">
      <w:pPr>
        <w:numPr>
          <w:ilvl w:val="0"/>
          <w:numId w:val="114"/>
        </w:numPr>
        <w:spacing w:before="100" w:beforeAutospacing="1" w:after="100" w:afterAutospacing="1" w:line="240" w:lineRule="auto"/>
        <w:rPr>
          <w:rFonts w:ascii="Calibri" w:hAnsi="Calibri" w:cs="Calibri"/>
          <w:color w:val="000000" w:themeColor="text1"/>
        </w:rPr>
      </w:pPr>
      <w:proofErr w:type="gramStart"/>
      <w:r w:rsidRPr="00CA65DD">
        <w:rPr>
          <w:rFonts w:ascii="Calibri" w:hAnsi="Calibri" w:cs="Calibri"/>
          <w:color w:val="000000" w:themeColor="text1"/>
        </w:rPr>
        <w:t>names;</w:t>
      </w:r>
      <w:proofErr w:type="gramEnd"/>
    </w:p>
    <w:p w14:paraId="678E1E85" w14:textId="77777777" w:rsidR="00CA65DD" w:rsidRPr="00CA65DD" w:rsidRDefault="00CA65DD" w:rsidP="00CA65DD">
      <w:pPr>
        <w:numPr>
          <w:ilvl w:val="0"/>
          <w:numId w:val="114"/>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 xml:space="preserve">contact </w:t>
      </w:r>
      <w:proofErr w:type="gramStart"/>
      <w:r w:rsidRPr="00CA65DD">
        <w:rPr>
          <w:rFonts w:ascii="Calibri" w:hAnsi="Calibri" w:cs="Calibri"/>
          <w:color w:val="000000" w:themeColor="text1"/>
        </w:rPr>
        <w:t>details;</w:t>
      </w:r>
      <w:proofErr w:type="gramEnd"/>
    </w:p>
    <w:p w14:paraId="5235D5B7" w14:textId="77777777" w:rsidR="00CA65DD" w:rsidRPr="00CA65DD" w:rsidRDefault="00CA65DD" w:rsidP="00CA65DD">
      <w:pPr>
        <w:numPr>
          <w:ilvl w:val="0"/>
          <w:numId w:val="114"/>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 xml:space="preserve">emergency </w:t>
      </w:r>
      <w:proofErr w:type="gramStart"/>
      <w:r w:rsidRPr="00CA65DD">
        <w:rPr>
          <w:rFonts w:ascii="Calibri" w:hAnsi="Calibri" w:cs="Calibri"/>
          <w:color w:val="000000" w:themeColor="text1"/>
        </w:rPr>
        <w:t>contacts;</w:t>
      </w:r>
      <w:proofErr w:type="gramEnd"/>
    </w:p>
    <w:p w14:paraId="7654C1EB" w14:textId="77777777" w:rsidR="00CA65DD" w:rsidRPr="00CA65DD" w:rsidRDefault="00CA65DD" w:rsidP="00CA65DD">
      <w:pPr>
        <w:numPr>
          <w:ilvl w:val="0"/>
          <w:numId w:val="114"/>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relationship to the child.</w:t>
      </w:r>
    </w:p>
    <w:p w14:paraId="2CA0388D" w14:textId="77777777" w:rsidR="00CA65DD" w:rsidRPr="00CA65DD" w:rsidRDefault="00CA65DD" w:rsidP="00CA65DD">
      <w:pPr>
        <w:pStyle w:val="Heading3"/>
        <w:rPr>
          <w:rFonts w:ascii="Calibri" w:hAnsi="Calibri" w:cs="Calibri"/>
          <w:color w:val="000000" w:themeColor="text1"/>
        </w:rPr>
      </w:pPr>
      <w:bookmarkStart w:id="154" w:name="_Toc235387867"/>
      <w:r w:rsidRPr="00CA65DD">
        <w:rPr>
          <w:rFonts w:ascii="Calibri" w:hAnsi="Calibri" w:cs="Calibri"/>
          <w:color w:val="000000" w:themeColor="text1"/>
        </w:rPr>
        <w:t>Health Information</w:t>
      </w:r>
      <w:bookmarkEnd w:id="154"/>
    </w:p>
    <w:p w14:paraId="19A64D85" w14:textId="77777777" w:rsidR="00CA65DD" w:rsidRPr="00CA65DD" w:rsidRDefault="00CA65DD" w:rsidP="00CA65DD">
      <w:pPr>
        <w:pStyle w:val="NormalWeb"/>
        <w:rPr>
          <w:rFonts w:ascii="Calibri" w:hAnsi="Calibri" w:cs="Calibri"/>
          <w:color w:val="000000" w:themeColor="text1"/>
        </w:rPr>
      </w:pPr>
      <w:r w:rsidRPr="00CA65DD">
        <w:rPr>
          <w:rFonts w:ascii="Calibri" w:hAnsi="Calibri" w:cs="Calibri"/>
          <w:color w:val="000000" w:themeColor="text1"/>
        </w:rPr>
        <w:t>Where necessary:</w:t>
      </w:r>
    </w:p>
    <w:p w14:paraId="1BF8A80F" w14:textId="77777777" w:rsidR="00CA65DD" w:rsidRPr="00CA65DD" w:rsidRDefault="00CA65DD" w:rsidP="00CA65DD">
      <w:pPr>
        <w:numPr>
          <w:ilvl w:val="0"/>
          <w:numId w:val="115"/>
        </w:numPr>
        <w:spacing w:before="100" w:beforeAutospacing="1" w:after="100" w:afterAutospacing="1" w:line="240" w:lineRule="auto"/>
        <w:rPr>
          <w:rFonts w:ascii="Calibri" w:hAnsi="Calibri" w:cs="Calibri"/>
          <w:color w:val="000000" w:themeColor="text1"/>
        </w:rPr>
      </w:pPr>
      <w:proofErr w:type="gramStart"/>
      <w:r w:rsidRPr="00CA65DD">
        <w:rPr>
          <w:rFonts w:ascii="Calibri" w:hAnsi="Calibri" w:cs="Calibri"/>
          <w:color w:val="000000" w:themeColor="text1"/>
        </w:rPr>
        <w:t>allergies;</w:t>
      </w:r>
      <w:proofErr w:type="gramEnd"/>
    </w:p>
    <w:p w14:paraId="2D53F887" w14:textId="77777777" w:rsidR="00CA65DD" w:rsidRPr="00CA65DD" w:rsidRDefault="00CA65DD" w:rsidP="00CA65DD">
      <w:pPr>
        <w:numPr>
          <w:ilvl w:val="0"/>
          <w:numId w:val="115"/>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lastRenderedPageBreak/>
        <w:t xml:space="preserve">medical </w:t>
      </w:r>
      <w:proofErr w:type="gramStart"/>
      <w:r w:rsidRPr="00CA65DD">
        <w:rPr>
          <w:rFonts w:ascii="Calibri" w:hAnsi="Calibri" w:cs="Calibri"/>
          <w:color w:val="000000" w:themeColor="text1"/>
        </w:rPr>
        <w:t>conditions;</w:t>
      </w:r>
      <w:proofErr w:type="gramEnd"/>
    </w:p>
    <w:p w14:paraId="09722BE9" w14:textId="77777777" w:rsidR="00CA65DD" w:rsidRPr="00CA65DD" w:rsidRDefault="00CA65DD" w:rsidP="00CA65DD">
      <w:pPr>
        <w:numPr>
          <w:ilvl w:val="0"/>
          <w:numId w:val="115"/>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 xml:space="preserve">medication </w:t>
      </w:r>
      <w:proofErr w:type="gramStart"/>
      <w:r w:rsidRPr="00CA65DD">
        <w:rPr>
          <w:rFonts w:ascii="Calibri" w:hAnsi="Calibri" w:cs="Calibri"/>
          <w:color w:val="000000" w:themeColor="text1"/>
        </w:rPr>
        <w:t>requirements;</w:t>
      </w:r>
      <w:proofErr w:type="gramEnd"/>
    </w:p>
    <w:p w14:paraId="7C0B4D74" w14:textId="77777777" w:rsidR="00CA65DD" w:rsidRPr="00CA65DD" w:rsidRDefault="00CA65DD" w:rsidP="00CA65DD">
      <w:pPr>
        <w:numPr>
          <w:ilvl w:val="0"/>
          <w:numId w:val="115"/>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 xml:space="preserve">accessibility </w:t>
      </w:r>
      <w:proofErr w:type="gramStart"/>
      <w:r w:rsidRPr="00CA65DD">
        <w:rPr>
          <w:rFonts w:ascii="Calibri" w:hAnsi="Calibri" w:cs="Calibri"/>
          <w:color w:val="000000" w:themeColor="text1"/>
        </w:rPr>
        <w:t>needs;</w:t>
      </w:r>
      <w:proofErr w:type="gramEnd"/>
    </w:p>
    <w:p w14:paraId="58A743BD" w14:textId="77777777" w:rsidR="00CA65DD" w:rsidRPr="00CA65DD" w:rsidRDefault="00CA65DD" w:rsidP="00CA65DD">
      <w:pPr>
        <w:numPr>
          <w:ilvl w:val="0"/>
          <w:numId w:val="115"/>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dietary requirements.</w:t>
      </w:r>
    </w:p>
    <w:p w14:paraId="23DE9961" w14:textId="77777777" w:rsidR="00CA65DD" w:rsidRPr="00CA65DD" w:rsidRDefault="00CA65DD" w:rsidP="00CA65DD">
      <w:pPr>
        <w:pStyle w:val="Heading3"/>
        <w:rPr>
          <w:rFonts w:ascii="Calibri" w:hAnsi="Calibri" w:cs="Calibri"/>
          <w:color w:val="000000" w:themeColor="text1"/>
        </w:rPr>
      </w:pPr>
      <w:bookmarkStart w:id="155" w:name="_Toc235387868"/>
      <w:r w:rsidRPr="00CA65DD">
        <w:rPr>
          <w:rFonts w:ascii="Calibri" w:hAnsi="Calibri" w:cs="Calibri"/>
          <w:color w:val="000000" w:themeColor="text1"/>
        </w:rPr>
        <w:t>Participation Information</w:t>
      </w:r>
      <w:bookmarkEnd w:id="155"/>
    </w:p>
    <w:p w14:paraId="2DAEF169" w14:textId="77777777" w:rsidR="00CA65DD" w:rsidRPr="00CA65DD" w:rsidRDefault="00CA65DD" w:rsidP="00CA65DD">
      <w:pPr>
        <w:numPr>
          <w:ilvl w:val="0"/>
          <w:numId w:val="116"/>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 xml:space="preserve">lesson </w:t>
      </w:r>
      <w:proofErr w:type="gramStart"/>
      <w:r w:rsidRPr="00CA65DD">
        <w:rPr>
          <w:rFonts w:ascii="Calibri" w:hAnsi="Calibri" w:cs="Calibri"/>
          <w:color w:val="000000" w:themeColor="text1"/>
        </w:rPr>
        <w:t>enrolment;</w:t>
      </w:r>
      <w:proofErr w:type="gramEnd"/>
    </w:p>
    <w:p w14:paraId="2B701473" w14:textId="77777777" w:rsidR="00CA65DD" w:rsidRPr="00CA65DD" w:rsidRDefault="00CA65DD" w:rsidP="00CA65DD">
      <w:pPr>
        <w:numPr>
          <w:ilvl w:val="0"/>
          <w:numId w:val="116"/>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 xml:space="preserve">group </w:t>
      </w:r>
      <w:proofErr w:type="gramStart"/>
      <w:r w:rsidRPr="00CA65DD">
        <w:rPr>
          <w:rFonts w:ascii="Calibri" w:hAnsi="Calibri" w:cs="Calibri"/>
          <w:color w:val="000000" w:themeColor="text1"/>
        </w:rPr>
        <w:t>allocation;</w:t>
      </w:r>
      <w:proofErr w:type="gramEnd"/>
    </w:p>
    <w:p w14:paraId="05CD4850" w14:textId="77777777" w:rsidR="00CA65DD" w:rsidRPr="00CA65DD" w:rsidRDefault="00CA65DD" w:rsidP="00CA65DD">
      <w:pPr>
        <w:numPr>
          <w:ilvl w:val="0"/>
          <w:numId w:val="116"/>
        </w:numPr>
        <w:spacing w:before="100" w:beforeAutospacing="1" w:after="100" w:afterAutospacing="1" w:line="240" w:lineRule="auto"/>
        <w:rPr>
          <w:rFonts w:ascii="Calibri" w:hAnsi="Calibri" w:cs="Calibri"/>
          <w:color w:val="000000" w:themeColor="text1"/>
        </w:rPr>
      </w:pPr>
      <w:proofErr w:type="gramStart"/>
      <w:r w:rsidRPr="00CA65DD">
        <w:rPr>
          <w:rFonts w:ascii="Calibri" w:hAnsi="Calibri" w:cs="Calibri"/>
          <w:color w:val="000000" w:themeColor="text1"/>
        </w:rPr>
        <w:t>attendance;</w:t>
      </w:r>
      <w:proofErr w:type="gramEnd"/>
    </w:p>
    <w:p w14:paraId="2F5BD1F2" w14:textId="77777777" w:rsidR="00CA65DD" w:rsidRPr="00CA65DD" w:rsidRDefault="00CA65DD" w:rsidP="00CA65DD">
      <w:pPr>
        <w:numPr>
          <w:ilvl w:val="0"/>
          <w:numId w:val="116"/>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 xml:space="preserve">progress records where </w:t>
      </w:r>
      <w:proofErr w:type="gramStart"/>
      <w:r w:rsidRPr="00CA65DD">
        <w:rPr>
          <w:rFonts w:ascii="Calibri" w:hAnsi="Calibri" w:cs="Calibri"/>
          <w:color w:val="000000" w:themeColor="text1"/>
        </w:rPr>
        <w:t>appropriate;</w:t>
      </w:r>
      <w:proofErr w:type="gramEnd"/>
    </w:p>
    <w:p w14:paraId="7092032F" w14:textId="77777777" w:rsidR="00CA65DD" w:rsidRPr="00CA65DD" w:rsidRDefault="00CA65DD" w:rsidP="00CA65DD">
      <w:pPr>
        <w:numPr>
          <w:ilvl w:val="0"/>
          <w:numId w:val="116"/>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participation in performances and events.</w:t>
      </w:r>
    </w:p>
    <w:p w14:paraId="2C910CD9" w14:textId="77777777" w:rsidR="00CA65DD" w:rsidRPr="00CA65DD" w:rsidRDefault="00CA65DD" w:rsidP="00CA65DD">
      <w:pPr>
        <w:pStyle w:val="Heading3"/>
        <w:rPr>
          <w:rFonts w:ascii="Calibri" w:hAnsi="Calibri" w:cs="Calibri"/>
          <w:color w:val="000000" w:themeColor="text1"/>
        </w:rPr>
      </w:pPr>
      <w:bookmarkStart w:id="156" w:name="_Toc235387869"/>
      <w:r w:rsidRPr="00CA65DD">
        <w:rPr>
          <w:rFonts w:ascii="Calibri" w:hAnsi="Calibri" w:cs="Calibri"/>
          <w:color w:val="000000" w:themeColor="text1"/>
        </w:rPr>
        <w:t>Safeguarding Information</w:t>
      </w:r>
      <w:bookmarkEnd w:id="156"/>
    </w:p>
    <w:p w14:paraId="53A6B487" w14:textId="77777777" w:rsidR="00CA65DD" w:rsidRPr="00CA65DD" w:rsidRDefault="00CA65DD" w:rsidP="00CA65DD">
      <w:pPr>
        <w:pStyle w:val="NormalWeb"/>
        <w:rPr>
          <w:rFonts w:ascii="Calibri" w:hAnsi="Calibri" w:cs="Calibri"/>
          <w:color w:val="000000" w:themeColor="text1"/>
        </w:rPr>
      </w:pPr>
      <w:r w:rsidRPr="00CA65DD">
        <w:rPr>
          <w:rFonts w:ascii="Calibri" w:hAnsi="Calibri" w:cs="Calibri"/>
          <w:color w:val="000000" w:themeColor="text1"/>
        </w:rPr>
        <w:t>Where necessary:</w:t>
      </w:r>
    </w:p>
    <w:p w14:paraId="3D6874C3" w14:textId="77777777" w:rsidR="00CA65DD" w:rsidRPr="00CA65DD" w:rsidRDefault="00CA65DD" w:rsidP="00CA65DD">
      <w:pPr>
        <w:numPr>
          <w:ilvl w:val="0"/>
          <w:numId w:val="117"/>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 xml:space="preserve">safeguarding </w:t>
      </w:r>
      <w:proofErr w:type="gramStart"/>
      <w:r w:rsidRPr="00CA65DD">
        <w:rPr>
          <w:rFonts w:ascii="Calibri" w:hAnsi="Calibri" w:cs="Calibri"/>
          <w:color w:val="000000" w:themeColor="text1"/>
        </w:rPr>
        <w:t>concerns;</w:t>
      </w:r>
      <w:proofErr w:type="gramEnd"/>
    </w:p>
    <w:p w14:paraId="6B542EE2" w14:textId="77777777" w:rsidR="00CA65DD" w:rsidRPr="00CA65DD" w:rsidRDefault="00CA65DD" w:rsidP="00CA65DD">
      <w:pPr>
        <w:numPr>
          <w:ilvl w:val="0"/>
          <w:numId w:val="117"/>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 xml:space="preserve">welfare </w:t>
      </w:r>
      <w:proofErr w:type="gramStart"/>
      <w:r w:rsidRPr="00CA65DD">
        <w:rPr>
          <w:rFonts w:ascii="Calibri" w:hAnsi="Calibri" w:cs="Calibri"/>
          <w:color w:val="000000" w:themeColor="text1"/>
        </w:rPr>
        <w:t>information;</w:t>
      </w:r>
      <w:proofErr w:type="gramEnd"/>
    </w:p>
    <w:p w14:paraId="17979056" w14:textId="77777777" w:rsidR="00CA65DD" w:rsidRPr="00CA65DD" w:rsidRDefault="00CA65DD" w:rsidP="00CA65DD">
      <w:pPr>
        <w:numPr>
          <w:ilvl w:val="0"/>
          <w:numId w:val="117"/>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 xml:space="preserve">incident </w:t>
      </w:r>
      <w:proofErr w:type="gramStart"/>
      <w:r w:rsidRPr="00CA65DD">
        <w:rPr>
          <w:rFonts w:ascii="Calibri" w:hAnsi="Calibri" w:cs="Calibri"/>
          <w:color w:val="000000" w:themeColor="text1"/>
        </w:rPr>
        <w:t>records;</w:t>
      </w:r>
      <w:proofErr w:type="gramEnd"/>
    </w:p>
    <w:p w14:paraId="2C88ECDD" w14:textId="77777777" w:rsidR="00CA65DD" w:rsidRPr="00CA65DD" w:rsidRDefault="00CA65DD" w:rsidP="00CA65DD">
      <w:pPr>
        <w:numPr>
          <w:ilvl w:val="0"/>
          <w:numId w:val="117"/>
        </w:numPr>
        <w:spacing w:before="100" w:beforeAutospacing="1" w:after="100" w:afterAutospacing="1" w:line="240" w:lineRule="auto"/>
        <w:rPr>
          <w:rFonts w:ascii="Calibri" w:hAnsi="Calibri" w:cs="Calibri"/>
          <w:color w:val="000000" w:themeColor="text1"/>
        </w:rPr>
      </w:pPr>
      <w:proofErr w:type="gramStart"/>
      <w:r w:rsidRPr="00CA65DD">
        <w:rPr>
          <w:rFonts w:ascii="Calibri" w:hAnsi="Calibri" w:cs="Calibri"/>
          <w:color w:val="000000" w:themeColor="text1"/>
        </w:rPr>
        <w:t>referrals;</w:t>
      </w:r>
      <w:proofErr w:type="gramEnd"/>
    </w:p>
    <w:p w14:paraId="1BF3A7EA" w14:textId="77777777" w:rsidR="00CA65DD" w:rsidRPr="00CA65DD" w:rsidRDefault="00CA65DD" w:rsidP="00CA65DD">
      <w:pPr>
        <w:numPr>
          <w:ilvl w:val="0"/>
          <w:numId w:val="117"/>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actions taken.</w:t>
      </w:r>
    </w:p>
    <w:p w14:paraId="01332DD3" w14:textId="60204799" w:rsidR="00CA65DD" w:rsidRPr="00CA65DD" w:rsidRDefault="00CA65DD" w:rsidP="00CA65DD">
      <w:pPr>
        <w:pStyle w:val="NormalWeb"/>
        <w:rPr>
          <w:rFonts w:ascii="Calibri" w:hAnsi="Calibri" w:cs="Calibri"/>
          <w:color w:val="000000" w:themeColor="text1"/>
        </w:rPr>
      </w:pPr>
      <w:r w:rsidRPr="00CA65DD">
        <w:rPr>
          <w:rFonts w:ascii="Calibri" w:hAnsi="Calibri" w:cs="Calibri"/>
          <w:color w:val="000000" w:themeColor="text1"/>
        </w:rPr>
        <w:t>Only information necessary for delivering safe and effective services will be collected.</w:t>
      </w:r>
    </w:p>
    <w:p w14:paraId="2371AF2D" w14:textId="77777777" w:rsidR="00CA65DD" w:rsidRPr="00CA65DD" w:rsidRDefault="00CA65DD" w:rsidP="00CA65DD">
      <w:pPr>
        <w:pStyle w:val="Heading1"/>
        <w:rPr>
          <w:rFonts w:ascii="Calibri" w:hAnsi="Calibri" w:cs="Calibri"/>
          <w:color w:val="000000" w:themeColor="text1"/>
        </w:rPr>
      </w:pPr>
      <w:bookmarkStart w:id="157" w:name="_Toc235387870"/>
      <w:r w:rsidRPr="00CA65DD">
        <w:rPr>
          <w:rFonts w:ascii="Calibri" w:hAnsi="Calibri" w:cs="Calibri"/>
          <w:color w:val="000000" w:themeColor="text1"/>
        </w:rPr>
        <w:t>11.5 Parental Responsibility and Consent</w:t>
      </w:r>
      <w:bookmarkEnd w:id="157"/>
    </w:p>
    <w:p w14:paraId="5B5A1BAD" w14:textId="77777777" w:rsidR="00CA65DD" w:rsidRPr="00CA65DD" w:rsidRDefault="00CA65DD" w:rsidP="00CA65DD">
      <w:pPr>
        <w:pStyle w:val="NormalWeb"/>
        <w:rPr>
          <w:rFonts w:ascii="Calibri" w:hAnsi="Calibri" w:cs="Calibri"/>
          <w:color w:val="000000" w:themeColor="text1"/>
        </w:rPr>
      </w:pPr>
      <w:r w:rsidRPr="00CA65DD">
        <w:rPr>
          <w:rFonts w:ascii="Calibri" w:hAnsi="Calibri" w:cs="Calibri"/>
          <w:color w:val="000000" w:themeColor="text1"/>
        </w:rPr>
        <w:t>Where required by law or organisational policy, the Charity will obtain consent from a parent, carer or person with parental responsibility before collecting or using a child's personal data.</w:t>
      </w:r>
    </w:p>
    <w:p w14:paraId="2AE4A862" w14:textId="77777777" w:rsidR="00CA65DD" w:rsidRPr="00CA65DD" w:rsidRDefault="00CA65DD" w:rsidP="00CA65DD">
      <w:pPr>
        <w:pStyle w:val="NormalWeb"/>
        <w:rPr>
          <w:rFonts w:ascii="Calibri" w:hAnsi="Calibri" w:cs="Calibri"/>
          <w:color w:val="000000" w:themeColor="text1"/>
        </w:rPr>
      </w:pPr>
      <w:r w:rsidRPr="00CA65DD">
        <w:rPr>
          <w:rFonts w:ascii="Calibri" w:hAnsi="Calibri" w:cs="Calibri"/>
          <w:color w:val="000000" w:themeColor="text1"/>
        </w:rPr>
        <w:t>Consent may be sought for matters including:</w:t>
      </w:r>
    </w:p>
    <w:p w14:paraId="211C8262" w14:textId="77777777" w:rsidR="00CA65DD" w:rsidRPr="00CA65DD" w:rsidRDefault="00CA65DD" w:rsidP="00CA65DD">
      <w:pPr>
        <w:numPr>
          <w:ilvl w:val="0"/>
          <w:numId w:val="118"/>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 xml:space="preserve">participation in </w:t>
      </w:r>
      <w:proofErr w:type="gramStart"/>
      <w:r w:rsidRPr="00CA65DD">
        <w:rPr>
          <w:rFonts w:ascii="Calibri" w:hAnsi="Calibri" w:cs="Calibri"/>
          <w:color w:val="000000" w:themeColor="text1"/>
        </w:rPr>
        <w:t>activities;</w:t>
      </w:r>
      <w:proofErr w:type="gramEnd"/>
    </w:p>
    <w:p w14:paraId="5DC2A7B7" w14:textId="77777777" w:rsidR="00CA65DD" w:rsidRPr="00CA65DD" w:rsidRDefault="00CA65DD" w:rsidP="00CA65DD">
      <w:pPr>
        <w:numPr>
          <w:ilvl w:val="0"/>
          <w:numId w:val="118"/>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 xml:space="preserve">emergency medical </w:t>
      </w:r>
      <w:proofErr w:type="gramStart"/>
      <w:r w:rsidRPr="00CA65DD">
        <w:rPr>
          <w:rFonts w:ascii="Calibri" w:hAnsi="Calibri" w:cs="Calibri"/>
          <w:color w:val="000000" w:themeColor="text1"/>
        </w:rPr>
        <w:t>information;</w:t>
      </w:r>
      <w:proofErr w:type="gramEnd"/>
    </w:p>
    <w:p w14:paraId="0FA90794" w14:textId="77777777" w:rsidR="00CA65DD" w:rsidRPr="00CA65DD" w:rsidRDefault="00CA65DD" w:rsidP="00CA65DD">
      <w:pPr>
        <w:numPr>
          <w:ilvl w:val="0"/>
          <w:numId w:val="118"/>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 xml:space="preserve">photography and </w:t>
      </w:r>
      <w:proofErr w:type="gramStart"/>
      <w:r w:rsidRPr="00CA65DD">
        <w:rPr>
          <w:rFonts w:ascii="Calibri" w:hAnsi="Calibri" w:cs="Calibri"/>
          <w:color w:val="000000" w:themeColor="text1"/>
        </w:rPr>
        <w:t>video;</w:t>
      </w:r>
      <w:proofErr w:type="gramEnd"/>
    </w:p>
    <w:p w14:paraId="6294620D" w14:textId="77777777" w:rsidR="00CA65DD" w:rsidRPr="00CA65DD" w:rsidRDefault="00CA65DD" w:rsidP="00CA65DD">
      <w:pPr>
        <w:numPr>
          <w:ilvl w:val="0"/>
          <w:numId w:val="118"/>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 xml:space="preserve">marketing </w:t>
      </w:r>
      <w:proofErr w:type="gramStart"/>
      <w:r w:rsidRPr="00CA65DD">
        <w:rPr>
          <w:rFonts w:ascii="Calibri" w:hAnsi="Calibri" w:cs="Calibri"/>
          <w:color w:val="000000" w:themeColor="text1"/>
        </w:rPr>
        <w:t>communications;</w:t>
      </w:r>
      <w:proofErr w:type="gramEnd"/>
    </w:p>
    <w:p w14:paraId="718269C8" w14:textId="77777777" w:rsidR="00CA65DD" w:rsidRPr="00CA65DD" w:rsidRDefault="00CA65DD" w:rsidP="00CA65DD">
      <w:pPr>
        <w:numPr>
          <w:ilvl w:val="0"/>
          <w:numId w:val="118"/>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 xml:space="preserve">optional </w:t>
      </w:r>
      <w:proofErr w:type="gramStart"/>
      <w:r w:rsidRPr="00CA65DD">
        <w:rPr>
          <w:rFonts w:ascii="Calibri" w:hAnsi="Calibri" w:cs="Calibri"/>
          <w:color w:val="000000" w:themeColor="text1"/>
        </w:rPr>
        <w:t>activities;</w:t>
      </w:r>
      <w:proofErr w:type="gramEnd"/>
    </w:p>
    <w:p w14:paraId="33210E6D" w14:textId="77777777" w:rsidR="00CA65DD" w:rsidRPr="00CA65DD" w:rsidRDefault="00CA65DD" w:rsidP="00CA65DD">
      <w:pPr>
        <w:numPr>
          <w:ilvl w:val="0"/>
          <w:numId w:val="118"/>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online services where applicable.</w:t>
      </w:r>
    </w:p>
    <w:p w14:paraId="16332D50" w14:textId="77777777" w:rsidR="00CA65DD" w:rsidRPr="00CA65DD" w:rsidRDefault="00CA65DD" w:rsidP="00CA65DD">
      <w:pPr>
        <w:pStyle w:val="NormalWeb"/>
        <w:rPr>
          <w:rFonts w:ascii="Calibri" w:hAnsi="Calibri" w:cs="Calibri"/>
          <w:color w:val="000000" w:themeColor="text1"/>
        </w:rPr>
      </w:pPr>
      <w:r w:rsidRPr="00CA65DD">
        <w:rPr>
          <w:rFonts w:ascii="Calibri" w:hAnsi="Calibri" w:cs="Calibri"/>
          <w:color w:val="000000" w:themeColor="text1"/>
        </w:rPr>
        <w:t xml:space="preserve">Where consent is relied upon as the lawful basis, records of consent will be </w:t>
      </w:r>
      <w:proofErr w:type="gramStart"/>
      <w:r w:rsidRPr="00CA65DD">
        <w:rPr>
          <w:rFonts w:ascii="Calibri" w:hAnsi="Calibri" w:cs="Calibri"/>
          <w:color w:val="000000" w:themeColor="text1"/>
        </w:rPr>
        <w:t>maintained</w:t>
      </w:r>
      <w:proofErr w:type="gramEnd"/>
      <w:r w:rsidRPr="00CA65DD">
        <w:rPr>
          <w:rFonts w:ascii="Calibri" w:hAnsi="Calibri" w:cs="Calibri"/>
          <w:color w:val="000000" w:themeColor="text1"/>
        </w:rPr>
        <w:t xml:space="preserve"> and individuals will be able to withdraw consent at any time.</w:t>
      </w:r>
    </w:p>
    <w:p w14:paraId="68589104" w14:textId="5A565A29" w:rsidR="00CA65DD" w:rsidRPr="00CA65DD" w:rsidRDefault="00CA65DD" w:rsidP="00CA65DD">
      <w:pPr>
        <w:pStyle w:val="NormalWeb"/>
        <w:rPr>
          <w:rFonts w:ascii="Calibri" w:hAnsi="Calibri" w:cs="Calibri"/>
          <w:color w:val="000000" w:themeColor="text1"/>
        </w:rPr>
      </w:pPr>
      <w:r w:rsidRPr="00CA65DD">
        <w:rPr>
          <w:rFonts w:ascii="Calibri" w:hAnsi="Calibri" w:cs="Calibri"/>
          <w:color w:val="000000" w:themeColor="text1"/>
        </w:rPr>
        <w:lastRenderedPageBreak/>
        <w:t>The Charity recognises that not all processing involving children relies on consent. Other lawful bases, such as contract, legal obligation or legitimate interests, may apply depending on the circumstances.</w:t>
      </w:r>
    </w:p>
    <w:p w14:paraId="28C03580" w14:textId="77777777" w:rsidR="00CA65DD" w:rsidRPr="00CA65DD" w:rsidRDefault="00CA65DD" w:rsidP="00CA65DD">
      <w:pPr>
        <w:pStyle w:val="Heading1"/>
        <w:rPr>
          <w:rFonts w:ascii="Calibri" w:hAnsi="Calibri" w:cs="Calibri"/>
          <w:color w:val="000000" w:themeColor="text1"/>
        </w:rPr>
      </w:pPr>
      <w:bookmarkStart w:id="158" w:name="_Toc235387871"/>
      <w:r w:rsidRPr="00CA65DD">
        <w:rPr>
          <w:rFonts w:ascii="Calibri" w:hAnsi="Calibri" w:cs="Calibri"/>
          <w:color w:val="000000" w:themeColor="text1"/>
        </w:rPr>
        <w:t>11.6 Children's Rights</w:t>
      </w:r>
      <w:bookmarkEnd w:id="158"/>
    </w:p>
    <w:p w14:paraId="70D12A51" w14:textId="77777777" w:rsidR="00CA65DD" w:rsidRPr="00CA65DD" w:rsidRDefault="00CA65DD" w:rsidP="00CA65DD">
      <w:pPr>
        <w:pStyle w:val="NormalWeb"/>
        <w:rPr>
          <w:rFonts w:ascii="Calibri" w:hAnsi="Calibri" w:cs="Calibri"/>
          <w:color w:val="000000" w:themeColor="text1"/>
        </w:rPr>
      </w:pPr>
      <w:r w:rsidRPr="00CA65DD">
        <w:rPr>
          <w:rFonts w:ascii="Calibri" w:hAnsi="Calibri" w:cs="Calibri"/>
          <w:color w:val="000000" w:themeColor="text1"/>
        </w:rPr>
        <w:t>Children whose personal data is processed by the Charity are entitled to the rights provided under UK GDPR, subject to any legal limitations.</w:t>
      </w:r>
    </w:p>
    <w:p w14:paraId="235155D2" w14:textId="77777777" w:rsidR="00CA65DD" w:rsidRPr="00CA65DD" w:rsidRDefault="00CA65DD" w:rsidP="00CA65DD">
      <w:pPr>
        <w:pStyle w:val="NormalWeb"/>
        <w:rPr>
          <w:rFonts w:ascii="Calibri" w:hAnsi="Calibri" w:cs="Calibri"/>
          <w:color w:val="000000" w:themeColor="text1"/>
        </w:rPr>
      </w:pPr>
      <w:r w:rsidRPr="00CA65DD">
        <w:rPr>
          <w:rFonts w:ascii="Calibri" w:hAnsi="Calibri" w:cs="Calibri"/>
          <w:color w:val="000000" w:themeColor="text1"/>
        </w:rPr>
        <w:t>The Charity will take reasonable steps to ensure that children, or those acting on their behalf where appropriate, are able to:</w:t>
      </w:r>
    </w:p>
    <w:p w14:paraId="02561E74" w14:textId="77777777" w:rsidR="00CA65DD" w:rsidRPr="00CA65DD" w:rsidRDefault="00CA65DD" w:rsidP="00CA65DD">
      <w:pPr>
        <w:numPr>
          <w:ilvl w:val="0"/>
          <w:numId w:val="119"/>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 xml:space="preserve">understand how their information is </w:t>
      </w:r>
      <w:proofErr w:type="gramStart"/>
      <w:r w:rsidRPr="00CA65DD">
        <w:rPr>
          <w:rFonts w:ascii="Calibri" w:hAnsi="Calibri" w:cs="Calibri"/>
          <w:color w:val="000000" w:themeColor="text1"/>
        </w:rPr>
        <w:t>used;</w:t>
      </w:r>
      <w:proofErr w:type="gramEnd"/>
    </w:p>
    <w:p w14:paraId="3CDAEE5B" w14:textId="77777777" w:rsidR="00CA65DD" w:rsidRPr="00CA65DD" w:rsidRDefault="00CA65DD" w:rsidP="00CA65DD">
      <w:pPr>
        <w:numPr>
          <w:ilvl w:val="0"/>
          <w:numId w:val="119"/>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 xml:space="preserve">request access to their </w:t>
      </w:r>
      <w:proofErr w:type="gramStart"/>
      <w:r w:rsidRPr="00CA65DD">
        <w:rPr>
          <w:rFonts w:ascii="Calibri" w:hAnsi="Calibri" w:cs="Calibri"/>
          <w:color w:val="000000" w:themeColor="text1"/>
        </w:rPr>
        <w:t>information;</w:t>
      </w:r>
      <w:proofErr w:type="gramEnd"/>
    </w:p>
    <w:p w14:paraId="35F6E4F7" w14:textId="77777777" w:rsidR="00CA65DD" w:rsidRPr="00CA65DD" w:rsidRDefault="00CA65DD" w:rsidP="00CA65DD">
      <w:pPr>
        <w:numPr>
          <w:ilvl w:val="0"/>
          <w:numId w:val="119"/>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 xml:space="preserve">request </w:t>
      </w:r>
      <w:proofErr w:type="gramStart"/>
      <w:r w:rsidRPr="00CA65DD">
        <w:rPr>
          <w:rFonts w:ascii="Calibri" w:hAnsi="Calibri" w:cs="Calibri"/>
          <w:color w:val="000000" w:themeColor="text1"/>
        </w:rPr>
        <w:t>corrections;</w:t>
      </w:r>
      <w:proofErr w:type="gramEnd"/>
    </w:p>
    <w:p w14:paraId="5BBAA248" w14:textId="77777777" w:rsidR="00CA65DD" w:rsidRPr="00CA65DD" w:rsidRDefault="00CA65DD" w:rsidP="00CA65DD">
      <w:pPr>
        <w:numPr>
          <w:ilvl w:val="0"/>
          <w:numId w:val="119"/>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 xml:space="preserve">request deletion where </w:t>
      </w:r>
      <w:proofErr w:type="gramStart"/>
      <w:r w:rsidRPr="00CA65DD">
        <w:rPr>
          <w:rFonts w:ascii="Calibri" w:hAnsi="Calibri" w:cs="Calibri"/>
          <w:color w:val="000000" w:themeColor="text1"/>
        </w:rPr>
        <w:t>appropriate;</w:t>
      </w:r>
      <w:proofErr w:type="gramEnd"/>
    </w:p>
    <w:p w14:paraId="21F09A18" w14:textId="77777777" w:rsidR="00CA65DD" w:rsidRPr="00CA65DD" w:rsidRDefault="00CA65DD" w:rsidP="00CA65DD">
      <w:pPr>
        <w:numPr>
          <w:ilvl w:val="0"/>
          <w:numId w:val="119"/>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 xml:space="preserve">restrict processing where </w:t>
      </w:r>
      <w:proofErr w:type="gramStart"/>
      <w:r w:rsidRPr="00CA65DD">
        <w:rPr>
          <w:rFonts w:ascii="Calibri" w:hAnsi="Calibri" w:cs="Calibri"/>
          <w:color w:val="000000" w:themeColor="text1"/>
        </w:rPr>
        <w:t>applicable;</w:t>
      </w:r>
      <w:proofErr w:type="gramEnd"/>
    </w:p>
    <w:p w14:paraId="265460D0" w14:textId="77777777" w:rsidR="00CA65DD" w:rsidRPr="00CA65DD" w:rsidRDefault="00CA65DD" w:rsidP="00CA65DD">
      <w:pPr>
        <w:numPr>
          <w:ilvl w:val="0"/>
          <w:numId w:val="119"/>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object to processing where permitted by law.</w:t>
      </w:r>
    </w:p>
    <w:p w14:paraId="0445659F" w14:textId="6A91007C" w:rsidR="00CA65DD" w:rsidRPr="00CA65DD" w:rsidRDefault="00CA65DD" w:rsidP="00CA65DD">
      <w:pPr>
        <w:pStyle w:val="NormalWeb"/>
        <w:rPr>
          <w:rFonts w:ascii="Calibri" w:hAnsi="Calibri" w:cs="Calibri"/>
          <w:color w:val="000000" w:themeColor="text1"/>
        </w:rPr>
      </w:pPr>
      <w:r w:rsidRPr="00CA65DD">
        <w:rPr>
          <w:rFonts w:ascii="Calibri" w:hAnsi="Calibri" w:cs="Calibri"/>
          <w:color w:val="000000" w:themeColor="text1"/>
        </w:rPr>
        <w:t>Requests will be managed in accordance with the Charity's Subject Access Request Procedure.</w:t>
      </w:r>
    </w:p>
    <w:p w14:paraId="75584040" w14:textId="77777777" w:rsidR="00CA65DD" w:rsidRPr="00CA65DD" w:rsidRDefault="00CA65DD" w:rsidP="00CA65DD">
      <w:pPr>
        <w:pStyle w:val="Heading1"/>
        <w:rPr>
          <w:rFonts w:ascii="Calibri" w:hAnsi="Calibri" w:cs="Calibri"/>
          <w:color w:val="000000" w:themeColor="text1"/>
        </w:rPr>
      </w:pPr>
      <w:bookmarkStart w:id="159" w:name="_Toc235387872"/>
      <w:r w:rsidRPr="00CA65DD">
        <w:rPr>
          <w:rFonts w:ascii="Calibri" w:hAnsi="Calibri" w:cs="Calibri"/>
          <w:color w:val="000000" w:themeColor="text1"/>
        </w:rPr>
        <w:t>11.7 Safeguarding and Information Sharing</w:t>
      </w:r>
      <w:bookmarkEnd w:id="159"/>
    </w:p>
    <w:p w14:paraId="55A5DFFE" w14:textId="77777777" w:rsidR="00CA65DD" w:rsidRPr="00CA65DD" w:rsidRDefault="00CA65DD" w:rsidP="00CA65DD">
      <w:pPr>
        <w:pStyle w:val="NormalWeb"/>
        <w:rPr>
          <w:rFonts w:ascii="Calibri" w:hAnsi="Calibri" w:cs="Calibri"/>
          <w:color w:val="000000" w:themeColor="text1"/>
        </w:rPr>
      </w:pPr>
      <w:r w:rsidRPr="00CA65DD">
        <w:rPr>
          <w:rFonts w:ascii="Calibri" w:hAnsi="Calibri" w:cs="Calibri"/>
          <w:color w:val="000000" w:themeColor="text1"/>
        </w:rPr>
        <w:t>The Charity recognises that protecting children from harm takes precedence over maintaining confidentiality where there is a genuine safeguarding concern.</w:t>
      </w:r>
    </w:p>
    <w:p w14:paraId="578F0025" w14:textId="77777777" w:rsidR="00CA65DD" w:rsidRPr="00CA65DD" w:rsidRDefault="00CA65DD" w:rsidP="00CA65DD">
      <w:pPr>
        <w:pStyle w:val="NormalWeb"/>
        <w:rPr>
          <w:rFonts w:ascii="Calibri" w:hAnsi="Calibri" w:cs="Calibri"/>
          <w:color w:val="000000" w:themeColor="text1"/>
        </w:rPr>
      </w:pPr>
      <w:r w:rsidRPr="00CA65DD">
        <w:rPr>
          <w:rFonts w:ascii="Calibri" w:hAnsi="Calibri" w:cs="Calibri"/>
          <w:color w:val="000000" w:themeColor="text1"/>
        </w:rPr>
        <w:t>Where necessary, personal information may be shared with:</w:t>
      </w:r>
    </w:p>
    <w:p w14:paraId="2405625C" w14:textId="77777777" w:rsidR="00CA65DD" w:rsidRPr="00CA65DD" w:rsidRDefault="00CA65DD" w:rsidP="00CA65DD">
      <w:pPr>
        <w:numPr>
          <w:ilvl w:val="0"/>
          <w:numId w:val="120"/>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 xml:space="preserve">Children's Social </w:t>
      </w:r>
      <w:proofErr w:type="gramStart"/>
      <w:r w:rsidRPr="00CA65DD">
        <w:rPr>
          <w:rFonts w:ascii="Calibri" w:hAnsi="Calibri" w:cs="Calibri"/>
          <w:color w:val="000000" w:themeColor="text1"/>
        </w:rPr>
        <w:t>Care;</w:t>
      </w:r>
      <w:proofErr w:type="gramEnd"/>
    </w:p>
    <w:p w14:paraId="7D9B31DE" w14:textId="77777777" w:rsidR="00CA65DD" w:rsidRPr="00CA65DD" w:rsidRDefault="00CA65DD" w:rsidP="00CA65DD">
      <w:pPr>
        <w:numPr>
          <w:ilvl w:val="0"/>
          <w:numId w:val="120"/>
        </w:numPr>
        <w:spacing w:before="100" w:beforeAutospacing="1" w:after="100" w:afterAutospacing="1" w:line="240" w:lineRule="auto"/>
        <w:rPr>
          <w:rFonts w:ascii="Calibri" w:hAnsi="Calibri" w:cs="Calibri"/>
          <w:color w:val="000000" w:themeColor="text1"/>
        </w:rPr>
      </w:pPr>
      <w:proofErr w:type="gramStart"/>
      <w:r w:rsidRPr="00CA65DD">
        <w:rPr>
          <w:rFonts w:ascii="Calibri" w:hAnsi="Calibri" w:cs="Calibri"/>
          <w:color w:val="000000" w:themeColor="text1"/>
        </w:rPr>
        <w:t>Police;</w:t>
      </w:r>
      <w:proofErr w:type="gramEnd"/>
    </w:p>
    <w:p w14:paraId="45D518AB" w14:textId="77777777" w:rsidR="00CA65DD" w:rsidRPr="00CA65DD" w:rsidRDefault="00CA65DD" w:rsidP="00CA65DD">
      <w:pPr>
        <w:numPr>
          <w:ilvl w:val="0"/>
          <w:numId w:val="120"/>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 xml:space="preserve">healthcare </w:t>
      </w:r>
      <w:proofErr w:type="gramStart"/>
      <w:r w:rsidRPr="00CA65DD">
        <w:rPr>
          <w:rFonts w:ascii="Calibri" w:hAnsi="Calibri" w:cs="Calibri"/>
          <w:color w:val="000000" w:themeColor="text1"/>
        </w:rPr>
        <w:t>professionals;</w:t>
      </w:r>
      <w:proofErr w:type="gramEnd"/>
    </w:p>
    <w:p w14:paraId="1B203E1A" w14:textId="77777777" w:rsidR="00CA65DD" w:rsidRPr="00CA65DD" w:rsidRDefault="00CA65DD" w:rsidP="00CA65DD">
      <w:pPr>
        <w:numPr>
          <w:ilvl w:val="0"/>
          <w:numId w:val="120"/>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 xml:space="preserve">Local </w:t>
      </w:r>
      <w:proofErr w:type="gramStart"/>
      <w:r w:rsidRPr="00CA65DD">
        <w:rPr>
          <w:rFonts w:ascii="Calibri" w:hAnsi="Calibri" w:cs="Calibri"/>
          <w:color w:val="000000" w:themeColor="text1"/>
        </w:rPr>
        <w:t>Authorities;</w:t>
      </w:r>
      <w:proofErr w:type="gramEnd"/>
    </w:p>
    <w:p w14:paraId="3EFB2717" w14:textId="77777777" w:rsidR="00CA65DD" w:rsidRPr="00CA65DD" w:rsidRDefault="00CA65DD" w:rsidP="00CA65DD">
      <w:pPr>
        <w:numPr>
          <w:ilvl w:val="0"/>
          <w:numId w:val="120"/>
        </w:numPr>
        <w:spacing w:before="100" w:beforeAutospacing="1" w:after="100" w:afterAutospacing="1" w:line="240" w:lineRule="auto"/>
        <w:rPr>
          <w:rFonts w:ascii="Calibri" w:hAnsi="Calibri" w:cs="Calibri"/>
          <w:color w:val="000000" w:themeColor="text1"/>
        </w:rPr>
      </w:pPr>
      <w:proofErr w:type="gramStart"/>
      <w:r w:rsidRPr="00CA65DD">
        <w:rPr>
          <w:rFonts w:ascii="Calibri" w:hAnsi="Calibri" w:cs="Calibri"/>
          <w:color w:val="000000" w:themeColor="text1"/>
        </w:rPr>
        <w:t>schools;</w:t>
      </w:r>
      <w:proofErr w:type="gramEnd"/>
    </w:p>
    <w:p w14:paraId="4417674F" w14:textId="77777777" w:rsidR="00CA65DD" w:rsidRPr="00CA65DD" w:rsidRDefault="00CA65DD" w:rsidP="00CA65DD">
      <w:pPr>
        <w:numPr>
          <w:ilvl w:val="0"/>
          <w:numId w:val="120"/>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safeguarding partners; or</w:t>
      </w:r>
    </w:p>
    <w:p w14:paraId="50E32641" w14:textId="77777777" w:rsidR="00CA65DD" w:rsidRPr="00CA65DD" w:rsidRDefault="00CA65DD" w:rsidP="00CA65DD">
      <w:pPr>
        <w:numPr>
          <w:ilvl w:val="0"/>
          <w:numId w:val="120"/>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other organisations authorised by law.</w:t>
      </w:r>
    </w:p>
    <w:p w14:paraId="353F5C50" w14:textId="77777777" w:rsidR="00CA65DD" w:rsidRPr="00CA65DD" w:rsidRDefault="00CA65DD" w:rsidP="00CA65DD">
      <w:pPr>
        <w:pStyle w:val="NormalWeb"/>
        <w:rPr>
          <w:rFonts w:ascii="Calibri" w:hAnsi="Calibri" w:cs="Calibri"/>
          <w:color w:val="000000" w:themeColor="text1"/>
        </w:rPr>
      </w:pPr>
      <w:r w:rsidRPr="00CA65DD">
        <w:rPr>
          <w:rFonts w:ascii="Calibri" w:hAnsi="Calibri" w:cs="Calibri"/>
          <w:color w:val="000000" w:themeColor="text1"/>
        </w:rPr>
        <w:t>Information sharing will always be:</w:t>
      </w:r>
    </w:p>
    <w:p w14:paraId="5AC53497" w14:textId="77777777" w:rsidR="00CA65DD" w:rsidRPr="00CA65DD" w:rsidRDefault="00CA65DD" w:rsidP="00CA65DD">
      <w:pPr>
        <w:numPr>
          <w:ilvl w:val="0"/>
          <w:numId w:val="121"/>
        </w:numPr>
        <w:spacing w:before="100" w:beforeAutospacing="1" w:after="100" w:afterAutospacing="1" w:line="240" w:lineRule="auto"/>
        <w:rPr>
          <w:rFonts w:ascii="Calibri" w:hAnsi="Calibri" w:cs="Calibri"/>
          <w:color w:val="000000" w:themeColor="text1"/>
        </w:rPr>
      </w:pPr>
      <w:proofErr w:type="gramStart"/>
      <w:r w:rsidRPr="00CA65DD">
        <w:rPr>
          <w:rFonts w:ascii="Calibri" w:hAnsi="Calibri" w:cs="Calibri"/>
          <w:color w:val="000000" w:themeColor="text1"/>
        </w:rPr>
        <w:t>lawful;</w:t>
      </w:r>
      <w:proofErr w:type="gramEnd"/>
    </w:p>
    <w:p w14:paraId="5A7F624A" w14:textId="77777777" w:rsidR="00CA65DD" w:rsidRPr="00CA65DD" w:rsidRDefault="00CA65DD" w:rsidP="00CA65DD">
      <w:pPr>
        <w:numPr>
          <w:ilvl w:val="0"/>
          <w:numId w:val="121"/>
        </w:numPr>
        <w:spacing w:before="100" w:beforeAutospacing="1" w:after="100" w:afterAutospacing="1" w:line="240" w:lineRule="auto"/>
        <w:rPr>
          <w:rFonts w:ascii="Calibri" w:hAnsi="Calibri" w:cs="Calibri"/>
          <w:color w:val="000000" w:themeColor="text1"/>
        </w:rPr>
      </w:pPr>
      <w:proofErr w:type="gramStart"/>
      <w:r w:rsidRPr="00CA65DD">
        <w:rPr>
          <w:rFonts w:ascii="Calibri" w:hAnsi="Calibri" w:cs="Calibri"/>
          <w:color w:val="000000" w:themeColor="text1"/>
        </w:rPr>
        <w:t>necessary;</w:t>
      </w:r>
      <w:proofErr w:type="gramEnd"/>
    </w:p>
    <w:p w14:paraId="63EA9E20" w14:textId="77777777" w:rsidR="00CA65DD" w:rsidRPr="00CA65DD" w:rsidRDefault="00CA65DD" w:rsidP="00CA65DD">
      <w:pPr>
        <w:numPr>
          <w:ilvl w:val="0"/>
          <w:numId w:val="121"/>
        </w:numPr>
        <w:spacing w:before="100" w:beforeAutospacing="1" w:after="100" w:afterAutospacing="1" w:line="240" w:lineRule="auto"/>
        <w:rPr>
          <w:rFonts w:ascii="Calibri" w:hAnsi="Calibri" w:cs="Calibri"/>
          <w:color w:val="000000" w:themeColor="text1"/>
        </w:rPr>
      </w:pPr>
      <w:proofErr w:type="gramStart"/>
      <w:r w:rsidRPr="00CA65DD">
        <w:rPr>
          <w:rFonts w:ascii="Calibri" w:hAnsi="Calibri" w:cs="Calibri"/>
          <w:color w:val="000000" w:themeColor="text1"/>
        </w:rPr>
        <w:t>proportionate;</w:t>
      </w:r>
      <w:proofErr w:type="gramEnd"/>
    </w:p>
    <w:p w14:paraId="3AC12B62" w14:textId="77777777" w:rsidR="00CA65DD" w:rsidRPr="00CA65DD" w:rsidRDefault="00CA65DD" w:rsidP="00CA65DD">
      <w:pPr>
        <w:numPr>
          <w:ilvl w:val="0"/>
          <w:numId w:val="121"/>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documented where appropriate; and</w:t>
      </w:r>
    </w:p>
    <w:p w14:paraId="1FAA2ED0" w14:textId="77777777" w:rsidR="00CA65DD" w:rsidRPr="00CA65DD" w:rsidRDefault="00CA65DD" w:rsidP="00CA65DD">
      <w:pPr>
        <w:numPr>
          <w:ilvl w:val="0"/>
          <w:numId w:val="121"/>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carried out in accordance with the Charity's Safeguarding Policy.</w:t>
      </w:r>
    </w:p>
    <w:p w14:paraId="50F9E34D" w14:textId="0BD2EA86" w:rsidR="00CA65DD" w:rsidRPr="00CA65DD" w:rsidRDefault="00CA65DD" w:rsidP="00CA65DD">
      <w:pPr>
        <w:pStyle w:val="NormalWeb"/>
        <w:rPr>
          <w:rFonts w:ascii="Calibri" w:hAnsi="Calibri" w:cs="Calibri"/>
          <w:color w:val="000000" w:themeColor="text1"/>
        </w:rPr>
      </w:pPr>
      <w:r w:rsidRPr="00CA65DD">
        <w:rPr>
          <w:rFonts w:ascii="Calibri" w:hAnsi="Calibri" w:cs="Calibri"/>
          <w:color w:val="000000" w:themeColor="text1"/>
        </w:rPr>
        <w:lastRenderedPageBreak/>
        <w:t>Only the minimum information necessary will be disclosed.</w:t>
      </w:r>
    </w:p>
    <w:p w14:paraId="1D91EF0B" w14:textId="77777777" w:rsidR="00CA65DD" w:rsidRPr="00CA65DD" w:rsidRDefault="00CA65DD" w:rsidP="00CA65DD">
      <w:pPr>
        <w:pStyle w:val="Heading1"/>
        <w:rPr>
          <w:rFonts w:ascii="Calibri" w:hAnsi="Calibri" w:cs="Calibri"/>
          <w:color w:val="000000" w:themeColor="text1"/>
        </w:rPr>
      </w:pPr>
      <w:bookmarkStart w:id="160" w:name="_Toc235387873"/>
      <w:r w:rsidRPr="00CA65DD">
        <w:rPr>
          <w:rFonts w:ascii="Calibri" w:hAnsi="Calibri" w:cs="Calibri"/>
          <w:color w:val="000000" w:themeColor="text1"/>
        </w:rPr>
        <w:t>11.8 Access to Children's Information</w:t>
      </w:r>
      <w:bookmarkEnd w:id="160"/>
    </w:p>
    <w:p w14:paraId="028C4C52" w14:textId="77777777" w:rsidR="00CA65DD" w:rsidRPr="00CA65DD" w:rsidRDefault="00CA65DD" w:rsidP="00CA65DD">
      <w:pPr>
        <w:pStyle w:val="NormalWeb"/>
        <w:rPr>
          <w:rFonts w:ascii="Calibri" w:hAnsi="Calibri" w:cs="Calibri"/>
          <w:color w:val="000000" w:themeColor="text1"/>
        </w:rPr>
      </w:pPr>
      <w:r w:rsidRPr="00CA65DD">
        <w:rPr>
          <w:rFonts w:ascii="Calibri" w:hAnsi="Calibri" w:cs="Calibri"/>
          <w:color w:val="000000" w:themeColor="text1"/>
        </w:rPr>
        <w:t>Access to children's personal information will be strictly controlled.</w:t>
      </w:r>
    </w:p>
    <w:p w14:paraId="5B5898AA" w14:textId="77777777" w:rsidR="00CA65DD" w:rsidRPr="00CA65DD" w:rsidRDefault="00CA65DD" w:rsidP="00CA65DD">
      <w:pPr>
        <w:pStyle w:val="NormalWeb"/>
        <w:rPr>
          <w:rFonts w:ascii="Calibri" w:hAnsi="Calibri" w:cs="Calibri"/>
          <w:color w:val="000000" w:themeColor="text1"/>
        </w:rPr>
      </w:pPr>
      <w:r w:rsidRPr="00CA65DD">
        <w:rPr>
          <w:rFonts w:ascii="Calibri" w:hAnsi="Calibri" w:cs="Calibri"/>
          <w:color w:val="000000" w:themeColor="text1"/>
        </w:rPr>
        <w:t>Only individuals who require access for legitimate organisational reasons will be authorised.</w:t>
      </w:r>
    </w:p>
    <w:p w14:paraId="70E59869" w14:textId="77777777" w:rsidR="00CA65DD" w:rsidRPr="00CA65DD" w:rsidRDefault="00CA65DD" w:rsidP="00CA65DD">
      <w:pPr>
        <w:pStyle w:val="NormalWeb"/>
        <w:rPr>
          <w:rFonts w:ascii="Calibri" w:hAnsi="Calibri" w:cs="Calibri"/>
          <w:color w:val="000000" w:themeColor="text1"/>
        </w:rPr>
      </w:pPr>
      <w:r w:rsidRPr="00CA65DD">
        <w:rPr>
          <w:rFonts w:ascii="Calibri" w:hAnsi="Calibri" w:cs="Calibri"/>
          <w:color w:val="000000" w:themeColor="text1"/>
        </w:rPr>
        <w:t>This may include:</w:t>
      </w:r>
    </w:p>
    <w:p w14:paraId="3314DF25" w14:textId="77777777" w:rsidR="00CA65DD" w:rsidRPr="00CA65DD" w:rsidRDefault="00CA65DD" w:rsidP="00CA65DD">
      <w:pPr>
        <w:numPr>
          <w:ilvl w:val="0"/>
          <w:numId w:val="122"/>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 xml:space="preserve">the Chief </w:t>
      </w:r>
      <w:proofErr w:type="gramStart"/>
      <w:r w:rsidRPr="00CA65DD">
        <w:rPr>
          <w:rFonts w:ascii="Calibri" w:hAnsi="Calibri" w:cs="Calibri"/>
          <w:color w:val="000000" w:themeColor="text1"/>
        </w:rPr>
        <w:t>Executive;</w:t>
      </w:r>
      <w:proofErr w:type="gramEnd"/>
    </w:p>
    <w:p w14:paraId="42C1509A" w14:textId="77777777" w:rsidR="00CA65DD" w:rsidRPr="00CA65DD" w:rsidRDefault="00CA65DD" w:rsidP="00CA65DD">
      <w:pPr>
        <w:numPr>
          <w:ilvl w:val="0"/>
          <w:numId w:val="122"/>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Designated Safeguarding Lead (DSL</w:t>
      </w:r>
      <w:proofErr w:type="gramStart"/>
      <w:r w:rsidRPr="00CA65DD">
        <w:rPr>
          <w:rFonts w:ascii="Calibri" w:hAnsi="Calibri" w:cs="Calibri"/>
          <w:color w:val="000000" w:themeColor="text1"/>
        </w:rPr>
        <w:t>);</w:t>
      </w:r>
      <w:proofErr w:type="gramEnd"/>
    </w:p>
    <w:p w14:paraId="0D3E0CB3" w14:textId="77777777" w:rsidR="00CA65DD" w:rsidRPr="00CA65DD" w:rsidRDefault="00CA65DD" w:rsidP="00CA65DD">
      <w:pPr>
        <w:numPr>
          <w:ilvl w:val="0"/>
          <w:numId w:val="122"/>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 xml:space="preserve">authorised programme </w:t>
      </w:r>
      <w:proofErr w:type="gramStart"/>
      <w:r w:rsidRPr="00CA65DD">
        <w:rPr>
          <w:rFonts w:ascii="Calibri" w:hAnsi="Calibri" w:cs="Calibri"/>
          <w:color w:val="000000" w:themeColor="text1"/>
        </w:rPr>
        <w:t>managers;</w:t>
      </w:r>
      <w:proofErr w:type="gramEnd"/>
    </w:p>
    <w:p w14:paraId="2079DFF5" w14:textId="77777777" w:rsidR="00CA65DD" w:rsidRPr="00CA65DD" w:rsidRDefault="00CA65DD" w:rsidP="00CA65DD">
      <w:pPr>
        <w:numPr>
          <w:ilvl w:val="0"/>
          <w:numId w:val="122"/>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 xml:space="preserve">authorised tutors where </w:t>
      </w:r>
      <w:proofErr w:type="gramStart"/>
      <w:r w:rsidRPr="00CA65DD">
        <w:rPr>
          <w:rFonts w:ascii="Calibri" w:hAnsi="Calibri" w:cs="Calibri"/>
          <w:color w:val="000000" w:themeColor="text1"/>
        </w:rPr>
        <w:t>necessary;</w:t>
      </w:r>
      <w:proofErr w:type="gramEnd"/>
    </w:p>
    <w:p w14:paraId="7E9184EE" w14:textId="77777777" w:rsidR="00CA65DD" w:rsidRPr="00CA65DD" w:rsidRDefault="00CA65DD" w:rsidP="00CA65DD">
      <w:pPr>
        <w:numPr>
          <w:ilvl w:val="0"/>
          <w:numId w:val="122"/>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designated administrative staff.</w:t>
      </w:r>
    </w:p>
    <w:p w14:paraId="7DB3C94C" w14:textId="0472C2A8" w:rsidR="00CA65DD" w:rsidRPr="00CA65DD" w:rsidRDefault="00CA65DD" w:rsidP="00CA65DD">
      <w:pPr>
        <w:pStyle w:val="NormalWeb"/>
        <w:rPr>
          <w:rFonts w:ascii="Calibri" w:hAnsi="Calibri" w:cs="Calibri"/>
          <w:color w:val="000000" w:themeColor="text1"/>
        </w:rPr>
      </w:pPr>
      <w:r w:rsidRPr="00CA65DD">
        <w:rPr>
          <w:rFonts w:ascii="Calibri" w:hAnsi="Calibri" w:cs="Calibri"/>
          <w:color w:val="000000" w:themeColor="text1"/>
        </w:rPr>
        <w:t>Volunteers will only have access where essential for their role and under appropriate supervision.</w:t>
      </w:r>
    </w:p>
    <w:p w14:paraId="753E6656" w14:textId="77777777" w:rsidR="00CA65DD" w:rsidRPr="00CA65DD" w:rsidRDefault="00CA65DD" w:rsidP="00CA65DD">
      <w:pPr>
        <w:pStyle w:val="Heading1"/>
        <w:rPr>
          <w:rFonts w:ascii="Calibri" w:hAnsi="Calibri" w:cs="Calibri"/>
          <w:color w:val="000000" w:themeColor="text1"/>
        </w:rPr>
      </w:pPr>
      <w:bookmarkStart w:id="161" w:name="_Toc235387874"/>
      <w:r w:rsidRPr="00CA65DD">
        <w:rPr>
          <w:rFonts w:ascii="Calibri" w:hAnsi="Calibri" w:cs="Calibri"/>
          <w:color w:val="000000" w:themeColor="text1"/>
        </w:rPr>
        <w:t>11.9 Security</w:t>
      </w:r>
      <w:bookmarkEnd w:id="161"/>
    </w:p>
    <w:p w14:paraId="75E8E980" w14:textId="77777777" w:rsidR="00CA65DD" w:rsidRPr="00CA65DD" w:rsidRDefault="00CA65DD" w:rsidP="00CA65DD">
      <w:pPr>
        <w:pStyle w:val="NormalWeb"/>
        <w:rPr>
          <w:rFonts w:ascii="Calibri" w:hAnsi="Calibri" w:cs="Calibri"/>
          <w:color w:val="000000" w:themeColor="text1"/>
        </w:rPr>
      </w:pPr>
      <w:r w:rsidRPr="00CA65DD">
        <w:rPr>
          <w:rFonts w:ascii="Calibri" w:hAnsi="Calibri" w:cs="Calibri"/>
          <w:color w:val="000000" w:themeColor="text1"/>
        </w:rPr>
        <w:t>The Charity will implement enhanced safeguards to protect children's information.</w:t>
      </w:r>
    </w:p>
    <w:p w14:paraId="0352C1E0" w14:textId="77777777" w:rsidR="00CA65DD" w:rsidRPr="00CA65DD" w:rsidRDefault="00CA65DD" w:rsidP="00CA65DD">
      <w:pPr>
        <w:pStyle w:val="NormalWeb"/>
        <w:rPr>
          <w:rFonts w:ascii="Calibri" w:hAnsi="Calibri" w:cs="Calibri"/>
          <w:color w:val="000000" w:themeColor="text1"/>
        </w:rPr>
      </w:pPr>
      <w:r w:rsidRPr="00CA65DD">
        <w:rPr>
          <w:rFonts w:ascii="Calibri" w:hAnsi="Calibri" w:cs="Calibri"/>
          <w:color w:val="000000" w:themeColor="text1"/>
        </w:rPr>
        <w:t>These include:</w:t>
      </w:r>
    </w:p>
    <w:p w14:paraId="18E450EB" w14:textId="77777777" w:rsidR="00CA65DD" w:rsidRPr="00CA65DD" w:rsidRDefault="00CA65DD" w:rsidP="00CA65DD">
      <w:pPr>
        <w:numPr>
          <w:ilvl w:val="0"/>
          <w:numId w:val="123"/>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 xml:space="preserve">secure electronic </w:t>
      </w:r>
      <w:proofErr w:type="gramStart"/>
      <w:r w:rsidRPr="00CA65DD">
        <w:rPr>
          <w:rFonts w:ascii="Calibri" w:hAnsi="Calibri" w:cs="Calibri"/>
          <w:color w:val="000000" w:themeColor="text1"/>
        </w:rPr>
        <w:t>storage;</w:t>
      </w:r>
      <w:proofErr w:type="gramEnd"/>
    </w:p>
    <w:p w14:paraId="0A01171A" w14:textId="77777777" w:rsidR="00CA65DD" w:rsidRPr="00CA65DD" w:rsidRDefault="00CA65DD" w:rsidP="00CA65DD">
      <w:pPr>
        <w:numPr>
          <w:ilvl w:val="0"/>
          <w:numId w:val="123"/>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 xml:space="preserve">password-protected </w:t>
      </w:r>
      <w:proofErr w:type="gramStart"/>
      <w:r w:rsidRPr="00CA65DD">
        <w:rPr>
          <w:rFonts w:ascii="Calibri" w:hAnsi="Calibri" w:cs="Calibri"/>
          <w:color w:val="000000" w:themeColor="text1"/>
        </w:rPr>
        <w:t>systems;</w:t>
      </w:r>
      <w:proofErr w:type="gramEnd"/>
    </w:p>
    <w:p w14:paraId="66DFEEC0" w14:textId="77777777" w:rsidR="00CA65DD" w:rsidRPr="00CA65DD" w:rsidRDefault="00CA65DD" w:rsidP="00CA65DD">
      <w:pPr>
        <w:numPr>
          <w:ilvl w:val="0"/>
          <w:numId w:val="123"/>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 xml:space="preserve">multi-factor authentication (MFA), where </w:t>
      </w:r>
      <w:proofErr w:type="gramStart"/>
      <w:r w:rsidRPr="00CA65DD">
        <w:rPr>
          <w:rFonts w:ascii="Calibri" w:hAnsi="Calibri" w:cs="Calibri"/>
          <w:color w:val="000000" w:themeColor="text1"/>
        </w:rPr>
        <w:t>available;</w:t>
      </w:r>
      <w:proofErr w:type="gramEnd"/>
    </w:p>
    <w:p w14:paraId="37D71F55" w14:textId="77777777" w:rsidR="00CA65DD" w:rsidRPr="00CA65DD" w:rsidRDefault="00CA65DD" w:rsidP="00CA65DD">
      <w:pPr>
        <w:numPr>
          <w:ilvl w:val="0"/>
          <w:numId w:val="123"/>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 xml:space="preserve">restricted access </w:t>
      </w:r>
      <w:proofErr w:type="gramStart"/>
      <w:r w:rsidRPr="00CA65DD">
        <w:rPr>
          <w:rFonts w:ascii="Calibri" w:hAnsi="Calibri" w:cs="Calibri"/>
          <w:color w:val="000000" w:themeColor="text1"/>
        </w:rPr>
        <w:t>permissions;</w:t>
      </w:r>
      <w:proofErr w:type="gramEnd"/>
    </w:p>
    <w:p w14:paraId="52D9C2B7" w14:textId="77777777" w:rsidR="00CA65DD" w:rsidRPr="00CA65DD" w:rsidRDefault="00CA65DD" w:rsidP="00CA65DD">
      <w:pPr>
        <w:numPr>
          <w:ilvl w:val="0"/>
          <w:numId w:val="123"/>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 xml:space="preserve">encrypted transmission where </w:t>
      </w:r>
      <w:proofErr w:type="gramStart"/>
      <w:r w:rsidRPr="00CA65DD">
        <w:rPr>
          <w:rFonts w:ascii="Calibri" w:hAnsi="Calibri" w:cs="Calibri"/>
          <w:color w:val="000000" w:themeColor="text1"/>
        </w:rPr>
        <w:t>appropriate;</w:t>
      </w:r>
      <w:proofErr w:type="gramEnd"/>
    </w:p>
    <w:p w14:paraId="070FC139" w14:textId="77777777" w:rsidR="00CA65DD" w:rsidRPr="00CA65DD" w:rsidRDefault="00CA65DD" w:rsidP="00CA65DD">
      <w:pPr>
        <w:numPr>
          <w:ilvl w:val="0"/>
          <w:numId w:val="123"/>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 xml:space="preserve">secure disposal of </w:t>
      </w:r>
      <w:proofErr w:type="gramStart"/>
      <w:r w:rsidRPr="00CA65DD">
        <w:rPr>
          <w:rFonts w:ascii="Calibri" w:hAnsi="Calibri" w:cs="Calibri"/>
          <w:color w:val="000000" w:themeColor="text1"/>
        </w:rPr>
        <w:t>records;</w:t>
      </w:r>
      <w:proofErr w:type="gramEnd"/>
    </w:p>
    <w:p w14:paraId="027459EA" w14:textId="77777777" w:rsidR="00CA65DD" w:rsidRPr="00CA65DD" w:rsidRDefault="00CA65DD" w:rsidP="00CA65DD">
      <w:pPr>
        <w:numPr>
          <w:ilvl w:val="0"/>
          <w:numId w:val="123"/>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confidential handling of paper files; and</w:t>
      </w:r>
    </w:p>
    <w:p w14:paraId="44AA0DF2" w14:textId="77777777" w:rsidR="00CA65DD" w:rsidRPr="00CA65DD" w:rsidRDefault="00CA65DD" w:rsidP="00CA65DD">
      <w:pPr>
        <w:numPr>
          <w:ilvl w:val="0"/>
          <w:numId w:val="123"/>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regular staff training.</w:t>
      </w:r>
    </w:p>
    <w:p w14:paraId="6D5B7F12" w14:textId="19CD3569" w:rsidR="00CA65DD" w:rsidRPr="00CA65DD" w:rsidRDefault="00CA65DD" w:rsidP="00CA65DD">
      <w:pPr>
        <w:pStyle w:val="NormalWeb"/>
        <w:rPr>
          <w:rFonts w:ascii="Calibri" w:hAnsi="Calibri" w:cs="Calibri"/>
          <w:color w:val="000000" w:themeColor="text1"/>
        </w:rPr>
      </w:pPr>
      <w:r w:rsidRPr="00CA65DD">
        <w:rPr>
          <w:rFonts w:ascii="Calibri" w:hAnsi="Calibri" w:cs="Calibri"/>
          <w:color w:val="000000" w:themeColor="text1"/>
        </w:rPr>
        <w:t>Children's safeguarding records will be stored separately from general administrative records wherever reasonably practicable.</w:t>
      </w:r>
    </w:p>
    <w:p w14:paraId="6A26D417" w14:textId="77777777" w:rsidR="00CA65DD" w:rsidRPr="00CA65DD" w:rsidRDefault="00CA65DD" w:rsidP="00CA65DD">
      <w:pPr>
        <w:pStyle w:val="Heading1"/>
        <w:rPr>
          <w:rFonts w:ascii="Calibri" w:hAnsi="Calibri" w:cs="Calibri"/>
          <w:color w:val="000000" w:themeColor="text1"/>
        </w:rPr>
      </w:pPr>
      <w:bookmarkStart w:id="162" w:name="_Toc235387875"/>
      <w:r w:rsidRPr="00CA65DD">
        <w:rPr>
          <w:rFonts w:ascii="Calibri" w:hAnsi="Calibri" w:cs="Calibri"/>
          <w:color w:val="000000" w:themeColor="text1"/>
        </w:rPr>
        <w:t>11.10 Retention</w:t>
      </w:r>
      <w:bookmarkEnd w:id="162"/>
    </w:p>
    <w:p w14:paraId="6EA36E9D" w14:textId="77777777" w:rsidR="00CA65DD" w:rsidRPr="00CA65DD" w:rsidRDefault="00CA65DD" w:rsidP="00CA65DD">
      <w:pPr>
        <w:pStyle w:val="NormalWeb"/>
        <w:rPr>
          <w:rFonts w:ascii="Calibri" w:hAnsi="Calibri" w:cs="Calibri"/>
          <w:color w:val="000000" w:themeColor="text1"/>
        </w:rPr>
      </w:pPr>
      <w:r w:rsidRPr="00CA65DD">
        <w:rPr>
          <w:rFonts w:ascii="Calibri" w:hAnsi="Calibri" w:cs="Calibri"/>
          <w:color w:val="000000" w:themeColor="text1"/>
        </w:rPr>
        <w:t>Children's personal information will only be retained for as long as necessary.</w:t>
      </w:r>
    </w:p>
    <w:p w14:paraId="0ED76B55" w14:textId="77777777" w:rsidR="00CA65DD" w:rsidRPr="00CA65DD" w:rsidRDefault="00CA65DD" w:rsidP="00CA65DD">
      <w:pPr>
        <w:pStyle w:val="NormalWeb"/>
        <w:rPr>
          <w:rFonts w:ascii="Calibri" w:hAnsi="Calibri" w:cs="Calibri"/>
          <w:color w:val="000000" w:themeColor="text1"/>
        </w:rPr>
      </w:pPr>
      <w:r w:rsidRPr="00CA65DD">
        <w:rPr>
          <w:rFonts w:ascii="Calibri" w:hAnsi="Calibri" w:cs="Calibri"/>
          <w:color w:val="000000" w:themeColor="text1"/>
        </w:rPr>
        <w:t>Retention periods will reflect:</w:t>
      </w:r>
    </w:p>
    <w:p w14:paraId="793D5DBD" w14:textId="77777777" w:rsidR="00CA65DD" w:rsidRPr="00CA65DD" w:rsidRDefault="00CA65DD" w:rsidP="00CA65DD">
      <w:pPr>
        <w:numPr>
          <w:ilvl w:val="0"/>
          <w:numId w:val="124"/>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 xml:space="preserve">safeguarding </w:t>
      </w:r>
      <w:proofErr w:type="gramStart"/>
      <w:r w:rsidRPr="00CA65DD">
        <w:rPr>
          <w:rFonts w:ascii="Calibri" w:hAnsi="Calibri" w:cs="Calibri"/>
          <w:color w:val="000000" w:themeColor="text1"/>
        </w:rPr>
        <w:t>requirements;</w:t>
      </w:r>
      <w:proofErr w:type="gramEnd"/>
    </w:p>
    <w:p w14:paraId="42420EE6" w14:textId="77777777" w:rsidR="00CA65DD" w:rsidRPr="00CA65DD" w:rsidRDefault="00CA65DD" w:rsidP="00CA65DD">
      <w:pPr>
        <w:numPr>
          <w:ilvl w:val="0"/>
          <w:numId w:val="124"/>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lastRenderedPageBreak/>
        <w:t xml:space="preserve">legal </w:t>
      </w:r>
      <w:proofErr w:type="gramStart"/>
      <w:r w:rsidRPr="00CA65DD">
        <w:rPr>
          <w:rFonts w:ascii="Calibri" w:hAnsi="Calibri" w:cs="Calibri"/>
          <w:color w:val="000000" w:themeColor="text1"/>
        </w:rPr>
        <w:t>obligations;</w:t>
      </w:r>
      <w:proofErr w:type="gramEnd"/>
    </w:p>
    <w:p w14:paraId="7B427554" w14:textId="77777777" w:rsidR="00CA65DD" w:rsidRPr="00CA65DD" w:rsidRDefault="00CA65DD" w:rsidP="00CA65DD">
      <w:pPr>
        <w:numPr>
          <w:ilvl w:val="0"/>
          <w:numId w:val="124"/>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 xml:space="preserve">funding </w:t>
      </w:r>
      <w:proofErr w:type="gramStart"/>
      <w:r w:rsidRPr="00CA65DD">
        <w:rPr>
          <w:rFonts w:ascii="Calibri" w:hAnsi="Calibri" w:cs="Calibri"/>
          <w:color w:val="000000" w:themeColor="text1"/>
        </w:rPr>
        <w:t>requirements;</w:t>
      </w:r>
      <w:proofErr w:type="gramEnd"/>
    </w:p>
    <w:p w14:paraId="3F9C074F" w14:textId="77777777" w:rsidR="00CA65DD" w:rsidRPr="00CA65DD" w:rsidRDefault="00CA65DD" w:rsidP="00CA65DD">
      <w:pPr>
        <w:numPr>
          <w:ilvl w:val="0"/>
          <w:numId w:val="124"/>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 xml:space="preserve">educational </w:t>
      </w:r>
      <w:proofErr w:type="gramStart"/>
      <w:r w:rsidRPr="00CA65DD">
        <w:rPr>
          <w:rFonts w:ascii="Calibri" w:hAnsi="Calibri" w:cs="Calibri"/>
          <w:color w:val="000000" w:themeColor="text1"/>
        </w:rPr>
        <w:t>administration;</w:t>
      </w:r>
      <w:proofErr w:type="gramEnd"/>
    </w:p>
    <w:p w14:paraId="5FD13BD6" w14:textId="77777777" w:rsidR="00CA65DD" w:rsidRPr="00CA65DD" w:rsidRDefault="00CA65DD" w:rsidP="00CA65DD">
      <w:pPr>
        <w:numPr>
          <w:ilvl w:val="0"/>
          <w:numId w:val="124"/>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operational necessity; and</w:t>
      </w:r>
    </w:p>
    <w:p w14:paraId="78F16E49" w14:textId="77777777" w:rsidR="00CA65DD" w:rsidRPr="00CA65DD" w:rsidRDefault="00CA65DD" w:rsidP="00CA65DD">
      <w:pPr>
        <w:numPr>
          <w:ilvl w:val="0"/>
          <w:numId w:val="124"/>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recognised best practice.</w:t>
      </w:r>
    </w:p>
    <w:p w14:paraId="43B6762E" w14:textId="76D0B45C" w:rsidR="00CA65DD" w:rsidRPr="00CA65DD" w:rsidRDefault="00CA65DD" w:rsidP="00CA65DD">
      <w:pPr>
        <w:pStyle w:val="NormalWeb"/>
        <w:rPr>
          <w:rFonts w:ascii="Calibri" w:hAnsi="Calibri" w:cs="Calibri"/>
          <w:color w:val="000000" w:themeColor="text1"/>
        </w:rPr>
      </w:pPr>
      <w:r w:rsidRPr="00CA65DD">
        <w:rPr>
          <w:rFonts w:ascii="Calibri" w:hAnsi="Calibri" w:cs="Calibri"/>
          <w:color w:val="000000" w:themeColor="text1"/>
        </w:rPr>
        <w:t>Retention periods are specified within the Charity's</w:t>
      </w:r>
      <w:r w:rsidRPr="00CA65DD">
        <w:rPr>
          <w:rStyle w:val="apple-converted-space"/>
          <w:rFonts w:ascii="Calibri" w:eastAsiaTheme="majorEastAsia" w:hAnsi="Calibri" w:cs="Calibri"/>
          <w:color w:val="000000" w:themeColor="text1"/>
        </w:rPr>
        <w:t> </w:t>
      </w:r>
      <w:r w:rsidRPr="00CA65DD">
        <w:rPr>
          <w:rStyle w:val="Strong"/>
          <w:rFonts w:ascii="Calibri" w:eastAsiaTheme="majorEastAsia" w:hAnsi="Calibri" w:cs="Calibri"/>
          <w:color w:val="000000" w:themeColor="text1"/>
        </w:rPr>
        <w:t>Data Retention and Disposal Policy</w:t>
      </w:r>
      <w:r w:rsidRPr="00CA65DD">
        <w:rPr>
          <w:rFonts w:ascii="Calibri" w:hAnsi="Calibri" w:cs="Calibri"/>
          <w:color w:val="000000" w:themeColor="text1"/>
        </w:rPr>
        <w:t>.</w:t>
      </w:r>
    </w:p>
    <w:p w14:paraId="49E0ADB5" w14:textId="77777777" w:rsidR="00CA65DD" w:rsidRPr="00CA65DD" w:rsidRDefault="00CA65DD" w:rsidP="00CA65DD">
      <w:pPr>
        <w:pStyle w:val="Heading1"/>
        <w:rPr>
          <w:rFonts w:ascii="Calibri" w:hAnsi="Calibri" w:cs="Calibri"/>
          <w:color w:val="000000" w:themeColor="text1"/>
        </w:rPr>
      </w:pPr>
      <w:bookmarkStart w:id="163" w:name="_Toc235387876"/>
      <w:r w:rsidRPr="00CA65DD">
        <w:rPr>
          <w:rFonts w:ascii="Calibri" w:hAnsi="Calibri" w:cs="Calibri"/>
          <w:color w:val="000000" w:themeColor="text1"/>
        </w:rPr>
        <w:t>11.11 Online Safety</w:t>
      </w:r>
      <w:bookmarkEnd w:id="163"/>
    </w:p>
    <w:p w14:paraId="4B74E147" w14:textId="77777777" w:rsidR="00CA65DD" w:rsidRPr="00CA65DD" w:rsidRDefault="00CA65DD" w:rsidP="00CA65DD">
      <w:pPr>
        <w:pStyle w:val="NormalWeb"/>
        <w:rPr>
          <w:rFonts w:ascii="Calibri" w:hAnsi="Calibri" w:cs="Calibri"/>
          <w:color w:val="000000" w:themeColor="text1"/>
        </w:rPr>
      </w:pPr>
      <w:r w:rsidRPr="00CA65DD">
        <w:rPr>
          <w:rFonts w:ascii="Calibri" w:hAnsi="Calibri" w:cs="Calibri"/>
          <w:color w:val="000000" w:themeColor="text1"/>
        </w:rPr>
        <w:t>Where the Charity provides online services, virtual activities or digital communications involving children, reasonable measures will be implemented to ensure that personal information is protected.</w:t>
      </w:r>
    </w:p>
    <w:p w14:paraId="5DF3498B" w14:textId="77777777" w:rsidR="00CA65DD" w:rsidRPr="00CA65DD" w:rsidRDefault="00CA65DD" w:rsidP="00CA65DD">
      <w:pPr>
        <w:pStyle w:val="NormalWeb"/>
        <w:rPr>
          <w:rFonts w:ascii="Calibri" w:hAnsi="Calibri" w:cs="Calibri"/>
          <w:color w:val="000000" w:themeColor="text1"/>
        </w:rPr>
      </w:pPr>
      <w:r w:rsidRPr="00CA65DD">
        <w:rPr>
          <w:rFonts w:ascii="Calibri" w:hAnsi="Calibri" w:cs="Calibri"/>
          <w:color w:val="000000" w:themeColor="text1"/>
        </w:rPr>
        <w:t>These measures may include:</w:t>
      </w:r>
    </w:p>
    <w:p w14:paraId="595930C9" w14:textId="77777777" w:rsidR="00CA65DD" w:rsidRPr="00CA65DD" w:rsidRDefault="00CA65DD" w:rsidP="00CA65DD">
      <w:pPr>
        <w:numPr>
          <w:ilvl w:val="0"/>
          <w:numId w:val="125"/>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 xml:space="preserve">secure </w:t>
      </w:r>
      <w:proofErr w:type="gramStart"/>
      <w:r w:rsidRPr="00CA65DD">
        <w:rPr>
          <w:rFonts w:ascii="Calibri" w:hAnsi="Calibri" w:cs="Calibri"/>
          <w:color w:val="000000" w:themeColor="text1"/>
        </w:rPr>
        <w:t>platforms;</w:t>
      </w:r>
      <w:proofErr w:type="gramEnd"/>
    </w:p>
    <w:p w14:paraId="4DB18050" w14:textId="77777777" w:rsidR="00CA65DD" w:rsidRPr="00CA65DD" w:rsidRDefault="00CA65DD" w:rsidP="00CA65DD">
      <w:pPr>
        <w:numPr>
          <w:ilvl w:val="0"/>
          <w:numId w:val="125"/>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 xml:space="preserve">restricted access to </w:t>
      </w:r>
      <w:proofErr w:type="gramStart"/>
      <w:r w:rsidRPr="00CA65DD">
        <w:rPr>
          <w:rFonts w:ascii="Calibri" w:hAnsi="Calibri" w:cs="Calibri"/>
          <w:color w:val="000000" w:themeColor="text1"/>
        </w:rPr>
        <w:t>meetings;</w:t>
      </w:r>
      <w:proofErr w:type="gramEnd"/>
    </w:p>
    <w:p w14:paraId="2D94491E" w14:textId="77777777" w:rsidR="00CA65DD" w:rsidRPr="00CA65DD" w:rsidRDefault="00CA65DD" w:rsidP="00CA65DD">
      <w:pPr>
        <w:numPr>
          <w:ilvl w:val="0"/>
          <w:numId w:val="125"/>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 xml:space="preserve">password-protected sessions where </w:t>
      </w:r>
      <w:proofErr w:type="gramStart"/>
      <w:r w:rsidRPr="00CA65DD">
        <w:rPr>
          <w:rFonts w:ascii="Calibri" w:hAnsi="Calibri" w:cs="Calibri"/>
          <w:color w:val="000000" w:themeColor="text1"/>
        </w:rPr>
        <w:t>appropriate;</w:t>
      </w:r>
      <w:proofErr w:type="gramEnd"/>
    </w:p>
    <w:p w14:paraId="2CC5C563" w14:textId="77777777" w:rsidR="00CA65DD" w:rsidRPr="00CA65DD" w:rsidRDefault="00CA65DD" w:rsidP="00CA65DD">
      <w:pPr>
        <w:numPr>
          <w:ilvl w:val="0"/>
          <w:numId w:val="125"/>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 xml:space="preserve">moderation of online </w:t>
      </w:r>
      <w:proofErr w:type="gramStart"/>
      <w:r w:rsidRPr="00CA65DD">
        <w:rPr>
          <w:rFonts w:ascii="Calibri" w:hAnsi="Calibri" w:cs="Calibri"/>
          <w:color w:val="000000" w:themeColor="text1"/>
        </w:rPr>
        <w:t>activities;</w:t>
      </w:r>
      <w:proofErr w:type="gramEnd"/>
    </w:p>
    <w:p w14:paraId="3A32375D" w14:textId="77777777" w:rsidR="00CA65DD" w:rsidRPr="00CA65DD" w:rsidRDefault="00CA65DD" w:rsidP="00CA65DD">
      <w:pPr>
        <w:numPr>
          <w:ilvl w:val="0"/>
          <w:numId w:val="125"/>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safeguarding procedures for online delivery; and</w:t>
      </w:r>
    </w:p>
    <w:p w14:paraId="3382C0CE" w14:textId="77777777" w:rsidR="00CA65DD" w:rsidRPr="00CA65DD" w:rsidRDefault="00CA65DD" w:rsidP="00CA65DD">
      <w:pPr>
        <w:numPr>
          <w:ilvl w:val="0"/>
          <w:numId w:val="125"/>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staff guidance on digital communication with children.</w:t>
      </w:r>
    </w:p>
    <w:p w14:paraId="2E03F614" w14:textId="64F934F5" w:rsidR="00CA65DD" w:rsidRPr="00CA65DD" w:rsidRDefault="00CA65DD" w:rsidP="00CA65DD">
      <w:pPr>
        <w:pStyle w:val="NormalWeb"/>
        <w:rPr>
          <w:rFonts w:ascii="Calibri" w:hAnsi="Calibri" w:cs="Calibri"/>
          <w:color w:val="000000" w:themeColor="text1"/>
        </w:rPr>
      </w:pPr>
      <w:r w:rsidRPr="00CA65DD">
        <w:rPr>
          <w:rFonts w:ascii="Calibri" w:hAnsi="Calibri" w:cs="Calibri"/>
          <w:color w:val="000000" w:themeColor="text1"/>
        </w:rPr>
        <w:t>Online activities will also comply with the Charity's Safeguarding Policy and Online Safety Guidance.</w:t>
      </w:r>
    </w:p>
    <w:p w14:paraId="69041862" w14:textId="77777777" w:rsidR="00CA65DD" w:rsidRPr="00CA65DD" w:rsidRDefault="00CA65DD" w:rsidP="00CA65DD">
      <w:pPr>
        <w:pStyle w:val="Heading1"/>
        <w:rPr>
          <w:rFonts w:ascii="Calibri" w:hAnsi="Calibri" w:cs="Calibri"/>
          <w:color w:val="000000" w:themeColor="text1"/>
        </w:rPr>
      </w:pPr>
      <w:bookmarkStart w:id="164" w:name="_Toc235387877"/>
      <w:r w:rsidRPr="00CA65DD">
        <w:rPr>
          <w:rFonts w:ascii="Calibri" w:hAnsi="Calibri" w:cs="Calibri"/>
          <w:color w:val="000000" w:themeColor="text1"/>
        </w:rPr>
        <w:t>11.12 Monitoring and Review</w:t>
      </w:r>
      <w:bookmarkEnd w:id="164"/>
    </w:p>
    <w:p w14:paraId="5D284D81" w14:textId="77777777" w:rsidR="00CA65DD" w:rsidRPr="00CA65DD" w:rsidRDefault="00CA65DD" w:rsidP="00CA65DD">
      <w:pPr>
        <w:pStyle w:val="NormalWeb"/>
        <w:rPr>
          <w:rFonts w:ascii="Calibri" w:hAnsi="Calibri" w:cs="Calibri"/>
          <w:color w:val="000000" w:themeColor="text1"/>
        </w:rPr>
      </w:pPr>
      <w:r w:rsidRPr="00CA65DD">
        <w:rPr>
          <w:rFonts w:ascii="Calibri" w:hAnsi="Calibri" w:cs="Calibri"/>
          <w:color w:val="000000" w:themeColor="text1"/>
        </w:rPr>
        <w:t>The Charity will regularly review its arrangements for processing children's personal data to ensure they remain lawful, proportionate and aligned with current legislation, ICO guidance and safeguarding best practice.</w:t>
      </w:r>
    </w:p>
    <w:p w14:paraId="1557F3FF" w14:textId="1B145EA5" w:rsidR="00CA65DD" w:rsidRPr="00CA65DD" w:rsidRDefault="00CA65DD" w:rsidP="00CA65DD">
      <w:pPr>
        <w:pStyle w:val="NormalWeb"/>
        <w:rPr>
          <w:rFonts w:ascii="Calibri" w:hAnsi="Calibri" w:cs="Calibri"/>
          <w:color w:val="000000" w:themeColor="text1"/>
        </w:rPr>
      </w:pPr>
      <w:r w:rsidRPr="00CA65DD">
        <w:rPr>
          <w:rFonts w:ascii="Calibri" w:hAnsi="Calibri" w:cs="Calibri"/>
          <w:color w:val="000000" w:themeColor="text1"/>
        </w:rPr>
        <w:t>Lessons learned from incidents, audits, complaints or changes in legislation will be incorporated into future policy reviews and staff training.</w:t>
      </w:r>
    </w:p>
    <w:p w14:paraId="07084245" w14:textId="77777777" w:rsidR="00CA65DD" w:rsidRPr="00CA65DD" w:rsidRDefault="00CA65DD" w:rsidP="00CA65DD">
      <w:pPr>
        <w:rPr>
          <w:rFonts w:ascii="Calibri" w:hAnsi="Calibri" w:cs="Calibri"/>
          <w:color w:val="000000" w:themeColor="text1"/>
          <w:lang w:eastAsia="en-GB"/>
        </w:rPr>
      </w:pPr>
    </w:p>
    <w:p w14:paraId="3A06FC1C" w14:textId="77777777" w:rsidR="00CA65DD" w:rsidRPr="00CA65DD" w:rsidRDefault="00CA65DD" w:rsidP="00CA65DD">
      <w:pPr>
        <w:rPr>
          <w:rFonts w:ascii="Calibri" w:hAnsi="Calibri" w:cs="Calibri"/>
          <w:color w:val="000000" w:themeColor="text1"/>
          <w:lang w:eastAsia="en-GB"/>
        </w:rPr>
      </w:pPr>
    </w:p>
    <w:p w14:paraId="31413746" w14:textId="77777777" w:rsidR="00CA65DD" w:rsidRDefault="00CA65DD" w:rsidP="00CA65DD">
      <w:pPr>
        <w:rPr>
          <w:rFonts w:ascii="Calibri" w:hAnsi="Calibri" w:cs="Calibri"/>
          <w:color w:val="000000" w:themeColor="text1"/>
          <w:sz w:val="22"/>
          <w:szCs w:val="22"/>
          <w:lang w:eastAsia="en-GB"/>
        </w:rPr>
      </w:pPr>
    </w:p>
    <w:p w14:paraId="736AD931" w14:textId="77777777" w:rsidR="00CA65DD" w:rsidRPr="00CA65DD" w:rsidRDefault="00CA65DD" w:rsidP="00CA65DD">
      <w:pPr>
        <w:rPr>
          <w:rFonts w:ascii="Calibri" w:hAnsi="Calibri" w:cs="Calibri"/>
          <w:color w:val="000000" w:themeColor="text1"/>
          <w:sz w:val="22"/>
          <w:szCs w:val="22"/>
          <w:lang w:eastAsia="en-GB"/>
        </w:rPr>
      </w:pPr>
    </w:p>
    <w:p w14:paraId="6A383B73" w14:textId="3394B721" w:rsidR="00CA65DD" w:rsidRPr="00CA65DD" w:rsidRDefault="00CA65DD" w:rsidP="00CA65DD">
      <w:pPr>
        <w:pStyle w:val="Heading1"/>
        <w:rPr>
          <w:rFonts w:ascii="Calibri" w:hAnsi="Calibri" w:cs="Calibri"/>
          <w:color w:val="000000" w:themeColor="text1"/>
        </w:rPr>
      </w:pPr>
      <w:bookmarkStart w:id="165" w:name="_Toc235387878"/>
      <w:r w:rsidRPr="00CA65DD">
        <w:rPr>
          <w:rFonts w:ascii="Calibri" w:hAnsi="Calibri" w:cs="Calibri"/>
          <w:color w:val="000000" w:themeColor="text1"/>
        </w:rPr>
        <w:lastRenderedPageBreak/>
        <w:t>Children's Data – Summary</w:t>
      </w:r>
      <w:bookmarkEnd w:id="165"/>
    </w:p>
    <w:tbl>
      <w:tblPr>
        <w:tblStyle w:val="TableGrid"/>
        <w:tblW w:w="0" w:type="auto"/>
        <w:tblLook w:val="04A0" w:firstRow="1" w:lastRow="0" w:firstColumn="1" w:lastColumn="0" w:noHBand="0" w:noVBand="1"/>
      </w:tblPr>
      <w:tblGrid>
        <w:gridCol w:w="2156"/>
        <w:gridCol w:w="6860"/>
      </w:tblGrid>
      <w:tr w:rsidR="00CA65DD" w:rsidRPr="00CA65DD" w14:paraId="6DAF1525" w14:textId="77777777" w:rsidTr="00CA65DD">
        <w:tc>
          <w:tcPr>
            <w:tcW w:w="0" w:type="auto"/>
            <w:shd w:val="clear" w:color="auto" w:fill="F6C5AC" w:themeFill="accent2" w:themeFillTint="66"/>
            <w:hideMark/>
          </w:tcPr>
          <w:p w14:paraId="0A4DA55D" w14:textId="77777777" w:rsidR="00CA65DD" w:rsidRPr="00CA65DD" w:rsidRDefault="00CA65DD">
            <w:pPr>
              <w:jc w:val="center"/>
              <w:rPr>
                <w:rFonts w:ascii="Calibri" w:hAnsi="Calibri" w:cs="Calibri"/>
                <w:b/>
                <w:bCs/>
                <w:color w:val="000000" w:themeColor="text1"/>
              </w:rPr>
            </w:pPr>
            <w:r w:rsidRPr="00CA65DD">
              <w:rPr>
                <w:rFonts w:ascii="Calibri" w:hAnsi="Calibri" w:cs="Calibri"/>
                <w:b/>
                <w:bCs/>
                <w:color w:val="000000" w:themeColor="text1"/>
              </w:rPr>
              <w:t>Area</w:t>
            </w:r>
          </w:p>
        </w:tc>
        <w:tc>
          <w:tcPr>
            <w:tcW w:w="0" w:type="auto"/>
            <w:shd w:val="clear" w:color="auto" w:fill="F6C5AC" w:themeFill="accent2" w:themeFillTint="66"/>
            <w:hideMark/>
          </w:tcPr>
          <w:p w14:paraId="5FCD9A8E" w14:textId="77777777" w:rsidR="00CA65DD" w:rsidRPr="00CA65DD" w:rsidRDefault="00CA65DD">
            <w:pPr>
              <w:jc w:val="center"/>
              <w:rPr>
                <w:rFonts w:ascii="Calibri" w:hAnsi="Calibri" w:cs="Calibri"/>
                <w:b/>
                <w:bCs/>
                <w:color w:val="000000" w:themeColor="text1"/>
              </w:rPr>
            </w:pPr>
            <w:r w:rsidRPr="00CA65DD">
              <w:rPr>
                <w:rFonts w:ascii="Calibri" w:hAnsi="Calibri" w:cs="Calibri"/>
                <w:b/>
                <w:bCs/>
                <w:color w:val="000000" w:themeColor="text1"/>
              </w:rPr>
              <w:t>Organisational Commitment</w:t>
            </w:r>
          </w:p>
        </w:tc>
      </w:tr>
      <w:tr w:rsidR="00CA65DD" w:rsidRPr="00CA65DD" w14:paraId="2C7AD957" w14:textId="77777777" w:rsidTr="00CA65DD">
        <w:tc>
          <w:tcPr>
            <w:tcW w:w="0" w:type="auto"/>
            <w:hideMark/>
          </w:tcPr>
          <w:p w14:paraId="70CB2B4B" w14:textId="77777777" w:rsidR="00CA65DD" w:rsidRPr="00CA65DD" w:rsidRDefault="00CA65DD">
            <w:pPr>
              <w:rPr>
                <w:rFonts w:ascii="Calibri" w:hAnsi="Calibri" w:cs="Calibri"/>
                <w:color w:val="000000" w:themeColor="text1"/>
              </w:rPr>
            </w:pPr>
            <w:r w:rsidRPr="00CA65DD">
              <w:rPr>
                <w:rStyle w:val="Strong"/>
                <w:rFonts w:ascii="Calibri" w:hAnsi="Calibri" w:cs="Calibri"/>
                <w:color w:val="000000" w:themeColor="text1"/>
              </w:rPr>
              <w:t>Best Interests</w:t>
            </w:r>
          </w:p>
        </w:tc>
        <w:tc>
          <w:tcPr>
            <w:tcW w:w="0" w:type="auto"/>
            <w:hideMark/>
          </w:tcPr>
          <w:p w14:paraId="3D48CA04" w14:textId="77777777" w:rsidR="00CA65DD" w:rsidRPr="00CA65DD" w:rsidRDefault="00CA65DD">
            <w:pPr>
              <w:rPr>
                <w:rFonts w:ascii="Calibri" w:hAnsi="Calibri" w:cs="Calibri"/>
                <w:color w:val="000000" w:themeColor="text1"/>
              </w:rPr>
            </w:pPr>
            <w:r w:rsidRPr="00CA65DD">
              <w:rPr>
                <w:rFonts w:ascii="Calibri" w:hAnsi="Calibri" w:cs="Calibri"/>
                <w:color w:val="000000" w:themeColor="text1"/>
              </w:rPr>
              <w:t>Children's welfare and privacy will be central to all processing activities.</w:t>
            </w:r>
          </w:p>
        </w:tc>
      </w:tr>
      <w:tr w:rsidR="00CA65DD" w:rsidRPr="00CA65DD" w14:paraId="2E1FE917" w14:textId="77777777" w:rsidTr="00CA65DD">
        <w:tc>
          <w:tcPr>
            <w:tcW w:w="0" w:type="auto"/>
            <w:hideMark/>
          </w:tcPr>
          <w:p w14:paraId="7FF0A8EE" w14:textId="77777777" w:rsidR="00CA65DD" w:rsidRPr="00CA65DD" w:rsidRDefault="00CA65DD">
            <w:pPr>
              <w:rPr>
                <w:rFonts w:ascii="Calibri" w:hAnsi="Calibri" w:cs="Calibri"/>
                <w:color w:val="000000" w:themeColor="text1"/>
              </w:rPr>
            </w:pPr>
            <w:r w:rsidRPr="00CA65DD">
              <w:rPr>
                <w:rStyle w:val="Strong"/>
                <w:rFonts w:ascii="Calibri" w:hAnsi="Calibri" w:cs="Calibri"/>
                <w:color w:val="000000" w:themeColor="text1"/>
              </w:rPr>
              <w:t>Data Collection</w:t>
            </w:r>
          </w:p>
        </w:tc>
        <w:tc>
          <w:tcPr>
            <w:tcW w:w="0" w:type="auto"/>
            <w:hideMark/>
          </w:tcPr>
          <w:p w14:paraId="4E8DB9DB" w14:textId="77777777" w:rsidR="00CA65DD" w:rsidRPr="00CA65DD" w:rsidRDefault="00CA65DD">
            <w:pPr>
              <w:rPr>
                <w:rFonts w:ascii="Calibri" w:hAnsi="Calibri" w:cs="Calibri"/>
                <w:color w:val="000000" w:themeColor="text1"/>
              </w:rPr>
            </w:pPr>
            <w:r w:rsidRPr="00CA65DD">
              <w:rPr>
                <w:rFonts w:ascii="Calibri" w:hAnsi="Calibri" w:cs="Calibri"/>
                <w:color w:val="000000" w:themeColor="text1"/>
              </w:rPr>
              <w:t>Only information necessary for safe and effective service delivery will be collected.</w:t>
            </w:r>
          </w:p>
        </w:tc>
      </w:tr>
      <w:tr w:rsidR="00CA65DD" w:rsidRPr="00CA65DD" w14:paraId="5EC2A51D" w14:textId="77777777" w:rsidTr="00CA65DD">
        <w:tc>
          <w:tcPr>
            <w:tcW w:w="0" w:type="auto"/>
            <w:hideMark/>
          </w:tcPr>
          <w:p w14:paraId="193DEBBA" w14:textId="77777777" w:rsidR="00CA65DD" w:rsidRPr="00CA65DD" w:rsidRDefault="00CA65DD">
            <w:pPr>
              <w:rPr>
                <w:rFonts w:ascii="Calibri" w:hAnsi="Calibri" w:cs="Calibri"/>
                <w:color w:val="000000" w:themeColor="text1"/>
              </w:rPr>
            </w:pPr>
            <w:r w:rsidRPr="00CA65DD">
              <w:rPr>
                <w:rStyle w:val="Strong"/>
                <w:rFonts w:ascii="Calibri" w:hAnsi="Calibri" w:cs="Calibri"/>
                <w:color w:val="000000" w:themeColor="text1"/>
              </w:rPr>
              <w:t>Parental Responsibility</w:t>
            </w:r>
          </w:p>
        </w:tc>
        <w:tc>
          <w:tcPr>
            <w:tcW w:w="0" w:type="auto"/>
            <w:hideMark/>
          </w:tcPr>
          <w:p w14:paraId="77890646" w14:textId="77777777" w:rsidR="00CA65DD" w:rsidRPr="00CA65DD" w:rsidRDefault="00CA65DD">
            <w:pPr>
              <w:rPr>
                <w:rFonts w:ascii="Calibri" w:hAnsi="Calibri" w:cs="Calibri"/>
                <w:color w:val="000000" w:themeColor="text1"/>
              </w:rPr>
            </w:pPr>
            <w:r w:rsidRPr="00CA65DD">
              <w:rPr>
                <w:rFonts w:ascii="Calibri" w:hAnsi="Calibri" w:cs="Calibri"/>
                <w:color w:val="000000" w:themeColor="text1"/>
              </w:rPr>
              <w:t>Consent will be obtained where required, and parents or carers will receive clear privacy information.</w:t>
            </w:r>
          </w:p>
        </w:tc>
      </w:tr>
      <w:tr w:rsidR="00CA65DD" w:rsidRPr="00CA65DD" w14:paraId="35A7E420" w14:textId="77777777" w:rsidTr="00CA65DD">
        <w:tc>
          <w:tcPr>
            <w:tcW w:w="0" w:type="auto"/>
            <w:hideMark/>
          </w:tcPr>
          <w:p w14:paraId="6C4522C6" w14:textId="77777777" w:rsidR="00CA65DD" w:rsidRPr="00CA65DD" w:rsidRDefault="00CA65DD">
            <w:pPr>
              <w:rPr>
                <w:rFonts w:ascii="Calibri" w:hAnsi="Calibri" w:cs="Calibri"/>
                <w:color w:val="000000" w:themeColor="text1"/>
              </w:rPr>
            </w:pPr>
            <w:r w:rsidRPr="00CA65DD">
              <w:rPr>
                <w:rStyle w:val="Strong"/>
                <w:rFonts w:ascii="Calibri" w:hAnsi="Calibri" w:cs="Calibri"/>
                <w:color w:val="000000" w:themeColor="text1"/>
              </w:rPr>
              <w:t>Safeguarding</w:t>
            </w:r>
          </w:p>
        </w:tc>
        <w:tc>
          <w:tcPr>
            <w:tcW w:w="0" w:type="auto"/>
            <w:hideMark/>
          </w:tcPr>
          <w:p w14:paraId="3353EC95" w14:textId="77777777" w:rsidR="00CA65DD" w:rsidRPr="00CA65DD" w:rsidRDefault="00CA65DD">
            <w:pPr>
              <w:rPr>
                <w:rFonts w:ascii="Calibri" w:hAnsi="Calibri" w:cs="Calibri"/>
                <w:color w:val="000000" w:themeColor="text1"/>
              </w:rPr>
            </w:pPr>
            <w:r w:rsidRPr="00CA65DD">
              <w:rPr>
                <w:rFonts w:ascii="Calibri" w:hAnsi="Calibri" w:cs="Calibri"/>
                <w:color w:val="000000" w:themeColor="text1"/>
              </w:rPr>
              <w:t>Information may be shared where necessary to protect a child from harm.</w:t>
            </w:r>
          </w:p>
        </w:tc>
      </w:tr>
      <w:tr w:rsidR="00CA65DD" w:rsidRPr="00CA65DD" w14:paraId="07661DA2" w14:textId="77777777" w:rsidTr="00CA65DD">
        <w:tc>
          <w:tcPr>
            <w:tcW w:w="0" w:type="auto"/>
            <w:hideMark/>
          </w:tcPr>
          <w:p w14:paraId="04E76ADB" w14:textId="77777777" w:rsidR="00CA65DD" w:rsidRPr="00CA65DD" w:rsidRDefault="00CA65DD">
            <w:pPr>
              <w:rPr>
                <w:rFonts w:ascii="Calibri" w:hAnsi="Calibri" w:cs="Calibri"/>
                <w:color w:val="000000" w:themeColor="text1"/>
              </w:rPr>
            </w:pPr>
            <w:r w:rsidRPr="00CA65DD">
              <w:rPr>
                <w:rStyle w:val="Strong"/>
                <w:rFonts w:ascii="Calibri" w:hAnsi="Calibri" w:cs="Calibri"/>
                <w:color w:val="000000" w:themeColor="text1"/>
              </w:rPr>
              <w:t>Access</w:t>
            </w:r>
          </w:p>
        </w:tc>
        <w:tc>
          <w:tcPr>
            <w:tcW w:w="0" w:type="auto"/>
            <w:hideMark/>
          </w:tcPr>
          <w:p w14:paraId="3CFB151F" w14:textId="77777777" w:rsidR="00CA65DD" w:rsidRPr="00CA65DD" w:rsidRDefault="00CA65DD">
            <w:pPr>
              <w:rPr>
                <w:rFonts w:ascii="Calibri" w:hAnsi="Calibri" w:cs="Calibri"/>
                <w:color w:val="000000" w:themeColor="text1"/>
              </w:rPr>
            </w:pPr>
            <w:r w:rsidRPr="00CA65DD">
              <w:rPr>
                <w:rFonts w:ascii="Calibri" w:hAnsi="Calibri" w:cs="Calibri"/>
                <w:color w:val="000000" w:themeColor="text1"/>
              </w:rPr>
              <w:t>Children's information will be accessible only to authorised individuals on a need-to-know basis.</w:t>
            </w:r>
          </w:p>
        </w:tc>
      </w:tr>
      <w:tr w:rsidR="00CA65DD" w:rsidRPr="00CA65DD" w14:paraId="04D7D56C" w14:textId="77777777" w:rsidTr="00CA65DD">
        <w:tc>
          <w:tcPr>
            <w:tcW w:w="0" w:type="auto"/>
            <w:hideMark/>
          </w:tcPr>
          <w:p w14:paraId="738B7B62" w14:textId="77777777" w:rsidR="00CA65DD" w:rsidRPr="00CA65DD" w:rsidRDefault="00CA65DD">
            <w:pPr>
              <w:rPr>
                <w:rFonts w:ascii="Calibri" w:hAnsi="Calibri" w:cs="Calibri"/>
                <w:color w:val="000000" w:themeColor="text1"/>
              </w:rPr>
            </w:pPr>
            <w:r w:rsidRPr="00CA65DD">
              <w:rPr>
                <w:rStyle w:val="Strong"/>
                <w:rFonts w:ascii="Calibri" w:hAnsi="Calibri" w:cs="Calibri"/>
                <w:color w:val="000000" w:themeColor="text1"/>
              </w:rPr>
              <w:t>Security</w:t>
            </w:r>
          </w:p>
        </w:tc>
        <w:tc>
          <w:tcPr>
            <w:tcW w:w="0" w:type="auto"/>
            <w:hideMark/>
          </w:tcPr>
          <w:p w14:paraId="49094CE5" w14:textId="77777777" w:rsidR="00CA65DD" w:rsidRPr="00CA65DD" w:rsidRDefault="00CA65DD">
            <w:pPr>
              <w:rPr>
                <w:rFonts w:ascii="Calibri" w:hAnsi="Calibri" w:cs="Calibri"/>
                <w:color w:val="000000" w:themeColor="text1"/>
              </w:rPr>
            </w:pPr>
            <w:r w:rsidRPr="00CA65DD">
              <w:rPr>
                <w:rFonts w:ascii="Calibri" w:hAnsi="Calibri" w:cs="Calibri"/>
                <w:color w:val="000000" w:themeColor="text1"/>
              </w:rPr>
              <w:t>Enhanced technical and organisational safeguards will protect children's personal data.</w:t>
            </w:r>
          </w:p>
        </w:tc>
      </w:tr>
      <w:tr w:rsidR="00CA65DD" w:rsidRPr="00CA65DD" w14:paraId="66B685AF" w14:textId="77777777" w:rsidTr="00CA65DD">
        <w:tc>
          <w:tcPr>
            <w:tcW w:w="0" w:type="auto"/>
            <w:hideMark/>
          </w:tcPr>
          <w:p w14:paraId="672336BF" w14:textId="77777777" w:rsidR="00CA65DD" w:rsidRPr="00CA65DD" w:rsidRDefault="00CA65DD">
            <w:pPr>
              <w:rPr>
                <w:rFonts w:ascii="Calibri" w:hAnsi="Calibri" w:cs="Calibri"/>
                <w:color w:val="000000" w:themeColor="text1"/>
              </w:rPr>
            </w:pPr>
            <w:r w:rsidRPr="00CA65DD">
              <w:rPr>
                <w:rStyle w:val="Strong"/>
                <w:rFonts w:ascii="Calibri" w:hAnsi="Calibri" w:cs="Calibri"/>
                <w:color w:val="000000" w:themeColor="text1"/>
              </w:rPr>
              <w:t>Retention</w:t>
            </w:r>
          </w:p>
        </w:tc>
        <w:tc>
          <w:tcPr>
            <w:tcW w:w="0" w:type="auto"/>
            <w:hideMark/>
          </w:tcPr>
          <w:p w14:paraId="4CF82529" w14:textId="77777777" w:rsidR="00CA65DD" w:rsidRPr="00CA65DD" w:rsidRDefault="00CA65DD">
            <w:pPr>
              <w:rPr>
                <w:rFonts w:ascii="Calibri" w:hAnsi="Calibri" w:cs="Calibri"/>
                <w:color w:val="000000" w:themeColor="text1"/>
              </w:rPr>
            </w:pPr>
            <w:r w:rsidRPr="00CA65DD">
              <w:rPr>
                <w:rFonts w:ascii="Calibri" w:hAnsi="Calibri" w:cs="Calibri"/>
                <w:color w:val="000000" w:themeColor="text1"/>
              </w:rPr>
              <w:t>Information will be retained only for appropriate periods and disposed of securely.</w:t>
            </w:r>
          </w:p>
        </w:tc>
      </w:tr>
      <w:tr w:rsidR="00CA65DD" w:rsidRPr="00CA65DD" w14:paraId="0D5415B0" w14:textId="77777777" w:rsidTr="00CA65DD">
        <w:tc>
          <w:tcPr>
            <w:tcW w:w="0" w:type="auto"/>
            <w:hideMark/>
          </w:tcPr>
          <w:p w14:paraId="03338B15" w14:textId="77777777" w:rsidR="00CA65DD" w:rsidRPr="00CA65DD" w:rsidRDefault="00CA65DD">
            <w:pPr>
              <w:rPr>
                <w:rFonts w:ascii="Calibri" w:hAnsi="Calibri" w:cs="Calibri"/>
                <w:color w:val="000000" w:themeColor="text1"/>
              </w:rPr>
            </w:pPr>
            <w:r w:rsidRPr="00CA65DD">
              <w:rPr>
                <w:rStyle w:val="Strong"/>
                <w:rFonts w:ascii="Calibri" w:hAnsi="Calibri" w:cs="Calibri"/>
                <w:color w:val="000000" w:themeColor="text1"/>
              </w:rPr>
              <w:t>Online Safety</w:t>
            </w:r>
          </w:p>
        </w:tc>
        <w:tc>
          <w:tcPr>
            <w:tcW w:w="0" w:type="auto"/>
            <w:hideMark/>
          </w:tcPr>
          <w:p w14:paraId="6B6B4572" w14:textId="77777777" w:rsidR="00CA65DD" w:rsidRPr="00CA65DD" w:rsidRDefault="00CA65DD">
            <w:pPr>
              <w:rPr>
                <w:rFonts w:ascii="Calibri" w:hAnsi="Calibri" w:cs="Calibri"/>
                <w:color w:val="000000" w:themeColor="text1"/>
              </w:rPr>
            </w:pPr>
            <w:r w:rsidRPr="00CA65DD">
              <w:rPr>
                <w:rFonts w:ascii="Calibri" w:hAnsi="Calibri" w:cs="Calibri"/>
                <w:color w:val="000000" w:themeColor="text1"/>
              </w:rPr>
              <w:t>Digital activities involving children will incorporate appropriate privacy and safeguarding measures.</w:t>
            </w:r>
          </w:p>
        </w:tc>
      </w:tr>
    </w:tbl>
    <w:p w14:paraId="0125C40A" w14:textId="77777777" w:rsidR="00CA65DD" w:rsidRPr="00CA65DD" w:rsidRDefault="00CA65DD" w:rsidP="00824EBC">
      <w:pPr>
        <w:tabs>
          <w:tab w:val="left" w:pos="2629"/>
        </w:tabs>
        <w:rPr>
          <w:rFonts w:ascii="Calibri" w:hAnsi="Calibri" w:cs="Calibri"/>
          <w:color w:val="000000" w:themeColor="text1"/>
        </w:rPr>
      </w:pPr>
    </w:p>
    <w:p w14:paraId="10766E65" w14:textId="77777777" w:rsidR="00CA65DD" w:rsidRPr="00CA65DD" w:rsidRDefault="00CA65DD" w:rsidP="00CA65DD">
      <w:pPr>
        <w:pStyle w:val="Heading1"/>
        <w:rPr>
          <w:rFonts w:ascii="Calibri" w:hAnsi="Calibri" w:cs="Calibri"/>
          <w:color w:val="000000" w:themeColor="text1"/>
        </w:rPr>
      </w:pPr>
      <w:bookmarkStart w:id="166" w:name="_Toc235387879"/>
      <w:r w:rsidRPr="00CA65DD">
        <w:rPr>
          <w:rFonts w:ascii="Calibri" w:hAnsi="Calibri" w:cs="Calibri"/>
          <w:color w:val="000000" w:themeColor="text1"/>
        </w:rPr>
        <w:t>12. Photography, Video and Media</w:t>
      </w:r>
      <w:bookmarkEnd w:id="166"/>
    </w:p>
    <w:p w14:paraId="2A75C174" w14:textId="77777777" w:rsidR="00CA65DD" w:rsidRPr="00CA65DD" w:rsidRDefault="00CA65DD" w:rsidP="00CA65DD">
      <w:pPr>
        <w:pStyle w:val="Heading2"/>
        <w:rPr>
          <w:rFonts w:ascii="Calibri" w:hAnsi="Calibri" w:cs="Calibri"/>
          <w:color w:val="000000" w:themeColor="text1"/>
        </w:rPr>
      </w:pPr>
      <w:bookmarkStart w:id="167" w:name="_Toc235387880"/>
      <w:r w:rsidRPr="00CA65DD">
        <w:rPr>
          <w:rFonts w:ascii="Calibri" w:hAnsi="Calibri" w:cs="Calibri"/>
          <w:color w:val="000000" w:themeColor="text1"/>
        </w:rPr>
        <w:t>12.1 Introduction</w:t>
      </w:r>
      <w:bookmarkEnd w:id="167"/>
    </w:p>
    <w:p w14:paraId="028B51CA" w14:textId="77777777" w:rsidR="00CA65DD" w:rsidRPr="00CA65DD" w:rsidRDefault="00CA65DD" w:rsidP="00CA65DD">
      <w:pPr>
        <w:pStyle w:val="NormalWeb"/>
        <w:rPr>
          <w:rFonts w:ascii="Calibri" w:hAnsi="Calibri" w:cs="Calibri"/>
          <w:color w:val="000000" w:themeColor="text1"/>
        </w:rPr>
      </w:pPr>
      <w:r w:rsidRPr="00CA65DD">
        <w:rPr>
          <w:rFonts w:ascii="Calibri" w:hAnsi="Calibri" w:cs="Calibri"/>
          <w:color w:val="000000" w:themeColor="text1"/>
        </w:rPr>
        <w:t>Polish Centre for Music Education CIO ("the Charity") recognises that photographs, video recordings and other media play an important role in celebrating achievements, promoting the Charity's work, demonstrating impact to funders and engaging with the wider community.</w:t>
      </w:r>
    </w:p>
    <w:p w14:paraId="35CD7346" w14:textId="77777777" w:rsidR="00CA65DD" w:rsidRPr="00CA65DD" w:rsidRDefault="00CA65DD" w:rsidP="00CA65DD">
      <w:pPr>
        <w:pStyle w:val="NormalWeb"/>
        <w:rPr>
          <w:rFonts w:ascii="Calibri" w:hAnsi="Calibri" w:cs="Calibri"/>
          <w:color w:val="000000" w:themeColor="text1"/>
        </w:rPr>
      </w:pPr>
      <w:r w:rsidRPr="00CA65DD">
        <w:rPr>
          <w:rFonts w:ascii="Calibri" w:hAnsi="Calibri" w:cs="Calibri"/>
          <w:color w:val="000000" w:themeColor="text1"/>
        </w:rPr>
        <w:t>At the same time, photographs and video recordings frequently constitute personal data under the UK General Data Protection Regulation (UK GDPR) and, where children are involved, require additional safeguards.</w:t>
      </w:r>
    </w:p>
    <w:p w14:paraId="1EAD140B" w14:textId="6F062F04" w:rsidR="00CA65DD" w:rsidRPr="00CA65DD" w:rsidRDefault="00CA65DD" w:rsidP="00CA65DD">
      <w:pPr>
        <w:pStyle w:val="NormalWeb"/>
        <w:rPr>
          <w:rFonts w:ascii="Calibri" w:hAnsi="Calibri" w:cs="Calibri"/>
          <w:color w:val="000000" w:themeColor="text1"/>
        </w:rPr>
      </w:pPr>
      <w:r w:rsidRPr="00CA65DD">
        <w:rPr>
          <w:rFonts w:ascii="Calibri" w:hAnsi="Calibri" w:cs="Calibri"/>
          <w:color w:val="000000" w:themeColor="text1"/>
        </w:rPr>
        <w:t>The Charity is committed to ensuring that all photography and media activities are undertaken lawfully, respectfully and with due regard for privacy, safeguarding and individual choice.</w:t>
      </w:r>
    </w:p>
    <w:p w14:paraId="70E6A57D" w14:textId="77777777" w:rsidR="00CA65DD" w:rsidRPr="00CA65DD" w:rsidRDefault="00CA65DD" w:rsidP="00CA65DD">
      <w:pPr>
        <w:pStyle w:val="Heading1"/>
        <w:rPr>
          <w:rFonts w:ascii="Calibri" w:hAnsi="Calibri" w:cs="Calibri"/>
          <w:color w:val="000000" w:themeColor="text1"/>
        </w:rPr>
      </w:pPr>
      <w:bookmarkStart w:id="168" w:name="_Toc235387881"/>
      <w:r w:rsidRPr="00CA65DD">
        <w:rPr>
          <w:rFonts w:ascii="Calibri" w:hAnsi="Calibri" w:cs="Calibri"/>
          <w:color w:val="000000" w:themeColor="text1"/>
        </w:rPr>
        <w:t>12.2 Scope</w:t>
      </w:r>
      <w:bookmarkEnd w:id="168"/>
    </w:p>
    <w:p w14:paraId="5B678ECA" w14:textId="77777777" w:rsidR="00CA65DD" w:rsidRPr="00CA65DD" w:rsidRDefault="00CA65DD" w:rsidP="00CA65DD">
      <w:pPr>
        <w:pStyle w:val="NormalWeb"/>
        <w:rPr>
          <w:rFonts w:ascii="Calibri" w:hAnsi="Calibri" w:cs="Calibri"/>
          <w:color w:val="000000" w:themeColor="text1"/>
        </w:rPr>
      </w:pPr>
      <w:r w:rsidRPr="00CA65DD">
        <w:rPr>
          <w:rFonts w:ascii="Calibri" w:hAnsi="Calibri" w:cs="Calibri"/>
          <w:color w:val="000000" w:themeColor="text1"/>
        </w:rPr>
        <w:t>This section applies to:</w:t>
      </w:r>
    </w:p>
    <w:p w14:paraId="2EDDC841" w14:textId="77777777" w:rsidR="00CA65DD" w:rsidRPr="00CA65DD" w:rsidRDefault="00CA65DD" w:rsidP="00CA65DD">
      <w:pPr>
        <w:numPr>
          <w:ilvl w:val="0"/>
          <w:numId w:val="126"/>
        </w:numPr>
        <w:spacing w:before="100" w:beforeAutospacing="1" w:after="100" w:afterAutospacing="1" w:line="240" w:lineRule="auto"/>
        <w:rPr>
          <w:rFonts w:ascii="Calibri" w:hAnsi="Calibri" w:cs="Calibri"/>
          <w:color w:val="000000" w:themeColor="text1"/>
        </w:rPr>
      </w:pPr>
      <w:proofErr w:type="gramStart"/>
      <w:r w:rsidRPr="00CA65DD">
        <w:rPr>
          <w:rFonts w:ascii="Calibri" w:hAnsi="Calibri" w:cs="Calibri"/>
          <w:color w:val="000000" w:themeColor="text1"/>
        </w:rPr>
        <w:t>photographs;</w:t>
      </w:r>
      <w:proofErr w:type="gramEnd"/>
    </w:p>
    <w:p w14:paraId="0D583C89" w14:textId="77777777" w:rsidR="00CA65DD" w:rsidRPr="00CA65DD" w:rsidRDefault="00CA65DD" w:rsidP="00CA65DD">
      <w:pPr>
        <w:numPr>
          <w:ilvl w:val="0"/>
          <w:numId w:val="126"/>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 xml:space="preserve">video </w:t>
      </w:r>
      <w:proofErr w:type="gramStart"/>
      <w:r w:rsidRPr="00CA65DD">
        <w:rPr>
          <w:rFonts w:ascii="Calibri" w:hAnsi="Calibri" w:cs="Calibri"/>
          <w:color w:val="000000" w:themeColor="text1"/>
        </w:rPr>
        <w:t>recordings;</w:t>
      </w:r>
      <w:proofErr w:type="gramEnd"/>
    </w:p>
    <w:p w14:paraId="0D16FBDC" w14:textId="77777777" w:rsidR="00CA65DD" w:rsidRPr="00CA65DD" w:rsidRDefault="00CA65DD" w:rsidP="00CA65DD">
      <w:pPr>
        <w:numPr>
          <w:ilvl w:val="0"/>
          <w:numId w:val="126"/>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lastRenderedPageBreak/>
        <w:t xml:space="preserve">audio recordings where individuals can be </w:t>
      </w:r>
      <w:proofErr w:type="gramStart"/>
      <w:r w:rsidRPr="00CA65DD">
        <w:rPr>
          <w:rFonts w:ascii="Calibri" w:hAnsi="Calibri" w:cs="Calibri"/>
          <w:color w:val="000000" w:themeColor="text1"/>
        </w:rPr>
        <w:t>identified;</w:t>
      </w:r>
      <w:proofErr w:type="gramEnd"/>
    </w:p>
    <w:p w14:paraId="45C8E137" w14:textId="77777777" w:rsidR="00CA65DD" w:rsidRPr="00CA65DD" w:rsidRDefault="00CA65DD" w:rsidP="00CA65DD">
      <w:pPr>
        <w:numPr>
          <w:ilvl w:val="0"/>
          <w:numId w:val="126"/>
        </w:numPr>
        <w:spacing w:before="100" w:beforeAutospacing="1" w:after="100" w:afterAutospacing="1" w:line="240" w:lineRule="auto"/>
        <w:rPr>
          <w:rFonts w:ascii="Calibri" w:hAnsi="Calibri" w:cs="Calibri"/>
          <w:color w:val="000000" w:themeColor="text1"/>
        </w:rPr>
      </w:pPr>
      <w:proofErr w:type="gramStart"/>
      <w:r w:rsidRPr="00CA65DD">
        <w:rPr>
          <w:rFonts w:ascii="Calibri" w:hAnsi="Calibri" w:cs="Calibri"/>
          <w:color w:val="000000" w:themeColor="text1"/>
        </w:rPr>
        <w:t>livestreams;</w:t>
      </w:r>
      <w:proofErr w:type="gramEnd"/>
    </w:p>
    <w:p w14:paraId="4674E0F5" w14:textId="77777777" w:rsidR="00CA65DD" w:rsidRPr="00CA65DD" w:rsidRDefault="00CA65DD" w:rsidP="00CA65DD">
      <w:pPr>
        <w:numPr>
          <w:ilvl w:val="0"/>
          <w:numId w:val="126"/>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 xml:space="preserve">promotional </w:t>
      </w:r>
      <w:proofErr w:type="gramStart"/>
      <w:r w:rsidRPr="00CA65DD">
        <w:rPr>
          <w:rFonts w:ascii="Calibri" w:hAnsi="Calibri" w:cs="Calibri"/>
          <w:color w:val="000000" w:themeColor="text1"/>
        </w:rPr>
        <w:t>films;</w:t>
      </w:r>
      <w:proofErr w:type="gramEnd"/>
    </w:p>
    <w:p w14:paraId="0CE6F903" w14:textId="77777777" w:rsidR="00CA65DD" w:rsidRPr="00CA65DD" w:rsidRDefault="00CA65DD" w:rsidP="00CA65DD">
      <w:pPr>
        <w:numPr>
          <w:ilvl w:val="0"/>
          <w:numId w:val="126"/>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 xml:space="preserve">social media </w:t>
      </w:r>
      <w:proofErr w:type="gramStart"/>
      <w:r w:rsidRPr="00CA65DD">
        <w:rPr>
          <w:rFonts w:ascii="Calibri" w:hAnsi="Calibri" w:cs="Calibri"/>
          <w:color w:val="000000" w:themeColor="text1"/>
        </w:rPr>
        <w:t>content;</w:t>
      </w:r>
      <w:proofErr w:type="gramEnd"/>
    </w:p>
    <w:p w14:paraId="13EBB20C" w14:textId="77777777" w:rsidR="00CA65DD" w:rsidRPr="00CA65DD" w:rsidRDefault="00CA65DD" w:rsidP="00CA65DD">
      <w:pPr>
        <w:numPr>
          <w:ilvl w:val="0"/>
          <w:numId w:val="126"/>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 xml:space="preserve">website </w:t>
      </w:r>
      <w:proofErr w:type="gramStart"/>
      <w:r w:rsidRPr="00CA65DD">
        <w:rPr>
          <w:rFonts w:ascii="Calibri" w:hAnsi="Calibri" w:cs="Calibri"/>
          <w:color w:val="000000" w:themeColor="text1"/>
        </w:rPr>
        <w:t>images;</w:t>
      </w:r>
      <w:proofErr w:type="gramEnd"/>
    </w:p>
    <w:p w14:paraId="541A348D" w14:textId="77777777" w:rsidR="00CA65DD" w:rsidRPr="00CA65DD" w:rsidRDefault="00CA65DD" w:rsidP="00CA65DD">
      <w:pPr>
        <w:numPr>
          <w:ilvl w:val="0"/>
          <w:numId w:val="126"/>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 xml:space="preserve">printed </w:t>
      </w:r>
      <w:proofErr w:type="gramStart"/>
      <w:r w:rsidRPr="00CA65DD">
        <w:rPr>
          <w:rFonts w:ascii="Calibri" w:hAnsi="Calibri" w:cs="Calibri"/>
          <w:color w:val="000000" w:themeColor="text1"/>
        </w:rPr>
        <w:t>publications;</w:t>
      </w:r>
      <w:proofErr w:type="gramEnd"/>
    </w:p>
    <w:p w14:paraId="0C5ED5ED" w14:textId="77777777" w:rsidR="00CA65DD" w:rsidRPr="00CA65DD" w:rsidRDefault="00CA65DD" w:rsidP="00CA65DD">
      <w:pPr>
        <w:numPr>
          <w:ilvl w:val="0"/>
          <w:numId w:val="126"/>
        </w:numPr>
        <w:spacing w:before="100" w:beforeAutospacing="1" w:after="100" w:afterAutospacing="1" w:line="240" w:lineRule="auto"/>
        <w:rPr>
          <w:rFonts w:ascii="Calibri" w:hAnsi="Calibri" w:cs="Calibri"/>
          <w:color w:val="000000" w:themeColor="text1"/>
        </w:rPr>
      </w:pPr>
      <w:proofErr w:type="gramStart"/>
      <w:r w:rsidRPr="00CA65DD">
        <w:rPr>
          <w:rFonts w:ascii="Calibri" w:hAnsi="Calibri" w:cs="Calibri"/>
          <w:color w:val="000000" w:themeColor="text1"/>
        </w:rPr>
        <w:t>newsletters;</w:t>
      </w:r>
      <w:proofErr w:type="gramEnd"/>
    </w:p>
    <w:p w14:paraId="2D418A43" w14:textId="77777777" w:rsidR="00CA65DD" w:rsidRPr="00CA65DD" w:rsidRDefault="00CA65DD" w:rsidP="00CA65DD">
      <w:pPr>
        <w:numPr>
          <w:ilvl w:val="0"/>
          <w:numId w:val="126"/>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 xml:space="preserve">grant </w:t>
      </w:r>
      <w:proofErr w:type="gramStart"/>
      <w:r w:rsidRPr="00CA65DD">
        <w:rPr>
          <w:rFonts w:ascii="Calibri" w:hAnsi="Calibri" w:cs="Calibri"/>
          <w:color w:val="000000" w:themeColor="text1"/>
        </w:rPr>
        <w:t>reports;</w:t>
      </w:r>
      <w:proofErr w:type="gramEnd"/>
    </w:p>
    <w:p w14:paraId="466209C6" w14:textId="77777777" w:rsidR="00CA65DD" w:rsidRPr="00CA65DD" w:rsidRDefault="00CA65DD" w:rsidP="00CA65DD">
      <w:pPr>
        <w:numPr>
          <w:ilvl w:val="0"/>
          <w:numId w:val="126"/>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publicity materials; and</w:t>
      </w:r>
    </w:p>
    <w:p w14:paraId="3A1DDE2D" w14:textId="77777777" w:rsidR="00CA65DD" w:rsidRPr="00CA65DD" w:rsidRDefault="00CA65DD" w:rsidP="00CA65DD">
      <w:pPr>
        <w:numPr>
          <w:ilvl w:val="0"/>
          <w:numId w:val="126"/>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any other visual or audio media produced by or on behalf of the Charity.</w:t>
      </w:r>
    </w:p>
    <w:p w14:paraId="2924543C" w14:textId="596A4B9A" w:rsidR="00CA65DD" w:rsidRPr="00CA65DD" w:rsidRDefault="00CA65DD" w:rsidP="00CA65DD">
      <w:pPr>
        <w:pStyle w:val="NormalWeb"/>
        <w:rPr>
          <w:rFonts w:ascii="Calibri" w:hAnsi="Calibri" w:cs="Calibri"/>
          <w:color w:val="000000" w:themeColor="text1"/>
        </w:rPr>
      </w:pPr>
      <w:r w:rsidRPr="00CA65DD">
        <w:rPr>
          <w:rFonts w:ascii="Calibri" w:hAnsi="Calibri" w:cs="Calibri"/>
          <w:color w:val="000000" w:themeColor="text1"/>
        </w:rPr>
        <w:t>The requirements apply regardless of whether media is captured using professional equipment or mobile devices.</w:t>
      </w:r>
    </w:p>
    <w:p w14:paraId="71C03DF6" w14:textId="77777777" w:rsidR="00CA65DD" w:rsidRPr="00CA65DD" w:rsidRDefault="00CA65DD" w:rsidP="00CA65DD">
      <w:pPr>
        <w:pStyle w:val="Heading1"/>
        <w:rPr>
          <w:rFonts w:ascii="Calibri" w:hAnsi="Calibri" w:cs="Calibri"/>
          <w:color w:val="000000" w:themeColor="text1"/>
        </w:rPr>
      </w:pPr>
      <w:bookmarkStart w:id="169" w:name="_Toc235387882"/>
      <w:r w:rsidRPr="00CA65DD">
        <w:rPr>
          <w:rFonts w:ascii="Calibri" w:hAnsi="Calibri" w:cs="Calibri"/>
          <w:color w:val="000000" w:themeColor="text1"/>
        </w:rPr>
        <w:t>12.3 Purposes for Using Images and Recordings</w:t>
      </w:r>
      <w:bookmarkEnd w:id="169"/>
    </w:p>
    <w:p w14:paraId="77160119" w14:textId="77777777" w:rsidR="00CA65DD" w:rsidRPr="00CA65DD" w:rsidRDefault="00CA65DD" w:rsidP="00CA65DD">
      <w:pPr>
        <w:pStyle w:val="NormalWeb"/>
        <w:rPr>
          <w:rFonts w:ascii="Calibri" w:hAnsi="Calibri" w:cs="Calibri"/>
          <w:color w:val="000000" w:themeColor="text1"/>
        </w:rPr>
      </w:pPr>
      <w:r w:rsidRPr="00CA65DD">
        <w:rPr>
          <w:rFonts w:ascii="Calibri" w:hAnsi="Calibri" w:cs="Calibri"/>
          <w:color w:val="000000" w:themeColor="text1"/>
        </w:rPr>
        <w:t>The Charity may use photographs, video recordings and other media for legitimate organisational purposes including:</w:t>
      </w:r>
    </w:p>
    <w:p w14:paraId="22350A27" w14:textId="77777777" w:rsidR="00CA65DD" w:rsidRPr="00CA65DD" w:rsidRDefault="00CA65DD" w:rsidP="00CA65DD">
      <w:pPr>
        <w:numPr>
          <w:ilvl w:val="0"/>
          <w:numId w:val="127"/>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 xml:space="preserve">celebrating participant </w:t>
      </w:r>
      <w:proofErr w:type="gramStart"/>
      <w:r w:rsidRPr="00CA65DD">
        <w:rPr>
          <w:rFonts w:ascii="Calibri" w:hAnsi="Calibri" w:cs="Calibri"/>
          <w:color w:val="000000" w:themeColor="text1"/>
        </w:rPr>
        <w:t>achievements;</w:t>
      </w:r>
      <w:proofErr w:type="gramEnd"/>
    </w:p>
    <w:p w14:paraId="67D34D90" w14:textId="77777777" w:rsidR="00CA65DD" w:rsidRPr="00CA65DD" w:rsidRDefault="00CA65DD" w:rsidP="00CA65DD">
      <w:pPr>
        <w:numPr>
          <w:ilvl w:val="0"/>
          <w:numId w:val="127"/>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 xml:space="preserve">promoting educational and community </w:t>
      </w:r>
      <w:proofErr w:type="gramStart"/>
      <w:r w:rsidRPr="00CA65DD">
        <w:rPr>
          <w:rFonts w:ascii="Calibri" w:hAnsi="Calibri" w:cs="Calibri"/>
          <w:color w:val="000000" w:themeColor="text1"/>
        </w:rPr>
        <w:t>activities;</w:t>
      </w:r>
      <w:proofErr w:type="gramEnd"/>
    </w:p>
    <w:p w14:paraId="30536D86" w14:textId="77777777" w:rsidR="00CA65DD" w:rsidRPr="00CA65DD" w:rsidRDefault="00CA65DD" w:rsidP="00CA65DD">
      <w:pPr>
        <w:numPr>
          <w:ilvl w:val="0"/>
          <w:numId w:val="127"/>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 xml:space="preserve">reporting to grant </w:t>
      </w:r>
      <w:proofErr w:type="gramStart"/>
      <w:r w:rsidRPr="00CA65DD">
        <w:rPr>
          <w:rFonts w:ascii="Calibri" w:hAnsi="Calibri" w:cs="Calibri"/>
          <w:color w:val="000000" w:themeColor="text1"/>
        </w:rPr>
        <w:t>funders;</w:t>
      </w:r>
      <w:proofErr w:type="gramEnd"/>
    </w:p>
    <w:p w14:paraId="0B9D69DA" w14:textId="77777777" w:rsidR="00CA65DD" w:rsidRPr="00CA65DD" w:rsidRDefault="00CA65DD" w:rsidP="00CA65DD">
      <w:pPr>
        <w:numPr>
          <w:ilvl w:val="0"/>
          <w:numId w:val="127"/>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 xml:space="preserve">demonstrating charitable </w:t>
      </w:r>
      <w:proofErr w:type="gramStart"/>
      <w:r w:rsidRPr="00CA65DD">
        <w:rPr>
          <w:rFonts w:ascii="Calibri" w:hAnsi="Calibri" w:cs="Calibri"/>
          <w:color w:val="000000" w:themeColor="text1"/>
        </w:rPr>
        <w:t>impact;</w:t>
      </w:r>
      <w:proofErr w:type="gramEnd"/>
    </w:p>
    <w:p w14:paraId="30F27E34" w14:textId="77777777" w:rsidR="00CA65DD" w:rsidRPr="00CA65DD" w:rsidRDefault="00CA65DD" w:rsidP="00CA65DD">
      <w:pPr>
        <w:numPr>
          <w:ilvl w:val="0"/>
          <w:numId w:val="127"/>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 xml:space="preserve">encouraging community </w:t>
      </w:r>
      <w:proofErr w:type="gramStart"/>
      <w:r w:rsidRPr="00CA65DD">
        <w:rPr>
          <w:rFonts w:ascii="Calibri" w:hAnsi="Calibri" w:cs="Calibri"/>
          <w:color w:val="000000" w:themeColor="text1"/>
        </w:rPr>
        <w:t>participation;</w:t>
      </w:r>
      <w:proofErr w:type="gramEnd"/>
    </w:p>
    <w:p w14:paraId="61E05898" w14:textId="77777777" w:rsidR="00CA65DD" w:rsidRPr="00CA65DD" w:rsidRDefault="00CA65DD" w:rsidP="00CA65DD">
      <w:pPr>
        <w:numPr>
          <w:ilvl w:val="0"/>
          <w:numId w:val="127"/>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 xml:space="preserve">recruiting </w:t>
      </w:r>
      <w:proofErr w:type="gramStart"/>
      <w:r w:rsidRPr="00CA65DD">
        <w:rPr>
          <w:rFonts w:ascii="Calibri" w:hAnsi="Calibri" w:cs="Calibri"/>
          <w:color w:val="000000" w:themeColor="text1"/>
        </w:rPr>
        <w:t>volunteers;</w:t>
      </w:r>
      <w:proofErr w:type="gramEnd"/>
    </w:p>
    <w:p w14:paraId="76B3B8E6" w14:textId="77777777" w:rsidR="00CA65DD" w:rsidRPr="00CA65DD" w:rsidRDefault="00CA65DD" w:rsidP="00CA65DD">
      <w:pPr>
        <w:numPr>
          <w:ilvl w:val="0"/>
          <w:numId w:val="127"/>
        </w:numPr>
        <w:spacing w:before="100" w:beforeAutospacing="1" w:after="100" w:afterAutospacing="1" w:line="240" w:lineRule="auto"/>
        <w:rPr>
          <w:rFonts w:ascii="Calibri" w:hAnsi="Calibri" w:cs="Calibri"/>
          <w:color w:val="000000" w:themeColor="text1"/>
        </w:rPr>
      </w:pPr>
      <w:proofErr w:type="gramStart"/>
      <w:r w:rsidRPr="00CA65DD">
        <w:rPr>
          <w:rFonts w:ascii="Calibri" w:hAnsi="Calibri" w:cs="Calibri"/>
          <w:color w:val="000000" w:themeColor="text1"/>
        </w:rPr>
        <w:t>fundraising;</w:t>
      </w:r>
      <w:proofErr w:type="gramEnd"/>
    </w:p>
    <w:p w14:paraId="67C94F28" w14:textId="77777777" w:rsidR="00CA65DD" w:rsidRPr="00CA65DD" w:rsidRDefault="00CA65DD" w:rsidP="00CA65DD">
      <w:pPr>
        <w:numPr>
          <w:ilvl w:val="0"/>
          <w:numId w:val="127"/>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 xml:space="preserve">maintaining organisational </w:t>
      </w:r>
      <w:proofErr w:type="gramStart"/>
      <w:r w:rsidRPr="00CA65DD">
        <w:rPr>
          <w:rFonts w:ascii="Calibri" w:hAnsi="Calibri" w:cs="Calibri"/>
          <w:color w:val="000000" w:themeColor="text1"/>
        </w:rPr>
        <w:t>records;</w:t>
      </w:r>
      <w:proofErr w:type="gramEnd"/>
    </w:p>
    <w:p w14:paraId="30EE9842" w14:textId="77777777" w:rsidR="00CA65DD" w:rsidRPr="00CA65DD" w:rsidRDefault="00CA65DD" w:rsidP="00CA65DD">
      <w:pPr>
        <w:numPr>
          <w:ilvl w:val="0"/>
          <w:numId w:val="127"/>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documenting performances, exhibitions and events; and</w:t>
      </w:r>
    </w:p>
    <w:p w14:paraId="4C53F6F0" w14:textId="77777777" w:rsidR="00CA65DD" w:rsidRPr="00CA65DD" w:rsidRDefault="00CA65DD" w:rsidP="00CA65DD">
      <w:pPr>
        <w:numPr>
          <w:ilvl w:val="0"/>
          <w:numId w:val="127"/>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preserving the Charity's history and heritage.</w:t>
      </w:r>
    </w:p>
    <w:p w14:paraId="324B0F55" w14:textId="2761C4BA" w:rsidR="00CA65DD" w:rsidRPr="00CA65DD" w:rsidRDefault="00CA65DD" w:rsidP="00CA65DD">
      <w:pPr>
        <w:pStyle w:val="NormalWeb"/>
        <w:rPr>
          <w:rFonts w:ascii="Calibri" w:hAnsi="Calibri" w:cs="Calibri"/>
          <w:color w:val="000000" w:themeColor="text1"/>
        </w:rPr>
      </w:pPr>
      <w:r w:rsidRPr="00CA65DD">
        <w:rPr>
          <w:rFonts w:ascii="Calibri" w:hAnsi="Calibri" w:cs="Calibri"/>
          <w:color w:val="000000" w:themeColor="text1"/>
        </w:rPr>
        <w:t>The Charity will not use images for purposes incompatible with those originally communicated without first considering whether an appropriate lawful basis exists.</w:t>
      </w:r>
    </w:p>
    <w:p w14:paraId="049803BA" w14:textId="77777777" w:rsidR="00CA65DD" w:rsidRPr="00CA65DD" w:rsidRDefault="00CA65DD" w:rsidP="00CA65DD">
      <w:pPr>
        <w:pStyle w:val="Heading1"/>
        <w:rPr>
          <w:rFonts w:ascii="Calibri" w:hAnsi="Calibri" w:cs="Calibri"/>
          <w:color w:val="000000" w:themeColor="text1"/>
        </w:rPr>
      </w:pPr>
      <w:bookmarkStart w:id="170" w:name="_Toc235387883"/>
      <w:r w:rsidRPr="00CA65DD">
        <w:rPr>
          <w:rFonts w:ascii="Calibri" w:hAnsi="Calibri" w:cs="Calibri"/>
          <w:color w:val="000000" w:themeColor="text1"/>
        </w:rPr>
        <w:t>12.4 Lawful Basis</w:t>
      </w:r>
      <w:bookmarkEnd w:id="170"/>
    </w:p>
    <w:p w14:paraId="56D3B3DC" w14:textId="77777777" w:rsidR="00CA65DD" w:rsidRPr="00CA65DD" w:rsidRDefault="00CA65DD" w:rsidP="00CA65DD">
      <w:pPr>
        <w:pStyle w:val="NormalWeb"/>
        <w:rPr>
          <w:rFonts w:ascii="Calibri" w:hAnsi="Calibri" w:cs="Calibri"/>
          <w:color w:val="000000" w:themeColor="text1"/>
        </w:rPr>
      </w:pPr>
      <w:r w:rsidRPr="00CA65DD">
        <w:rPr>
          <w:rFonts w:ascii="Calibri" w:hAnsi="Calibri" w:cs="Calibri"/>
          <w:color w:val="000000" w:themeColor="text1"/>
        </w:rPr>
        <w:t>Before capturing or using identifiable images, the Charity will identify the appropriate lawful basis under UK GDPR.</w:t>
      </w:r>
    </w:p>
    <w:p w14:paraId="12A7EF18" w14:textId="77777777" w:rsidR="00CA65DD" w:rsidRPr="00CA65DD" w:rsidRDefault="00CA65DD" w:rsidP="00CA65DD">
      <w:pPr>
        <w:pStyle w:val="NormalWeb"/>
        <w:rPr>
          <w:rFonts w:ascii="Calibri" w:hAnsi="Calibri" w:cs="Calibri"/>
          <w:color w:val="000000" w:themeColor="text1"/>
        </w:rPr>
      </w:pPr>
      <w:r w:rsidRPr="00CA65DD">
        <w:rPr>
          <w:rFonts w:ascii="Calibri" w:hAnsi="Calibri" w:cs="Calibri"/>
          <w:color w:val="000000" w:themeColor="text1"/>
        </w:rPr>
        <w:t>Depending on the circumstances, this may include:</w:t>
      </w:r>
    </w:p>
    <w:p w14:paraId="4F8C1BF9" w14:textId="77777777" w:rsidR="00CA65DD" w:rsidRPr="00CA65DD" w:rsidRDefault="00CA65DD" w:rsidP="00CA65DD">
      <w:pPr>
        <w:numPr>
          <w:ilvl w:val="0"/>
          <w:numId w:val="128"/>
        </w:numPr>
        <w:spacing w:before="100" w:beforeAutospacing="1" w:after="100" w:afterAutospacing="1" w:line="240" w:lineRule="auto"/>
        <w:rPr>
          <w:rFonts w:ascii="Calibri" w:hAnsi="Calibri" w:cs="Calibri"/>
          <w:color w:val="000000" w:themeColor="text1"/>
        </w:rPr>
      </w:pPr>
      <w:proofErr w:type="gramStart"/>
      <w:r w:rsidRPr="00CA65DD">
        <w:rPr>
          <w:rFonts w:ascii="Calibri" w:hAnsi="Calibri" w:cs="Calibri"/>
          <w:color w:val="000000" w:themeColor="text1"/>
        </w:rPr>
        <w:t>consent;</w:t>
      </w:r>
      <w:proofErr w:type="gramEnd"/>
    </w:p>
    <w:p w14:paraId="4D19F865" w14:textId="77777777" w:rsidR="00CA65DD" w:rsidRPr="00CA65DD" w:rsidRDefault="00CA65DD" w:rsidP="00CA65DD">
      <w:pPr>
        <w:numPr>
          <w:ilvl w:val="0"/>
          <w:numId w:val="128"/>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legitimate interests following an appropriate assessment; or</w:t>
      </w:r>
    </w:p>
    <w:p w14:paraId="785B2BD4" w14:textId="77777777" w:rsidR="00CA65DD" w:rsidRPr="00CA65DD" w:rsidRDefault="00CA65DD" w:rsidP="00CA65DD">
      <w:pPr>
        <w:numPr>
          <w:ilvl w:val="0"/>
          <w:numId w:val="128"/>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another lawful basis where applicable.</w:t>
      </w:r>
    </w:p>
    <w:p w14:paraId="5CAD6EDB" w14:textId="77777777" w:rsidR="00CA65DD" w:rsidRPr="00CA65DD" w:rsidRDefault="00CA65DD" w:rsidP="00CA65DD">
      <w:pPr>
        <w:pStyle w:val="NormalWeb"/>
        <w:rPr>
          <w:rFonts w:ascii="Calibri" w:hAnsi="Calibri" w:cs="Calibri"/>
          <w:color w:val="000000" w:themeColor="text1"/>
        </w:rPr>
      </w:pPr>
      <w:r w:rsidRPr="00CA65DD">
        <w:rPr>
          <w:rFonts w:ascii="Calibri" w:hAnsi="Calibri" w:cs="Calibri"/>
          <w:color w:val="000000" w:themeColor="text1"/>
        </w:rPr>
        <w:t>Where consent is relied upon, it will be:</w:t>
      </w:r>
    </w:p>
    <w:p w14:paraId="0482B7BB" w14:textId="77777777" w:rsidR="00CA65DD" w:rsidRPr="00CA65DD" w:rsidRDefault="00CA65DD" w:rsidP="00CA65DD">
      <w:pPr>
        <w:numPr>
          <w:ilvl w:val="0"/>
          <w:numId w:val="129"/>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lastRenderedPageBreak/>
        <w:t xml:space="preserve">freely </w:t>
      </w:r>
      <w:proofErr w:type="gramStart"/>
      <w:r w:rsidRPr="00CA65DD">
        <w:rPr>
          <w:rFonts w:ascii="Calibri" w:hAnsi="Calibri" w:cs="Calibri"/>
          <w:color w:val="000000" w:themeColor="text1"/>
        </w:rPr>
        <w:t>given;</w:t>
      </w:r>
      <w:proofErr w:type="gramEnd"/>
    </w:p>
    <w:p w14:paraId="25CF3130" w14:textId="77777777" w:rsidR="00CA65DD" w:rsidRPr="00CA65DD" w:rsidRDefault="00CA65DD" w:rsidP="00CA65DD">
      <w:pPr>
        <w:numPr>
          <w:ilvl w:val="0"/>
          <w:numId w:val="129"/>
        </w:numPr>
        <w:spacing w:before="100" w:beforeAutospacing="1" w:after="100" w:afterAutospacing="1" w:line="240" w:lineRule="auto"/>
        <w:rPr>
          <w:rFonts w:ascii="Calibri" w:hAnsi="Calibri" w:cs="Calibri"/>
          <w:color w:val="000000" w:themeColor="text1"/>
        </w:rPr>
      </w:pPr>
      <w:proofErr w:type="gramStart"/>
      <w:r w:rsidRPr="00CA65DD">
        <w:rPr>
          <w:rFonts w:ascii="Calibri" w:hAnsi="Calibri" w:cs="Calibri"/>
          <w:color w:val="000000" w:themeColor="text1"/>
        </w:rPr>
        <w:t>specific;</w:t>
      </w:r>
      <w:proofErr w:type="gramEnd"/>
    </w:p>
    <w:p w14:paraId="189ED761" w14:textId="77777777" w:rsidR="00CA65DD" w:rsidRPr="00CA65DD" w:rsidRDefault="00CA65DD" w:rsidP="00CA65DD">
      <w:pPr>
        <w:numPr>
          <w:ilvl w:val="0"/>
          <w:numId w:val="129"/>
        </w:numPr>
        <w:spacing w:before="100" w:beforeAutospacing="1" w:after="100" w:afterAutospacing="1" w:line="240" w:lineRule="auto"/>
        <w:rPr>
          <w:rFonts w:ascii="Calibri" w:hAnsi="Calibri" w:cs="Calibri"/>
          <w:color w:val="000000" w:themeColor="text1"/>
        </w:rPr>
      </w:pPr>
      <w:proofErr w:type="gramStart"/>
      <w:r w:rsidRPr="00CA65DD">
        <w:rPr>
          <w:rFonts w:ascii="Calibri" w:hAnsi="Calibri" w:cs="Calibri"/>
          <w:color w:val="000000" w:themeColor="text1"/>
        </w:rPr>
        <w:t>informed;</w:t>
      </w:r>
      <w:proofErr w:type="gramEnd"/>
    </w:p>
    <w:p w14:paraId="20B96F05" w14:textId="77777777" w:rsidR="00CA65DD" w:rsidRPr="00CA65DD" w:rsidRDefault="00CA65DD" w:rsidP="00CA65DD">
      <w:pPr>
        <w:numPr>
          <w:ilvl w:val="0"/>
          <w:numId w:val="129"/>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capable of being withdrawn; and</w:t>
      </w:r>
    </w:p>
    <w:p w14:paraId="04E4D0F0" w14:textId="77777777" w:rsidR="00CA65DD" w:rsidRPr="00CA65DD" w:rsidRDefault="00CA65DD" w:rsidP="00CA65DD">
      <w:pPr>
        <w:numPr>
          <w:ilvl w:val="0"/>
          <w:numId w:val="129"/>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appropriately recorded.</w:t>
      </w:r>
    </w:p>
    <w:p w14:paraId="27DD593D" w14:textId="7819A19A" w:rsidR="00CA65DD" w:rsidRPr="00CA65DD" w:rsidRDefault="00CA65DD" w:rsidP="00CA65DD">
      <w:pPr>
        <w:pStyle w:val="NormalWeb"/>
        <w:rPr>
          <w:rFonts w:ascii="Calibri" w:hAnsi="Calibri" w:cs="Calibri"/>
          <w:color w:val="000000" w:themeColor="text1"/>
        </w:rPr>
      </w:pPr>
      <w:r w:rsidRPr="00CA65DD">
        <w:rPr>
          <w:rFonts w:ascii="Calibri" w:hAnsi="Calibri" w:cs="Calibri"/>
          <w:color w:val="000000" w:themeColor="text1"/>
        </w:rPr>
        <w:t>The Charity recognises that the appropriate lawful basis may differ depending upon the nature of the event, the audience and the intended use of the images.</w:t>
      </w:r>
    </w:p>
    <w:p w14:paraId="71B52FDB" w14:textId="77777777" w:rsidR="00CA65DD" w:rsidRPr="00CA65DD" w:rsidRDefault="00CA65DD" w:rsidP="00CA65DD">
      <w:pPr>
        <w:pStyle w:val="Heading1"/>
        <w:rPr>
          <w:rFonts w:ascii="Calibri" w:hAnsi="Calibri" w:cs="Calibri"/>
          <w:color w:val="000000" w:themeColor="text1"/>
        </w:rPr>
      </w:pPr>
      <w:bookmarkStart w:id="171" w:name="_Toc235387884"/>
      <w:r w:rsidRPr="00CA65DD">
        <w:rPr>
          <w:rFonts w:ascii="Calibri" w:hAnsi="Calibri" w:cs="Calibri"/>
          <w:color w:val="000000" w:themeColor="text1"/>
        </w:rPr>
        <w:t>12.5 Children and Young People</w:t>
      </w:r>
      <w:bookmarkEnd w:id="171"/>
    </w:p>
    <w:p w14:paraId="4EF9D553" w14:textId="77777777" w:rsidR="00CA65DD" w:rsidRPr="00CA65DD" w:rsidRDefault="00CA65DD" w:rsidP="00CA65DD">
      <w:pPr>
        <w:pStyle w:val="NormalWeb"/>
        <w:rPr>
          <w:rFonts w:ascii="Calibri" w:hAnsi="Calibri" w:cs="Calibri"/>
          <w:color w:val="000000" w:themeColor="text1"/>
        </w:rPr>
      </w:pPr>
      <w:r w:rsidRPr="00CA65DD">
        <w:rPr>
          <w:rFonts w:ascii="Calibri" w:hAnsi="Calibri" w:cs="Calibri"/>
          <w:color w:val="000000" w:themeColor="text1"/>
        </w:rPr>
        <w:t>Where photography or filming involves children, the Charity will take particular care to protect their privacy and wellbeing.</w:t>
      </w:r>
    </w:p>
    <w:p w14:paraId="6179B93A" w14:textId="77777777" w:rsidR="00CA65DD" w:rsidRPr="00CA65DD" w:rsidRDefault="00CA65DD" w:rsidP="00CA65DD">
      <w:pPr>
        <w:pStyle w:val="NormalWeb"/>
        <w:rPr>
          <w:rFonts w:ascii="Calibri" w:hAnsi="Calibri" w:cs="Calibri"/>
          <w:color w:val="000000" w:themeColor="text1"/>
        </w:rPr>
      </w:pPr>
      <w:r w:rsidRPr="00CA65DD">
        <w:rPr>
          <w:rFonts w:ascii="Calibri" w:hAnsi="Calibri" w:cs="Calibri"/>
          <w:color w:val="000000" w:themeColor="text1"/>
        </w:rPr>
        <w:t>Where required, consent will be obtained from a parent, carer or person with parental responsibility before identifiable images are used.</w:t>
      </w:r>
    </w:p>
    <w:p w14:paraId="15C3CB60" w14:textId="77777777" w:rsidR="00CA65DD" w:rsidRPr="00CA65DD" w:rsidRDefault="00CA65DD" w:rsidP="00CA65DD">
      <w:pPr>
        <w:pStyle w:val="NormalWeb"/>
        <w:rPr>
          <w:rFonts w:ascii="Calibri" w:hAnsi="Calibri" w:cs="Calibri"/>
          <w:color w:val="000000" w:themeColor="text1"/>
        </w:rPr>
      </w:pPr>
      <w:r w:rsidRPr="00CA65DD">
        <w:rPr>
          <w:rFonts w:ascii="Calibri" w:hAnsi="Calibri" w:cs="Calibri"/>
          <w:color w:val="000000" w:themeColor="text1"/>
        </w:rPr>
        <w:t>The Charity will respect any decision not to participate in photography or filming and will implement practical arrangements to minimise the risk of unintentionally capturing or publishing images of children whose permission has not been given.</w:t>
      </w:r>
    </w:p>
    <w:p w14:paraId="15218917" w14:textId="415DA2ED" w:rsidR="00CA65DD" w:rsidRPr="00CA65DD" w:rsidRDefault="00CA65DD" w:rsidP="00CA65DD">
      <w:pPr>
        <w:pStyle w:val="NormalWeb"/>
        <w:rPr>
          <w:rFonts w:ascii="Calibri" w:hAnsi="Calibri" w:cs="Calibri"/>
          <w:color w:val="000000" w:themeColor="text1"/>
        </w:rPr>
      </w:pPr>
      <w:r w:rsidRPr="00CA65DD">
        <w:rPr>
          <w:rFonts w:ascii="Calibri" w:hAnsi="Calibri" w:cs="Calibri"/>
          <w:color w:val="000000" w:themeColor="text1"/>
        </w:rPr>
        <w:t>Staff and volunteers responsible for photography at events will be informed of any relevant restrictions before activities begin.</w:t>
      </w:r>
    </w:p>
    <w:p w14:paraId="4294F22D" w14:textId="77777777" w:rsidR="00CA65DD" w:rsidRPr="00CA65DD" w:rsidRDefault="00CA65DD" w:rsidP="00CA65DD">
      <w:pPr>
        <w:pStyle w:val="Heading1"/>
        <w:rPr>
          <w:rFonts w:ascii="Calibri" w:hAnsi="Calibri" w:cs="Calibri"/>
          <w:color w:val="000000" w:themeColor="text1"/>
        </w:rPr>
      </w:pPr>
      <w:bookmarkStart w:id="172" w:name="_Toc235387885"/>
      <w:r w:rsidRPr="00CA65DD">
        <w:rPr>
          <w:rFonts w:ascii="Calibri" w:hAnsi="Calibri" w:cs="Calibri"/>
          <w:color w:val="000000" w:themeColor="text1"/>
        </w:rPr>
        <w:t>12.6 Good Practice</w:t>
      </w:r>
      <w:bookmarkEnd w:id="172"/>
    </w:p>
    <w:p w14:paraId="671B7260" w14:textId="77777777" w:rsidR="00CA65DD" w:rsidRPr="00CA65DD" w:rsidRDefault="00CA65DD" w:rsidP="00CA65DD">
      <w:pPr>
        <w:pStyle w:val="NormalWeb"/>
        <w:rPr>
          <w:rFonts w:ascii="Calibri" w:hAnsi="Calibri" w:cs="Calibri"/>
          <w:color w:val="000000" w:themeColor="text1"/>
        </w:rPr>
      </w:pPr>
      <w:r w:rsidRPr="00CA65DD">
        <w:rPr>
          <w:rFonts w:ascii="Calibri" w:hAnsi="Calibri" w:cs="Calibri"/>
          <w:color w:val="000000" w:themeColor="text1"/>
        </w:rPr>
        <w:t>When capturing or using images, the Charity will:</w:t>
      </w:r>
    </w:p>
    <w:p w14:paraId="22FFB866" w14:textId="77777777" w:rsidR="00CA65DD" w:rsidRPr="00CA65DD" w:rsidRDefault="00CA65DD" w:rsidP="00CA65DD">
      <w:pPr>
        <w:numPr>
          <w:ilvl w:val="0"/>
          <w:numId w:val="130"/>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 xml:space="preserve">ensure that individuals are treated with dignity and </w:t>
      </w:r>
      <w:proofErr w:type="gramStart"/>
      <w:r w:rsidRPr="00CA65DD">
        <w:rPr>
          <w:rFonts w:ascii="Calibri" w:hAnsi="Calibri" w:cs="Calibri"/>
          <w:color w:val="000000" w:themeColor="text1"/>
        </w:rPr>
        <w:t>respect;</w:t>
      </w:r>
      <w:proofErr w:type="gramEnd"/>
    </w:p>
    <w:p w14:paraId="4751EDA2" w14:textId="77777777" w:rsidR="00CA65DD" w:rsidRPr="00CA65DD" w:rsidRDefault="00CA65DD" w:rsidP="00CA65DD">
      <w:pPr>
        <w:numPr>
          <w:ilvl w:val="0"/>
          <w:numId w:val="130"/>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 xml:space="preserve">avoid images that could be considered intrusive, inappropriate or </w:t>
      </w:r>
      <w:proofErr w:type="gramStart"/>
      <w:r w:rsidRPr="00CA65DD">
        <w:rPr>
          <w:rFonts w:ascii="Calibri" w:hAnsi="Calibri" w:cs="Calibri"/>
          <w:color w:val="000000" w:themeColor="text1"/>
        </w:rPr>
        <w:t>misleading;</w:t>
      </w:r>
      <w:proofErr w:type="gramEnd"/>
    </w:p>
    <w:p w14:paraId="2D162BC1" w14:textId="77777777" w:rsidR="00CA65DD" w:rsidRPr="00CA65DD" w:rsidRDefault="00CA65DD" w:rsidP="00CA65DD">
      <w:pPr>
        <w:numPr>
          <w:ilvl w:val="0"/>
          <w:numId w:val="130"/>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 xml:space="preserve">avoid highlighting unnecessary personal </w:t>
      </w:r>
      <w:proofErr w:type="gramStart"/>
      <w:r w:rsidRPr="00CA65DD">
        <w:rPr>
          <w:rFonts w:ascii="Calibri" w:hAnsi="Calibri" w:cs="Calibri"/>
          <w:color w:val="000000" w:themeColor="text1"/>
        </w:rPr>
        <w:t>information;</w:t>
      </w:r>
      <w:proofErr w:type="gramEnd"/>
    </w:p>
    <w:p w14:paraId="46996507" w14:textId="77777777" w:rsidR="00CA65DD" w:rsidRPr="00CA65DD" w:rsidRDefault="00CA65DD" w:rsidP="00CA65DD">
      <w:pPr>
        <w:numPr>
          <w:ilvl w:val="0"/>
          <w:numId w:val="130"/>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 xml:space="preserve">represent participants fairly and </w:t>
      </w:r>
      <w:proofErr w:type="gramStart"/>
      <w:r w:rsidRPr="00CA65DD">
        <w:rPr>
          <w:rFonts w:ascii="Calibri" w:hAnsi="Calibri" w:cs="Calibri"/>
          <w:color w:val="000000" w:themeColor="text1"/>
        </w:rPr>
        <w:t>accurately;</w:t>
      </w:r>
      <w:proofErr w:type="gramEnd"/>
    </w:p>
    <w:p w14:paraId="05C59630" w14:textId="77777777" w:rsidR="00CA65DD" w:rsidRPr="00CA65DD" w:rsidRDefault="00CA65DD" w:rsidP="00CA65DD">
      <w:pPr>
        <w:numPr>
          <w:ilvl w:val="0"/>
          <w:numId w:val="130"/>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 xml:space="preserve">avoid editing images in a way that creates a false </w:t>
      </w:r>
      <w:proofErr w:type="gramStart"/>
      <w:r w:rsidRPr="00CA65DD">
        <w:rPr>
          <w:rFonts w:ascii="Calibri" w:hAnsi="Calibri" w:cs="Calibri"/>
          <w:color w:val="000000" w:themeColor="text1"/>
        </w:rPr>
        <w:t>impression;</w:t>
      </w:r>
      <w:proofErr w:type="gramEnd"/>
    </w:p>
    <w:p w14:paraId="081F5E59" w14:textId="77777777" w:rsidR="00CA65DD" w:rsidRPr="00CA65DD" w:rsidRDefault="00CA65DD" w:rsidP="00CA65DD">
      <w:pPr>
        <w:numPr>
          <w:ilvl w:val="0"/>
          <w:numId w:val="130"/>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consider safeguarding implications before publication; and</w:t>
      </w:r>
    </w:p>
    <w:p w14:paraId="36732492" w14:textId="77777777" w:rsidR="00CA65DD" w:rsidRPr="00CA65DD" w:rsidRDefault="00CA65DD" w:rsidP="00CA65DD">
      <w:pPr>
        <w:numPr>
          <w:ilvl w:val="0"/>
          <w:numId w:val="130"/>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ensure that media reflects the Charity's values of inclusion, respect and diversity.</w:t>
      </w:r>
    </w:p>
    <w:p w14:paraId="39BFDDCD" w14:textId="15FEC98C" w:rsidR="00CA65DD" w:rsidRPr="00CA65DD" w:rsidRDefault="00CA65DD" w:rsidP="00CA65DD">
      <w:pPr>
        <w:pStyle w:val="NormalWeb"/>
        <w:rPr>
          <w:rFonts w:ascii="Calibri" w:hAnsi="Calibri" w:cs="Calibri"/>
          <w:color w:val="000000" w:themeColor="text1"/>
        </w:rPr>
      </w:pPr>
      <w:r w:rsidRPr="00CA65DD">
        <w:rPr>
          <w:rFonts w:ascii="Calibri" w:hAnsi="Calibri" w:cs="Calibri"/>
          <w:color w:val="000000" w:themeColor="text1"/>
        </w:rPr>
        <w:t>Images will be selected with care to avoid causing embarrassment, distress or unnecessary attention to individuals.</w:t>
      </w:r>
    </w:p>
    <w:p w14:paraId="10ACE44E" w14:textId="77777777" w:rsidR="00CA65DD" w:rsidRPr="00CA65DD" w:rsidRDefault="00CA65DD" w:rsidP="00CA65DD">
      <w:pPr>
        <w:pStyle w:val="Heading1"/>
        <w:rPr>
          <w:rFonts w:ascii="Calibri" w:hAnsi="Calibri" w:cs="Calibri"/>
          <w:color w:val="000000" w:themeColor="text1"/>
        </w:rPr>
      </w:pPr>
      <w:bookmarkStart w:id="173" w:name="_Toc235387886"/>
      <w:r w:rsidRPr="00CA65DD">
        <w:rPr>
          <w:rFonts w:ascii="Calibri" w:hAnsi="Calibri" w:cs="Calibri"/>
          <w:color w:val="000000" w:themeColor="text1"/>
        </w:rPr>
        <w:t>12.7 Publication</w:t>
      </w:r>
      <w:bookmarkEnd w:id="173"/>
    </w:p>
    <w:p w14:paraId="53BF4E37" w14:textId="77777777" w:rsidR="00CA65DD" w:rsidRPr="00CA65DD" w:rsidRDefault="00CA65DD" w:rsidP="00CA65DD">
      <w:pPr>
        <w:pStyle w:val="NormalWeb"/>
        <w:rPr>
          <w:rFonts w:ascii="Calibri" w:hAnsi="Calibri" w:cs="Calibri"/>
          <w:color w:val="000000" w:themeColor="text1"/>
        </w:rPr>
      </w:pPr>
      <w:r w:rsidRPr="00CA65DD">
        <w:rPr>
          <w:rFonts w:ascii="Calibri" w:hAnsi="Calibri" w:cs="Calibri"/>
          <w:color w:val="000000" w:themeColor="text1"/>
        </w:rPr>
        <w:t>Images and recordings may be published through:</w:t>
      </w:r>
    </w:p>
    <w:p w14:paraId="6D287190" w14:textId="77777777" w:rsidR="00CA65DD" w:rsidRPr="00CA65DD" w:rsidRDefault="00CA65DD" w:rsidP="00CA65DD">
      <w:pPr>
        <w:numPr>
          <w:ilvl w:val="0"/>
          <w:numId w:val="131"/>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 xml:space="preserve">the Charity </w:t>
      </w:r>
      <w:proofErr w:type="gramStart"/>
      <w:r w:rsidRPr="00CA65DD">
        <w:rPr>
          <w:rFonts w:ascii="Calibri" w:hAnsi="Calibri" w:cs="Calibri"/>
          <w:color w:val="000000" w:themeColor="text1"/>
        </w:rPr>
        <w:t>website;</w:t>
      </w:r>
      <w:proofErr w:type="gramEnd"/>
    </w:p>
    <w:p w14:paraId="43999C7F" w14:textId="77777777" w:rsidR="00CA65DD" w:rsidRPr="00CA65DD" w:rsidRDefault="00CA65DD" w:rsidP="00CA65DD">
      <w:pPr>
        <w:numPr>
          <w:ilvl w:val="0"/>
          <w:numId w:val="131"/>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lastRenderedPageBreak/>
        <w:t xml:space="preserve">social media </w:t>
      </w:r>
      <w:proofErr w:type="gramStart"/>
      <w:r w:rsidRPr="00CA65DD">
        <w:rPr>
          <w:rFonts w:ascii="Calibri" w:hAnsi="Calibri" w:cs="Calibri"/>
          <w:color w:val="000000" w:themeColor="text1"/>
        </w:rPr>
        <w:t>platforms;</w:t>
      </w:r>
      <w:proofErr w:type="gramEnd"/>
    </w:p>
    <w:p w14:paraId="77157F49" w14:textId="77777777" w:rsidR="00CA65DD" w:rsidRPr="00CA65DD" w:rsidRDefault="00CA65DD" w:rsidP="00CA65DD">
      <w:pPr>
        <w:numPr>
          <w:ilvl w:val="0"/>
          <w:numId w:val="131"/>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 xml:space="preserve">printed promotional </w:t>
      </w:r>
      <w:proofErr w:type="gramStart"/>
      <w:r w:rsidRPr="00CA65DD">
        <w:rPr>
          <w:rFonts w:ascii="Calibri" w:hAnsi="Calibri" w:cs="Calibri"/>
          <w:color w:val="000000" w:themeColor="text1"/>
        </w:rPr>
        <w:t>materials;</w:t>
      </w:r>
      <w:proofErr w:type="gramEnd"/>
    </w:p>
    <w:p w14:paraId="0EC11AD8" w14:textId="77777777" w:rsidR="00CA65DD" w:rsidRPr="00CA65DD" w:rsidRDefault="00CA65DD" w:rsidP="00CA65DD">
      <w:pPr>
        <w:numPr>
          <w:ilvl w:val="0"/>
          <w:numId w:val="131"/>
        </w:numPr>
        <w:spacing w:before="100" w:beforeAutospacing="1" w:after="100" w:afterAutospacing="1" w:line="240" w:lineRule="auto"/>
        <w:rPr>
          <w:rFonts w:ascii="Calibri" w:hAnsi="Calibri" w:cs="Calibri"/>
          <w:color w:val="000000" w:themeColor="text1"/>
        </w:rPr>
      </w:pPr>
      <w:proofErr w:type="gramStart"/>
      <w:r w:rsidRPr="00CA65DD">
        <w:rPr>
          <w:rFonts w:ascii="Calibri" w:hAnsi="Calibri" w:cs="Calibri"/>
          <w:color w:val="000000" w:themeColor="text1"/>
        </w:rPr>
        <w:t>newsletters;</w:t>
      </w:r>
      <w:proofErr w:type="gramEnd"/>
    </w:p>
    <w:p w14:paraId="212F8598" w14:textId="77777777" w:rsidR="00CA65DD" w:rsidRPr="00CA65DD" w:rsidRDefault="00CA65DD" w:rsidP="00CA65DD">
      <w:pPr>
        <w:numPr>
          <w:ilvl w:val="0"/>
          <w:numId w:val="131"/>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 xml:space="preserve">annual </w:t>
      </w:r>
      <w:proofErr w:type="gramStart"/>
      <w:r w:rsidRPr="00CA65DD">
        <w:rPr>
          <w:rFonts w:ascii="Calibri" w:hAnsi="Calibri" w:cs="Calibri"/>
          <w:color w:val="000000" w:themeColor="text1"/>
        </w:rPr>
        <w:t>reports;</w:t>
      </w:r>
      <w:proofErr w:type="gramEnd"/>
    </w:p>
    <w:p w14:paraId="3724E9BE" w14:textId="77777777" w:rsidR="00CA65DD" w:rsidRPr="00CA65DD" w:rsidRDefault="00CA65DD" w:rsidP="00CA65DD">
      <w:pPr>
        <w:numPr>
          <w:ilvl w:val="0"/>
          <w:numId w:val="131"/>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 xml:space="preserve">funding </w:t>
      </w:r>
      <w:proofErr w:type="gramStart"/>
      <w:r w:rsidRPr="00CA65DD">
        <w:rPr>
          <w:rFonts w:ascii="Calibri" w:hAnsi="Calibri" w:cs="Calibri"/>
          <w:color w:val="000000" w:themeColor="text1"/>
        </w:rPr>
        <w:t>reports;</w:t>
      </w:r>
      <w:proofErr w:type="gramEnd"/>
    </w:p>
    <w:p w14:paraId="1E27E97B" w14:textId="77777777" w:rsidR="00CA65DD" w:rsidRPr="00CA65DD" w:rsidRDefault="00CA65DD" w:rsidP="00CA65DD">
      <w:pPr>
        <w:numPr>
          <w:ilvl w:val="0"/>
          <w:numId w:val="131"/>
        </w:numPr>
        <w:spacing w:before="100" w:beforeAutospacing="1" w:after="100" w:afterAutospacing="1" w:line="240" w:lineRule="auto"/>
        <w:rPr>
          <w:rFonts w:ascii="Calibri" w:hAnsi="Calibri" w:cs="Calibri"/>
          <w:color w:val="000000" w:themeColor="text1"/>
        </w:rPr>
      </w:pPr>
      <w:proofErr w:type="gramStart"/>
      <w:r w:rsidRPr="00CA65DD">
        <w:rPr>
          <w:rFonts w:ascii="Calibri" w:hAnsi="Calibri" w:cs="Calibri"/>
          <w:color w:val="000000" w:themeColor="text1"/>
        </w:rPr>
        <w:t>presentations;</w:t>
      </w:r>
      <w:proofErr w:type="gramEnd"/>
    </w:p>
    <w:p w14:paraId="40E77FF4" w14:textId="6750FA6E" w:rsidR="00CA65DD" w:rsidRPr="00CA65DD" w:rsidRDefault="00CA65DD" w:rsidP="00CA65DD">
      <w:pPr>
        <w:numPr>
          <w:ilvl w:val="0"/>
          <w:numId w:val="131"/>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partners social media and websites,</w:t>
      </w:r>
    </w:p>
    <w:p w14:paraId="7C34C3C9" w14:textId="77777777" w:rsidR="00CA65DD" w:rsidRPr="00CA65DD" w:rsidRDefault="00CA65DD" w:rsidP="00CA65DD">
      <w:pPr>
        <w:numPr>
          <w:ilvl w:val="0"/>
          <w:numId w:val="131"/>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exhibitions; and</w:t>
      </w:r>
    </w:p>
    <w:p w14:paraId="0F47E764" w14:textId="77777777" w:rsidR="00CA65DD" w:rsidRPr="00CA65DD" w:rsidRDefault="00CA65DD" w:rsidP="00CA65DD">
      <w:pPr>
        <w:numPr>
          <w:ilvl w:val="0"/>
          <w:numId w:val="131"/>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local or national media.</w:t>
      </w:r>
    </w:p>
    <w:p w14:paraId="5484940F" w14:textId="77777777" w:rsidR="00CA65DD" w:rsidRPr="00CA65DD" w:rsidRDefault="00CA65DD" w:rsidP="00CA65DD">
      <w:pPr>
        <w:pStyle w:val="NormalWeb"/>
        <w:rPr>
          <w:rFonts w:ascii="Calibri" w:hAnsi="Calibri" w:cs="Calibri"/>
          <w:color w:val="000000" w:themeColor="text1"/>
        </w:rPr>
      </w:pPr>
      <w:r w:rsidRPr="00CA65DD">
        <w:rPr>
          <w:rFonts w:ascii="Calibri" w:hAnsi="Calibri" w:cs="Calibri"/>
          <w:color w:val="000000" w:themeColor="text1"/>
        </w:rPr>
        <w:t>Before publication, reasonable steps will be taken to ensure that:</w:t>
      </w:r>
    </w:p>
    <w:p w14:paraId="7D30EE25" w14:textId="77777777" w:rsidR="00CA65DD" w:rsidRPr="00CA65DD" w:rsidRDefault="00CA65DD" w:rsidP="00CA65DD">
      <w:pPr>
        <w:numPr>
          <w:ilvl w:val="0"/>
          <w:numId w:val="132"/>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 xml:space="preserve">the intended use is </w:t>
      </w:r>
      <w:proofErr w:type="gramStart"/>
      <w:r w:rsidRPr="00CA65DD">
        <w:rPr>
          <w:rFonts w:ascii="Calibri" w:hAnsi="Calibri" w:cs="Calibri"/>
          <w:color w:val="000000" w:themeColor="text1"/>
        </w:rPr>
        <w:t>appropriate;</w:t>
      </w:r>
      <w:proofErr w:type="gramEnd"/>
    </w:p>
    <w:p w14:paraId="592CF475" w14:textId="77777777" w:rsidR="00CA65DD" w:rsidRPr="00CA65DD" w:rsidRDefault="00CA65DD" w:rsidP="00CA65DD">
      <w:pPr>
        <w:numPr>
          <w:ilvl w:val="0"/>
          <w:numId w:val="132"/>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 xml:space="preserve">any necessary permissions have been </w:t>
      </w:r>
      <w:proofErr w:type="gramStart"/>
      <w:r w:rsidRPr="00CA65DD">
        <w:rPr>
          <w:rFonts w:ascii="Calibri" w:hAnsi="Calibri" w:cs="Calibri"/>
          <w:color w:val="000000" w:themeColor="text1"/>
        </w:rPr>
        <w:t>addressed;</w:t>
      </w:r>
      <w:proofErr w:type="gramEnd"/>
    </w:p>
    <w:p w14:paraId="2CAAFF73" w14:textId="77777777" w:rsidR="00CA65DD" w:rsidRPr="00CA65DD" w:rsidRDefault="00CA65DD" w:rsidP="00CA65DD">
      <w:pPr>
        <w:numPr>
          <w:ilvl w:val="0"/>
          <w:numId w:val="132"/>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 xml:space="preserve">no confidential information is visible within the </w:t>
      </w:r>
      <w:proofErr w:type="gramStart"/>
      <w:r w:rsidRPr="00CA65DD">
        <w:rPr>
          <w:rFonts w:ascii="Calibri" w:hAnsi="Calibri" w:cs="Calibri"/>
          <w:color w:val="000000" w:themeColor="text1"/>
        </w:rPr>
        <w:t>image;</w:t>
      </w:r>
      <w:proofErr w:type="gramEnd"/>
    </w:p>
    <w:p w14:paraId="3716BB8A" w14:textId="77777777" w:rsidR="00CA65DD" w:rsidRPr="00CA65DD" w:rsidRDefault="00CA65DD" w:rsidP="00CA65DD">
      <w:pPr>
        <w:numPr>
          <w:ilvl w:val="0"/>
          <w:numId w:val="132"/>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safeguarding considerations have been reviewed; and</w:t>
      </w:r>
    </w:p>
    <w:p w14:paraId="7D9448A9" w14:textId="45A9B9AB" w:rsidR="00CA65DD" w:rsidRPr="00CA65DD" w:rsidRDefault="00CA65DD" w:rsidP="00CA65DD">
      <w:pPr>
        <w:numPr>
          <w:ilvl w:val="0"/>
          <w:numId w:val="132"/>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the publication aligns with the Charity's stated purposes.</w:t>
      </w:r>
    </w:p>
    <w:p w14:paraId="3CB47E98" w14:textId="77777777" w:rsidR="00CA65DD" w:rsidRPr="00CA65DD" w:rsidRDefault="00CA65DD" w:rsidP="00CA65DD">
      <w:pPr>
        <w:pStyle w:val="Heading1"/>
        <w:rPr>
          <w:rFonts w:ascii="Calibri" w:hAnsi="Calibri" w:cs="Calibri"/>
          <w:color w:val="000000" w:themeColor="text1"/>
        </w:rPr>
      </w:pPr>
      <w:bookmarkStart w:id="174" w:name="_Toc235387887"/>
      <w:r w:rsidRPr="00CA65DD">
        <w:rPr>
          <w:rFonts w:ascii="Calibri" w:hAnsi="Calibri" w:cs="Calibri"/>
          <w:color w:val="000000" w:themeColor="text1"/>
        </w:rPr>
        <w:t>12.8 Storage and Security</w:t>
      </w:r>
      <w:bookmarkEnd w:id="174"/>
    </w:p>
    <w:p w14:paraId="73696927" w14:textId="77777777" w:rsidR="00CA65DD" w:rsidRPr="00CA65DD" w:rsidRDefault="00CA65DD" w:rsidP="00CA65DD">
      <w:pPr>
        <w:pStyle w:val="NormalWeb"/>
        <w:rPr>
          <w:rFonts w:ascii="Calibri" w:hAnsi="Calibri" w:cs="Calibri"/>
          <w:color w:val="000000" w:themeColor="text1"/>
        </w:rPr>
      </w:pPr>
      <w:r w:rsidRPr="00CA65DD">
        <w:rPr>
          <w:rFonts w:ascii="Calibri" w:hAnsi="Calibri" w:cs="Calibri"/>
          <w:color w:val="000000" w:themeColor="text1"/>
        </w:rPr>
        <w:t>Photographs and recordings will be stored securely using approved organisational systems.</w:t>
      </w:r>
    </w:p>
    <w:p w14:paraId="2DF3F880" w14:textId="77777777" w:rsidR="00CA65DD" w:rsidRPr="00CA65DD" w:rsidRDefault="00CA65DD" w:rsidP="00CA65DD">
      <w:pPr>
        <w:pStyle w:val="NormalWeb"/>
        <w:rPr>
          <w:rFonts w:ascii="Calibri" w:hAnsi="Calibri" w:cs="Calibri"/>
          <w:color w:val="000000" w:themeColor="text1"/>
        </w:rPr>
      </w:pPr>
      <w:r w:rsidRPr="00CA65DD">
        <w:rPr>
          <w:rFonts w:ascii="Calibri" w:hAnsi="Calibri" w:cs="Calibri"/>
          <w:color w:val="000000" w:themeColor="text1"/>
        </w:rPr>
        <w:t>The Charity will:</w:t>
      </w:r>
    </w:p>
    <w:p w14:paraId="03911F98" w14:textId="77777777" w:rsidR="00CA65DD" w:rsidRPr="00CA65DD" w:rsidRDefault="00CA65DD" w:rsidP="00CA65DD">
      <w:pPr>
        <w:numPr>
          <w:ilvl w:val="0"/>
          <w:numId w:val="133"/>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 xml:space="preserve">restrict access where </w:t>
      </w:r>
      <w:proofErr w:type="gramStart"/>
      <w:r w:rsidRPr="00CA65DD">
        <w:rPr>
          <w:rFonts w:ascii="Calibri" w:hAnsi="Calibri" w:cs="Calibri"/>
          <w:color w:val="000000" w:themeColor="text1"/>
        </w:rPr>
        <w:t>appropriate;</w:t>
      </w:r>
      <w:proofErr w:type="gramEnd"/>
    </w:p>
    <w:p w14:paraId="7175BC91" w14:textId="77777777" w:rsidR="00CA65DD" w:rsidRPr="00CA65DD" w:rsidRDefault="00CA65DD" w:rsidP="00CA65DD">
      <w:pPr>
        <w:numPr>
          <w:ilvl w:val="0"/>
          <w:numId w:val="133"/>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 xml:space="preserve">avoid storing organisational media on personal devices unless authorised and subject to organisational </w:t>
      </w:r>
      <w:proofErr w:type="gramStart"/>
      <w:r w:rsidRPr="00CA65DD">
        <w:rPr>
          <w:rFonts w:ascii="Calibri" w:hAnsi="Calibri" w:cs="Calibri"/>
          <w:color w:val="000000" w:themeColor="text1"/>
        </w:rPr>
        <w:t>controls;</w:t>
      </w:r>
      <w:proofErr w:type="gramEnd"/>
    </w:p>
    <w:p w14:paraId="4CD00946" w14:textId="77777777" w:rsidR="00CA65DD" w:rsidRPr="00CA65DD" w:rsidRDefault="00CA65DD" w:rsidP="00CA65DD">
      <w:pPr>
        <w:numPr>
          <w:ilvl w:val="0"/>
          <w:numId w:val="133"/>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 xml:space="preserve">use secure cloud storage where </w:t>
      </w:r>
      <w:proofErr w:type="gramStart"/>
      <w:r w:rsidRPr="00CA65DD">
        <w:rPr>
          <w:rFonts w:ascii="Calibri" w:hAnsi="Calibri" w:cs="Calibri"/>
          <w:color w:val="000000" w:themeColor="text1"/>
        </w:rPr>
        <w:t>appropriate;</w:t>
      </w:r>
      <w:proofErr w:type="gramEnd"/>
    </w:p>
    <w:p w14:paraId="6400B358" w14:textId="77777777" w:rsidR="00CA65DD" w:rsidRPr="00CA65DD" w:rsidRDefault="00CA65DD" w:rsidP="00CA65DD">
      <w:pPr>
        <w:numPr>
          <w:ilvl w:val="0"/>
          <w:numId w:val="133"/>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maintain appropriate backup arrangements; and</w:t>
      </w:r>
    </w:p>
    <w:p w14:paraId="6AE0965F" w14:textId="378F95B3" w:rsidR="00CA65DD" w:rsidRPr="00CA65DD" w:rsidRDefault="00CA65DD" w:rsidP="00CA65DD">
      <w:pPr>
        <w:numPr>
          <w:ilvl w:val="0"/>
          <w:numId w:val="133"/>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securely delete media when it is no longer required.</w:t>
      </w:r>
    </w:p>
    <w:p w14:paraId="44F5AF66" w14:textId="77777777" w:rsidR="00CA65DD" w:rsidRPr="00CA65DD" w:rsidRDefault="00CA65DD" w:rsidP="00CA65DD">
      <w:pPr>
        <w:pStyle w:val="Heading1"/>
        <w:rPr>
          <w:rFonts w:ascii="Calibri" w:hAnsi="Calibri" w:cs="Calibri"/>
          <w:color w:val="000000" w:themeColor="text1"/>
        </w:rPr>
      </w:pPr>
      <w:bookmarkStart w:id="175" w:name="_Toc235387888"/>
      <w:r w:rsidRPr="00CA65DD">
        <w:rPr>
          <w:rFonts w:ascii="Calibri" w:hAnsi="Calibri" w:cs="Calibri"/>
          <w:color w:val="000000" w:themeColor="text1"/>
        </w:rPr>
        <w:t>12.9 Third-Party Photography</w:t>
      </w:r>
      <w:bookmarkEnd w:id="175"/>
    </w:p>
    <w:p w14:paraId="2056C3AF" w14:textId="77777777" w:rsidR="00CA65DD" w:rsidRPr="00CA65DD" w:rsidRDefault="00CA65DD" w:rsidP="00CA65DD">
      <w:pPr>
        <w:pStyle w:val="NormalWeb"/>
        <w:rPr>
          <w:rFonts w:ascii="Calibri" w:hAnsi="Calibri" w:cs="Calibri"/>
          <w:color w:val="000000" w:themeColor="text1"/>
        </w:rPr>
      </w:pPr>
      <w:r w:rsidRPr="00CA65DD">
        <w:rPr>
          <w:rFonts w:ascii="Calibri" w:hAnsi="Calibri" w:cs="Calibri"/>
          <w:color w:val="000000" w:themeColor="text1"/>
        </w:rPr>
        <w:t>The Charity recognises that parents, carers, visitors and members of the public may take photographs during events.</w:t>
      </w:r>
    </w:p>
    <w:p w14:paraId="3B9DCC11" w14:textId="77777777" w:rsidR="00CA65DD" w:rsidRPr="00CA65DD" w:rsidRDefault="00CA65DD" w:rsidP="00CA65DD">
      <w:pPr>
        <w:pStyle w:val="NormalWeb"/>
        <w:rPr>
          <w:rFonts w:ascii="Calibri" w:hAnsi="Calibri" w:cs="Calibri"/>
          <w:color w:val="000000" w:themeColor="text1"/>
        </w:rPr>
      </w:pPr>
      <w:r w:rsidRPr="00CA65DD">
        <w:rPr>
          <w:rFonts w:ascii="Calibri" w:hAnsi="Calibri" w:cs="Calibri"/>
          <w:color w:val="000000" w:themeColor="text1"/>
        </w:rPr>
        <w:t>Where appropriate, the Charity will provide guidance to attendees encouraging respectful use of photographs and reminding them to consider the privacy of other participants before sharing images publicly.</w:t>
      </w:r>
    </w:p>
    <w:p w14:paraId="2FAA8A8F" w14:textId="77777777" w:rsidR="00CA65DD" w:rsidRPr="00CA65DD" w:rsidRDefault="00CA65DD" w:rsidP="00CA65DD">
      <w:pPr>
        <w:pStyle w:val="NormalWeb"/>
        <w:rPr>
          <w:rFonts w:ascii="Calibri" w:hAnsi="Calibri" w:cs="Calibri"/>
          <w:color w:val="000000" w:themeColor="text1"/>
        </w:rPr>
      </w:pPr>
      <w:r w:rsidRPr="00CA65DD">
        <w:rPr>
          <w:rFonts w:ascii="Calibri" w:hAnsi="Calibri" w:cs="Calibri"/>
          <w:color w:val="000000" w:themeColor="text1"/>
        </w:rPr>
        <w:t>The Charity cannot control images taken independently by members of the public but will take reasonable steps to promote safe and respectful practice at its events.</w:t>
      </w:r>
    </w:p>
    <w:p w14:paraId="5508BD8D" w14:textId="7EB232B9" w:rsidR="00CA65DD" w:rsidRPr="00CA65DD" w:rsidRDefault="00CA65DD" w:rsidP="00CA65DD">
      <w:pPr>
        <w:pStyle w:val="NormalWeb"/>
        <w:rPr>
          <w:rFonts w:ascii="Calibri" w:hAnsi="Calibri" w:cs="Calibri"/>
          <w:color w:val="000000" w:themeColor="text1"/>
        </w:rPr>
      </w:pPr>
      <w:r w:rsidRPr="00CA65DD">
        <w:rPr>
          <w:rFonts w:ascii="Calibri" w:hAnsi="Calibri" w:cs="Calibri"/>
          <w:color w:val="000000" w:themeColor="text1"/>
        </w:rPr>
        <w:lastRenderedPageBreak/>
        <w:t>Professional photographers, videographers or media organisations engaged by the Charity will be expected to comply with applicable contractual, safeguarding and data protection requirements.</w:t>
      </w:r>
    </w:p>
    <w:p w14:paraId="4B5C9CCB" w14:textId="77777777" w:rsidR="00CA65DD" w:rsidRPr="00CA65DD" w:rsidRDefault="00CA65DD" w:rsidP="00CA65DD">
      <w:pPr>
        <w:pStyle w:val="Heading1"/>
        <w:rPr>
          <w:rFonts w:ascii="Calibri" w:hAnsi="Calibri" w:cs="Calibri"/>
          <w:color w:val="000000" w:themeColor="text1"/>
        </w:rPr>
      </w:pPr>
      <w:bookmarkStart w:id="176" w:name="_Toc235387889"/>
      <w:r w:rsidRPr="00CA65DD">
        <w:rPr>
          <w:rFonts w:ascii="Calibri" w:hAnsi="Calibri" w:cs="Calibri"/>
          <w:color w:val="000000" w:themeColor="text1"/>
        </w:rPr>
        <w:t>12.10 Withdrawal of Consent and Objections</w:t>
      </w:r>
      <w:bookmarkEnd w:id="176"/>
    </w:p>
    <w:p w14:paraId="3AF7F808" w14:textId="77777777" w:rsidR="00CA65DD" w:rsidRPr="00CA65DD" w:rsidRDefault="00CA65DD" w:rsidP="00CA65DD">
      <w:pPr>
        <w:pStyle w:val="NormalWeb"/>
        <w:rPr>
          <w:rFonts w:ascii="Calibri" w:hAnsi="Calibri" w:cs="Calibri"/>
          <w:color w:val="000000" w:themeColor="text1"/>
        </w:rPr>
      </w:pPr>
      <w:r w:rsidRPr="00CA65DD">
        <w:rPr>
          <w:rFonts w:ascii="Calibri" w:hAnsi="Calibri" w:cs="Calibri"/>
          <w:color w:val="000000" w:themeColor="text1"/>
        </w:rPr>
        <w:t>Where consent is the lawful basis for publication, individuals may withdraw that consent at any time.</w:t>
      </w:r>
    </w:p>
    <w:p w14:paraId="55F30E0A" w14:textId="77777777" w:rsidR="00CA65DD" w:rsidRPr="00CA65DD" w:rsidRDefault="00CA65DD" w:rsidP="00CA65DD">
      <w:pPr>
        <w:pStyle w:val="NormalWeb"/>
        <w:rPr>
          <w:rFonts w:ascii="Calibri" w:hAnsi="Calibri" w:cs="Calibri"/>
          <w:color w:val="000000" w:themeColor="text1"/>
        </w:rPr>
      </w:pPr>
      <w:r w:rsidRPr="00CA65DD">
        <w:rPr>
          <w:rFonts w:ascii="Calibri" w:hAnsi="Calibri" w:cs="Calibri"/>
          <w:color w:val="000000" w:themeColor="text1"/>
        </w:rPr>
        <w:t>Upon receiving a valid request, the Charity will take reasonable steps to cease future use of the relevant images and, where practicable, remove them from platforms under its control.</w:t>
      </w:r>
    </w:p>
    <w:p w14:paraId="686E8C3E" w14:textId="77777777" w:rsidR="00CA65DD" w:rsidRPr="00CA65DD" w:rsidRDefault="00CA65DD" w:rsidP="00CA65DD">
      <w:pPr>
        <w:pStyle w:val="NormalWeb"/>
        <w:rPr>
          <w:rFonts w:ascii="Calibri" w:hAnsi="Calibri" w:cs="Calibri"/>
          <w:color w:val="000000" w:themeColor="text1"/>
        </w:rPr>
      </w:pPr>
      <w:r w:rsidRPr="00CA65DD">
        <w:rPr>
          <w:rFonts w:ascii="Calibri" w:hAnsi="Calibri" w:cs="Calibri"/>
          <w:color w:val="000000" w:themeColor="text1"/>
        </w:rPr>
        <w:t>The Charity will explain that it may not always be possible to remove images that have already been:</w:t>
      </w:r>
    </w:p>
    <w:p w14:paraId="740714F7" w14:textId="77777777" w:rsidR="00CA65DD" w:rsidRPr="00CA65DD" w:rsidRDefault="00CA65DD" w:rsidP="00CA65DD">
      <w:pPr>
        <w:numPr>
          <w:ilvl w:val="0"/>
          <w:numId w:val="134"/>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 xml:space="preserve">shared by third </w:t>
      </w:r>
      <w:proofErr w:type="gramStart"/>
      <w:r w:rsidRPr="00CA65DD">
        <w:rPr>
          <w:rFonts w:ascii="Calibri" w:hAnsi="Calibri" w:cs="Calibri"/>
          <w:color w:val="000000" w:themeColor="text1"/>
        </w:rPr>
        <w:t>parties;</w:t>
      </w:r>
      <w:proofErr w:type="gramEnd"/>
    </w:p>
    <w:p w14:paraId="4EBC3DE4" w14:textId="77777777" w:rsidR="00CA65DD" w:rsidRPr="00CA65DD" w:rsidRDefault="00CA65DD" w:rsidP="00CA65DD">
      <w:pPr>
        <w:numPr>
          <w:ilvl w:val="0"/>
          <w:numId w:val="134"/>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 xml:space="preserve">reproduced in printed publications already </w:t>
      </w:r>
      <w:proofErr w:type="gramStart"/>
      <w:r w:rsidRPr="00CA65DD">
        <w:rPr>
          <w:rFonts w:ascii="Calibri" w:hAnsi="Calibri" w:cs="Calibri"/>
          <w:color w:val="000000" w:themeColor="text1"/>
        </w:rPr>
        <w:t>distributed;</w:t>
      </w:r>
      <w:proofErr w:type="gramEnd"/>
    </w:p>
    <w:p w14:paraId="269F3EE7" w14:textId="77777777" w:rsidR="00CA65DD" w:rsidRPr="00CA65DD" w:rsidRDefault="00CA65DD" w:rsidP="00CA65DD">
      <w:pPr>
        <w:numPr>
          <w:ilvl w:val="0"/>
          <w:numId w:val="134"/>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archived for legal or historical purposes where retention is justified; or</w:t>
      </w:r>
    </w:p>
    <w:p w14:paraId="463CED0C" w14:textId="77777777" w:rsidR="00CA65DD" w:rsidRPr="00CA65DD" w:rsidRDefault="00CA65DD" w:rsidP="00CA65DD">
      <w:pPr>
        <w:numPr>
          <w:ilvl w:val="0"/>
          <w:numId w:val="134"/>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published on platforms beyond the Charity's reasonable control.</w:t>
      </w:r>
    </w:p>
    <w:p w14:paraId="1177C694" w14:textId="5C930978" w:rsidR="00CA65DD" w:rsidRPr="00CA65DD" w:rsidRDefault="00CA65DD" w:rsidP="00CA65DD">
      <w:pPr>
        <w:pStyle w:val="NormalWeb"/>
        <w:rPr>
          <w:rFonts w:ascii="Calibri" w:hAnsi="Calibri" w:cs="Calibri"/>
          <w:color w:val="000000" w:themeColor="text1"/>
        </w:rPr>
      </w:pPr>
      <w:r w:rsidRPr="00CA65DD">
        <w:rPr>
          <w:rFonts w:ascii="Calibri" w:hAnsi="Calibri" w:cs="Calibri"/>
          <w:color w:val="000000" w:themeColor="text1"/>
        </w:rPr>
        <w:t>Each request will be considered promptly and fairly.</w:t>
      </w:r>
    </w:p>
    <w:p w14:paraId="3B09E32C" w14:textId="77777777" w:rsidR="00CA65DD" w:rsidRPr="00CA65DD" w:rsidRDefault="00CA65DD" w:rsidP="00CA65DD">
      <w:pPr>
        <w:pStyle w:val="Heading1"/>
        <w:rPr>
          <w:rFonts w:ascii="Calibri" w:hAnsi="Calibri" w:cs="Calibri"/>
          <w:color w:val="000000" w:themeColor="text1"/>
        </w:rPr>
      </w:pPr>
      <w:bookmarkStart w:id="177" w:name="_Toc235387890"/>
      <w:r w:rsidRPr="00CA65DD">
        <w:rPr>
          <w:rFonts w:ascii="Calibri" w:hAnsi="Calibri" w:cs="Calibri"/>
          <w:color w:val="000000" w:themeColor="text1"/>
        </w:rPr>
        <w:t>12.11 Monitoring and Review</w:t>
      </w:r>
      <w:bookmarkEnd w:id="177"/>
    </w:p>
    <w:p w14:paraId="055CECCC" w14:textId="77777777" w:rsidR="00CA65DD" w:rsidRPr="00CA65DD" w:rsidRDefault="00CA65DD" w:rsidP="00CA65DD">
      <w:pPr>
        <w:pStyle w:val="NormalWeb"/>
        <w:rPr>
          <w:rFonts w:ascii="Calibri" w:hAnsi="Calibri" w:cs="Calibri"/>
          <w:color w:val="000000" w:themeColor="text1"/>
        </w:rPr>
      </w:pPr>
      <w:r w:rsidRPr="00CA65DD">
        <w:rPr>
          <w:rFonts w:ascii="Calibri" w:hAnsi="Calibri" w:cs="Calibri"/>
          <w:color w:val="000000" w:themeColor="text1"/>
        </w:rPr>
        <w:t>The Charity will periodically review its photography and media practices to ensure they remain:</w:t>
      </w:r>
    </w:p>
    <w:p w14:paraId="58F51178" w14:textId="77777777" w:rsidR="00CA65DD" w:rsidRPr="00CA65DD" w:rsidRDefault="00CA65DD" w:rsidP="00CA65DD">
      <w:pPr>
        <w:numPr>
          <w:ilvl w:val="0"/>
          <w:numId w:val="135"/>
        </w:numPr>
        <w:spacing w:before="100" w:beforeAutospacing="1" w:after="100" w:afterAutospacing="1" w:line="240" w:lineRule="auto"/>
        <w:rPr>
          <w:rFonts w:ascii="Calibri" w:hAnsi="Calibri" w:cs="Calibri"/>
          <w:color w:val="000000" w:themeColor="text1"/>
        </w:rPr>
      </w:pPr>
      <w:proofErr w:type="gramStart"/>
      <w:r w:rsidRPr="00CA65DD">
        <w:rPr>
          <w:rFonts w:ascii="Calibri" w:hAnsi="Calibri" w:cs="Calibri"/>
          <w:color w:val="000000" w:themeColor="text1"/>
        </w:rPr>
        <w:t>lawful;</w:t>
      </w:r>
      <w:proofErr w:type="gramEnd"/>
    </w:p>
    <w:p w14:paraId="4CAC0DBF" w14:textId="77777777" w:rsidR="00CA65DD" w:rsidRPr="00CA65DD" w:rsidRDefault="00CA65DD" w:rsidP="00CA65DD">
      <w:pPr>
        <w:numPr>
          <w:ilvl w:val="0"/>
          <w:numId w:val="135"/>
        </w:numPr>
        <w:spacing w:before="100" w:beforeAutospacing="1" w:after="100" w:afterAutospacing="1" w:line="240" w:lineRule="auto"/>
        <w:rPr>
          <w:rFonts w:ascii="Calibri" w:hAnsi="Calibri" w:cs="Calibri"/>
          <w:color w:val="000000" w:themeColor="text1"/>
        </w:rPr>
      </w:pPr>
      <w:proofErr w:type="gramStart"/>
      <w:r w:rsidRPr="00CA65DD">
        <w:rPr>
          <w:rFonts w:ascii="Calibri" w:hAnsi="Calibri" w:cs="Calibri"/>
          <w:color w:val="000000" w:themeColor="text1"/>
        </w:rPr>
        <w:t>proportionate;</w:t>
      </w:r>
      <w:proofErr w:type="gramEnd"/>
    </w:p>
    <w:p w14:paraId="7F983A77" w14:textId="77777777" w:rsidR="00CA65DD" w:rsidRPr="00CA65DD" w:rsidRDefault="00CA65DD" w:rsidP="00CA65DD">
      <w:pPr>
        <w:numPr>
          <w:ilvl w:val="0"/>
          <w:numId w:val="135"/>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 xml:space="preserve">consistent with safeguarding </w:t>
      </w:r>
      <w:proofErr w:type="gramStart"/>
      <w:r w:rsidRPr="00CA65DD">
        <w:rPr>
          <w:rFonts w:ascii="Calibri" w:hAnsi="Calibri" w:cs="Calibri"/>
          <w:color w:val="000000" w:themeColor="text1"/>
        </w:rPr>
        <w:t>responsibilities;</w:t>
      </w:r>
      <w:proofErr w:type="gramEnd"/>
    </w:p>
    <w:p w14:paraId="0E07DE85" w14:textId="77777777" w:rsidR="00CA65DD" w:rsidRPr="00CA65DD" w:rsidRDefault="00CA65DD" w:rsidP="00CA65DD">
      <w:pPr>
        <w:numPr>
          <w:ilvl w:val="0"/>
          <w:numId w:val="135"/>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 xml:space="preserve">aligned with current ICO </w:t>
      </w:r>
      <w:proofErr w:type="gramStart"/>
      <w:r w:rsidRPr="00CA65DD">
        <w:rPr>
          <w:rFonts w:ascii="Calibri" w:hAnsi="Calibri" w:cs="Calibri"/>
          <w:color w:val="000000" w:themeColor="text1"/>
        </w:rPr>
        <w:t>guidance;</w:t>
      </w:r>
      <w:proofErr w:type="gramEnd"/>
    </w:p>
    <w:p w14:paraId="5EF04E62" w14:textId="77777777" w:rsidR="00CA65DD" w:rsidRPr="00CA65DD" w:rsidRDefault="00CA65DD" w:rsidP="00CA65DD">
      <w:pPr>
        <w:numPr>
          <w:ilvl w:val="0"/>
          <w:numId w:val="135"/>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respectful of participants' privacy; and</w:t>
      </w:r>
    </w:p>
    <w:p w14:paraId="352730A4" w14:textId="49EA1538" w:rsidR="00CA65DD" w:rsidRPr="00CA65DD" w:rsidRDefault="00CA65DD" w:rsidP="00CA65DD">
      <w:pPr>
        <w:numPr>
          <w:ilvl w:val="0"/>
          <w:numId w:val="135"/>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supportive of the Charity's reputation and values.</w:t>
      </w:r>
    </w:p>
    <w:p w14:paraId="7C7AFAD9" w14:textId="77777777" w:rsidR="00CA65DD" w:rsidRPr="00CA65DD" w:rsidRDefault="00CA65DD" w:rsidP="00CA65DD">
      <w:pPr>
        <w:rPr>
          <w:rFonts w:ascii="Calibri" w:hAnsi="Calibri" w:cs="Calibri"/>
          <w:color w:val="000000" w:themeColor="text1"/>
        </w:rPr>
      </w:pPr>
    </w:p>
    <w:p w14:paraId="4861D26E" w14:textId="77777777" w:rsidR="00CA65DD" w:rsidRPr="00CA65DD" w:rsidRDefault="00CA65DD" w:rsidP="00CA65DD">
      <w:pPr>
        <w:rPr>
          <w:rFonts w:ascii="Calibri" w:hAnsi="Calibri" w:cs="Calibri"/>
          <w:color w:val="000000" w:themeColor="text1"/>
        </w:rPr>
      </w:pPr>
    </w:p>
    <w:p w14:paraId="0D0F4D34" w14:textId="77777777" w:rsidR="00CA65DD" w:rsidRPr="00CA65DD" w:rsidRDefault="00CA65DD" w:rsidP="00CA65DD">
      <w:pPr>
        <w:rPr>
          <w:rFonts w:ascii="Calibri" w:hAnsi="Calibri" w:cs="Calibri"/>
          <w:color w:val="000000" w:themeColor="text1"/>
        </w:rPr>
      </w:pPr>
    </w:p>
    <w:p w14:paraId="7EBDC48E" w14:textId="77777777" w:rsidR="00CA65DD" w:rsidRPr="00CA65DD" w:rsidRDefault="00CA65DD" w:rsidP="00CA65DD">
      <w:pPr>
        <w:rPr>
          <w:rFonts w:ascii="Calibri" w:hAnsi="Calibri" w:cs="Calibri"/>
          <w:color w:val="000000" w:themeColor="text1"/>
        </w:rPr>
      </w:pPr>
    </w:p>
    <w:p w14:paraId="65014FF5" w14:textId="77777777" w:rsidR="00CA65DD" w:rsidRPr="00CA65DD" w:rsidRDefault="00CA65DD" w:rsidP="00CA65DD">
      <w:pPr>
        <w:rPr>
          <w:rFonts w:ascii="Calibri" w:hAnsi="Calibri" w:cs="Calibri"/>
          <w:color w:val="000000" w:themeColor="text1"/>
          <w:sz w:val="22"/>
          <w:szCs w:val="22"/>
        </w:rPr>
      </w:pPr>
    </w:p>
    <w:p w14:paraId="3B81CC69" w14:textId="0382F79E" w:rsidR="00CA65DD" w:rsidRPr="00CA65DD" w:rsidRDefault="00CA65DD" w:rsidP="00CA65DD">
      <w:pPr>
        <w:pStyle w:val="Heading1"/>
        <w:rPr>
          <w:rFonts w:ascii="Calibri" w:hAnsi="Calibri" w:cs="Calibri"/>
          <w:color w:val="000000" w:themeColor="text1"/>
        </w:rPr>
      </w:pPr>
      <w:bookmarkStart w:id="178" w:name="_Toc235387891"/>
      <w:r w:rsidRPr="00CA65DD">
        <w:rPr>
          <w:rFonts w:ascii="Calibri" w:hAnsi="Calibri" w:cs="Calibri"/>
          <w:color w:val="000000" w:themeColor="text1"/>
        </w:rPr>
        <w:lastRenderedPageBreak/>
        <w:t>Photography, Video and Media – Summary</w:t>
      </w:r>
      <w:bookmarkEnd w:id="178"/>
    </w:p>
    <w:tbl>
      <w:tblPr>
        <w:tblStyle w:val="TableGrid"/>
        <w:tblW w:w="0" w:type="auto"/>
        <w:tblLook w:val="04A0" w:firstRow="1" w:lastRow="0" w:firstColumn="1" w:lastColumn="0" w:noHBand="0" w:noVBand="1"/>
      </w:tblPr>
      <w:tblGrid>
        <w:gridCol w:w="1441"/>
        <w:gridCol w:w="7575"/>
      </w:tblGrid>
      <w:tr w:rsidR="00CA65DD" w:rsidRPr="00CA65DD" w14:paraId="0B3808AA" w14:textId="77777777" w:rsidTr="00CA65DD">
        <w:tc>
          <w:tcPr>
            <w:tcW w:w="0" w:type="auto"/>
            <w:shd w:val="clear" w:color="auto" w:fill="F6C5AC" w:themeFill="accent2" w:themeFillTint="66"/>
            <w:hideMark/>
          </w:tcPr>
          <w:p w14:paraId="7D8BA0E5" w14:textId="77777777" w:rsidR="00CA65DD" w:rsidRPr="00CA65DD" w:rsidRDefault="00CA65DD">
            <w:pPr>
              <w:jc w:val="center"/>
              <w:rPr>
                <w:rFonts w:ascii="Calibri" w:hAnsi="Calibri" w:cs="Calibri"/>
                <w:b/>
                <w:bCs/>
                <w:color w:val="000000" w:themeColor="text1"/>
              </w:rPr>
            </w:pPr>
            <w:r w:rsidRPr="00CA65DD">
              <w:rPr>
                <w:rFonts w:ascii="Calibri" w:hAnsi="Calibri" w:cs="Calibri"/>
                <w:b/>
                <w:bCs/>
                <w:color w:val="000000" w:themeColor="text1"/>
              </w:rPr>
              <w:t>Area</w:t>
            </w:r>
          </w:p>
        </w:tc>
        <w:tc>
          <w:tcPr>
            <w:tcW w:w="0" w:type="auto"/>
            <w:shd w:val="clear" w:color="auto" w:fill="F6C5AC" w:themeFill="accent2" w:themeFillTint="66"/>
            <w:hideMark/>
          </w:tcPr>
          <w:p w14:paraId="70A87FB4" w14:textId="77777777" w:rsidR="00CA65DD" w:rsidRPr="00CA65DD" w:rsidRDefault="00CA65DD">
            <w:pPr>
              <w:jc w:val="center"/>
              <w:rPr>
                <w:rFonts w:ascii="Calibri" w:hAnsi="Calibri" w:cs="Calibri"/>
                <w:b/>
                <w:bCs/>
                <w:color w:val="000000" w:themeColor="text1"/>
              </w:rPr>
            </w:pPr>
            <w:r w:rsidRPr="00CA65DD">
              <w:rPr>
                <w:rFonts w:ascii="Calibri" w:hAnsi="Calibri" w:cs="Calibri"/>
                <w:b/>
                <w:bCs/>
                <w:color w:val="000000" w:themeColor="text1"/>
              </w:rPr>
              <w:t>Organisational Commitment</w:t>
            </w:r>
          </w:p>
        </w:tc>
      </w:tr>
      <w:tr w:rsidR="00CA65DD" w:rsidRPr="00CA65DD" w14:paraId="16DF9E87" w14:textId="77777777" w:rsidTr="00CA65DD">
        <w:tc>
          <w:tcPr>
            <w:tcW w:w="0" w:type="auto"/>
            <w:hideMark/>
          </w:tcPr>
          <w:p w14:paraId="7FB1275D" w14:textId="77777777" w:rsidR="00CA65DD" w:rsidRPr="00CA65DD" w:rsidRDefault="00CA65DD">
            <w:pPr>
              <w:rPr>
                <w:rFonts w:ascii="Calibri" w:hAnsi="Calibri" w:cs="Calibri"/>
                <w:color w:val="000000" w:themeColor="text1"/>
              </w:rPr>
            </w:pPr>
            <w:r w:rsidRPr="00CA65DD">
              <w:rPr>
                <w:rStyle w:val="Strong"/>
                <w:rFonts w:ascii="Calibri" w:hAnsi="Calibri" w:cs="Calibri"/>
                <w:color w:val="000000" w:themeColor="text1"/>
              </w:rPr>
              <w:t>Purpose</w:t>
            </w:r>
          </w:p>
        </w:tc>
        <w:tc>
          <w:tcPr>
            <w:tcW w:w="0" w:type="auto"/>
            <w:hideMark/>
          </w:tcPr>
          <w:p w14:paraId="4A40112C" w14:textId="77777777" w:rsidR="00CA65DD" w:rsidRPr="00CA65DD" w:rsidRDefault="00CA65DD">
            <w:pPr>
              <w:rPr>
                <w:rFonts w:ascii="Calibri" w:hAnsi="Calibri" w:cs="Calibri"/>
                <w:color w:val="000000" w:themeColor="text1"/>
              </w:rPr>
            </w:pPr>
            <w:r w:rsidRPr="00CA65DD">
              <w:rPr>
                <w:rFonts w:ascii="Calibri" w:hAnsi="Calibri" w:cs="Calibri"/>
                <w:color w:val="000000" w:themeColor="text1"/>
              </w:rPr>
              <w:t>Media will be used to support the Charity's educational, community and fundraising objectives.</w:t>
            </w:r>
          </w:p>
        </w:tc>
      </w:tr>
      <w:tr w:rsidR="00CA65DD" w:rsidRPr="00CA65DD" w14:paraId="3B57ECE9" w14:textId="77777777" w:rsidTr="00CA65DD">
        <w:tc>
          <w:tcPr>
            <w:tcW w:w="0" w:type="auto"/>
            <w:hideMark/>
          </w:tcPr>
          <w:p w14:paraId="1BD156D8" w14:textId="77777777" w:rsidR="00CA65DD" w:rsidRPr="00CA65DD" w:rsidRDefault="00CA65DD">
            <w:pPr>
              <w:rPr>
                <w:rFonts w:ascii="Calibri" w:hAnsi="Calibri" w:cs="Calibri"/>
                <w:color w:val="000000" w:themeColor="text1"/>
              </w:rPr>
            </w:pPr>
            <w:r w:rsidRPr="00CA65DD">
              <w:rPr>
                <w:rStyle w:val="Strong"/>
                <w:rFonts w:ascii="Calibri" w:hAnsi="Calibri" w:cs="Calibri"/>
                <w:color w:val="000000" w:themeColor="text1"/>
              </w:rPr>
              <w:t>Lawful Basis</w:t>
            </w:r>
          </w:p>
        </w:tc>
        <w:tc>
          <w:tcPr>
            <w:tcW w:w="0" w:type="auto"/>
            <w:hideMark/>
          </w:tcPr>
          <w:p w14:paraId="48FD5FFB" w14:textId="77777777" w:rsidR="00CA65DD" w:rsidRPr="00CA65DD" w:rsidRDefault="00CA65DD">
            <w:pPr>
              <w:rPr>
                <w:rFonts w:ascii="Calibri" w:hAnsi="Calibri" w:cs="Calibri"/>
                <w:color w:val="000000" w:themeColor="text1"/>
              </w:rPr>
            </w:pPr>
            <w:r w:rsidRPr="00CA65DD">
              <w:rPr>
                <w:rFonts w:ascii="Calibri" w:hAnsi="Calibri" w:cs="Calibri"/>
                <w:color w:val="000000" w:themeColor="text1"/>
              </w:rPr>
              <w:t>An appropriate lawful basis will be identified before capturing or publishing identifiable images.</w:t>
            </w:r>
          </w:p>
        </w:tc>
      </w:tr>
      <w:tr w:rsidR="00CA65DD" w:rsidRPr="00CA65DD" w14:paraId="5400FA3B" w14:textId="77777777" w:rsidTr="00CA65DD">
        <w:tc>
          <w:tcPr>
            <w:tcW w:w="0" w:type="auto"/>
            <w:hideMark/>
          </w:tcPr>
          <w:p w14:paraId="3728807C" w14:textId="77777777" w:rsidR="00CA65DD" w:rsidRPr="00CA65DD" w:rsidRDefault="00CA65DD">
            <w:pPr>
              <w:rPr>
                <w:rFonts w:ascii="Calibri" w:hAnsi="Calibri" w:cs="Calibri"/>
                <w:color w:val="000000" w:themeColor="text1"/>
              </w:rPr>
            </w:pPr>
            <w:r w:rsidRPr="00CA65DD">
              <w:rPr>
                <w:rStyle w:val="Strong"/>
                <w:rFonts w:ascii="Calibri" w:hAnsi="Calibri" w:cs="Calibri"/>
                <w:color w:val="000000" w:themeColor="text1"/>
              </w:rPr>
              <w:t>Children</w:t>
            </w:r>
          </w:p>
        </w:tc>
        <w:tc>
          <w:tcPr>
            <w:tcW w:w="0" w:type="auto"/>
            <w:hideMark/>
          </w:tcPr>
          <w:p w14:paraId="27D5E6B8" w14:textId="77777777" w:rsidR="00CA65DD" w:rsidRPr="00CA65DD" w:rsidRDefault="00CA65DD">
            <w:pPr>
              <w:rPr>
                <w:rFonts w:ascii="Calibri" w:hAnsi="Calibri" w:cs="Calibri"/>
                <w:color w:val="000000" w:themeColor="text1"/>
              </w:rPr>
            </w:pPr>
            <w:r w:rsidRPr="00CA65DD">
              <w:rPr>
                <w:rFonts w:ascii="Calibri" w:hAnsi="Calibri" w:cs="Calibri"/>
                <w:color w:val="000000" w:themeColor="text1"/>
              </w:rPr>
              <w:t>Enhanced safeguards will apply whenever children are photographed or filmed.</w:t>
            </w:r>
          </w:p>
        </w:tc>
      </w:tr>
      <w:tr w:rsidR="00CA65DD" w:rsidRPr="00CA65DD" w14:paraId="7C7DF7CC" w14:textId="77777777" w:rsidTr="00CA65DD">
        <w:tc>
          <w:tcPr>
            <w:tcW w:w="0" w:type="auto"/>
            <w:hideMark/>
          </w:tcPr>
          <w:p w14:paraId="448C9E06" w14:textId="77777777" w:rsidR="00CA65DD" w:rsidRPr="00CA65DD" w:rsidRDefault="00CA65DD">
            <w:pPr>
              <w:rPr>
                <w:rFonts w:ascii="Calibri" w:hAnsi="Calibri" w:cs="Calibri"/>
                <w:color w:val="000000" w:themeColor="text1"/>
              </w:rPr>
            </w:pPr>
            <w:r w:rsidRPr="00CA65DD">
              <w:rPr>
                <w:rStyle w:val="Strong"/>
                <w:rFonts w:ascii="Calibri" w:hAnsi="Calibri" w:cs="Calibri"/>
                <w:color w:val="000000" w:themeColor="text1"/>
              </w:rPr>
              <w:t>Publication</w:t>
            </w:r>
          </w:p>
        </w:tc>
        <w:tc>
          <w:tcPr>
            <w:tcW w:w="0" w:type="auto"/>
            <w:hideMark/>
          </w:tcPr>
          <w:p w14:paraId="619717EE" w14:textId="77777777" w:rsidR="00CA65DD" w:rsidRPr="00CA65DD" w:rsidRDefault="00CA65DD">
            <w:pPr>
              <w:rPr>
                <w:rFonts w:ascii="Calibri" w:hAnsi="Calibri" w:cs="Calibri"/>
                <w:color w:val="000000" w:themeColor="text1"/>
              </w:rPr>
            </w:pPr>
            <w:r w:rsidRPr="00CA65DD">
              <w:rPr>
                <w:rFonts w:ascii="Calibri" w:hAnsi="Calibri" w:cs="Calibri"/>
                <w:color w:val="000000" w:themeColor="text1"/>
              </w:rPr>
              <w:t>Images will be published responsibly and in line with the Charity's values and safeguarding responsibilities.</w:t>
            </w:r>
          </w:p>
        </w:tc>
      </w:tr>
      <w:tr w:rsidR="00CA65DD" w:rsidRPr="00CA65DD" w14:paraId="7A0B1247" w14:textId="77777777" w:rsidTr="00CA65DD">
        <w:tc>
          <w:tcPr>
            <w:tcW w:w="0" w:type="auto"/>
            <w:hideMark/>
          </w:tcPr>
          <w:p w14:paraId="0798545C" w14:textId="77777777" w:rsidR="00CA65DD" w:rsidRPr="00CA65DD" w:rsidRDefault="00CA65DD">
            <w:pPr>
              <w:rPr>
                <w:rFonts w:ascii="Calibri" w:hAnsi="Calibri" w:cs="Calibri"/>
                <w:color w:val="000000" w:themeColor="text1"/>
              </w:rPr>
            </w:pPr>
            <w:r w:rsidRPr="00CA65DD">
              <w:rPr>
                <w:rStyle w:val="Strong"/>
                <w:rFonts w:ascii="Calibri" w:hAnsi="Calibri" w:cs="Calibri"/>
                <w:color w:val="000000" w:themeColor="text1"/>
              </w:rPr>
              <w:t>Storage</w:t>
            </w:r>
          </w:p>
        </w:tc>
        <w:tc>
          <w:tcPr>
            <w:tcW w:w="0" w:type="auto"/>
            <w:hideMark/>
          </w:tcPr>
          <w:p w14:paraId="79E8FBA6" w14:textId="77777777" w:rsidR="00CA65DD" w:rsidRPr="00CA65DD" w:rsidRDefault="00CA65DD">
            <w:pPr>
              <w:rPr>
                <w:rFonts w:ascii="Calibri" w:hAnsi="Calibri" w:cs="Calibri"/>
                <w:color w:val="000000" w:themeColor="text1"/>
              </w:rPr>
            </w:pPr>
            <w:r w:rsidRPr="00CA65DD">
              <w:rPr>
                <w:rFonts w:ascii="Calibri" w:hAnsi="Calibri" w:cs="Calibri"/>
                <w:color w:val="000000" w:themeColor="text1"/>
              </w:rPr>
              <w:t>Media will be stored securely using approved organisational systems.</w:t>
            </w:r>
          </w:p>
        </w:tc>
      </w:tr>
      <w:tr w:rsidR="00CA65DD" w:rsidRPr="00CA65DD" w14:paraId="36B29083" w14:textId="77777777" w:rsidTr="00CA65DD">
        <w:tc>
          <w:tcPr>
            <w:tcW w:w="0" w:type="auto"/>
            <w:hideMark/>
          </w:tcPr>
          <w:p w14:paraId="15C91B1E" w14:textId="77777777" w:rsidR="00CA65DD" w:rsidRPr="00CA65DD" w:rsidRDefault="00CA65DD">
            <w:pPr>
              <w:rPr>
                <w:rFonts w:ascii="Calibri" w:hAnsi="Calibri" w:cs="Calibri"/>
                <w:color w:val="000000" w:themeColor="text1"/>
              </w:rPr>
            </w:pPr>
            <w:r w:rsidRPr="00CA65DD">
              <w:rPr>
                <w:rStyle w:val="Strong"/>
                <w:rFonts w:ascii="Calibri" w:hAnsi="Calibri" w:cs="Calibri"/>
                <w:color w:val="000000" w:themeColor="text1"/>
              </w:rPr>
              <w:t>Third Parties</w:t>
            </w:r>
          </w:p>
        </w:tc>
        <w:tc>
          <w:tcPr>
            <w:tcW w:w="0" w:type="auto"/>
            <w:hideMark/>
          </w:tcPr>
          <w:p w14:paraId="5F2201F9" w14:textId="77777777" w:rsidR="00CA65DD" w:rsidRPr="00CA65DD" w:rsidRDefault="00CA65DD">
            <w:pPr>
              <w:rPr>
                <w:rFonts w:ascii="Calibri" w:hAnsi="Calibri" w:cs="Calibri"/>
                <w:color w:val="000000" w:themeColor="text1"/>
              </w:rPr>
            </w:pPr>
            <w:r w:rsidRPr="00CA65DD">
              <w:rPr>
                <w:rFonts w:ascii="Calibri" w:hAnsi="Calibri" w:cs="Calibri"/>
                <w:color w:val="000000" w:themeColor="text1"/>
              </w:rPr>
              <w:t>Visitors and professional photographers will be expected to respect privacy and safeguarding considerations.</w:t>
            </w:r>
          </w:p>
        </w:tc>
      </w:tr>
      <w:tr w:rsidR="00CA65DD" w:rsidRPr="00CA65DD" w14:paraId="0AABC907" w14:textId="77777777" w:rsidTr="00CA65DD">
        <w:tc>
          <w:tcPr>
            <w:tcW w:w="0" w:type="auto"/>
            <w:hideMark/>
          </w:tcPr>
          <w:p w14:paraId="7B5ED05F" w14:textId="77777777" w:rsidR="00CA65DD" w:rsidRPr="00CA65DD" w:rsidRDefault="00CA65DD">
            <w:pPr>
              <w:rPr>
                <w:rFonts w:ascii="Calibri" w:hAnsi="Calibri" w:cs="Calibri"/>
                <w:color w:val="000000" w:themeColor="text1"/>
              </w:rPr>
            </w:pPr>
            <w:r w:rsidRPr="00CA65DD">
              <w:rPr>
                <w:rStyle w:val="Strong"/>
                <w:rFonts w:ascii="Calibri" w:hAnsi="Calibri" w:cs="Calibri"/>
                <w:color w:val="000000" w:themeColor="text1"/>
              </w:rPr>
              <w:t>Withdrawal</w:t>
            </w:r>
          </w:p>
        </w:tc>
        <w:tc>
          <w:tcPr>
            <w:tcW w:w="0" w:type="auto"/>
            <w:hideMark/>
          </w:tcPr>
          <w:p w14:paraId="7F6CC418" w14:textId="77777777" w:rsidR="00CA65DD" w:rsidRPr="00CA65DD" w:rsidRDefault="00CA65DD">
            <w:pPr>
              <w:rPr>
                <w:rFonts w:ascii="Calibri" w:hAnsi="Calibri" w:cs="Calibri"/>
                <w:color w:val="000000" w:themeColor="text1"/>
              </w:rPr>
            </w:pPr>
            <w:r w:rsidRPr="00CA65DD">
              <w:rPr>
                <w:rFonts w:ascii="Calibri" w:hAnsi="Calibri" w:cs="Calibri"/>
                <w:color w:val="000000" w:themeColor="text1"/>
              </w:rPr>
              <w:t>Requests to withdraw consent or object to future use will be handled promptly and fairly.</w:t>
            </w:r>
          </w:p>
        </w:tc>
      </w:tr>
    </w:tbl>
    <w:p w14:paraId="15D7FB92" w14:textId="77777777" w:rsidR="00CA65DD" w:rsidRPr="00CA65DD" w:rsidRDefault="00CA65DD" w:rsidP="00824EBC">
      <w:pPr>
        <w:tabs>
          <w:tab w:val="left" w:pos="2629"/>
        </w:tabs>
        <w:rPr>
          <w:rFonts w:ascii="Calibri" w:hAnsi="Calibri" w:cs="Calibri"/>
          <w:color w:val="000000" w:themeColor="text1"/>
        </w:rPr>
      </w:pPr>
    </w:p>
    <w:p w14:paraId="37D562F6" w14:textId="77777777" w:rsidR="00CA65DD" w:rsidRPr="00CA65DD" w:rsidRDefault="00CA65DD" w:rsidP="00CA65DD">
      <w:pPr>
        <w:pStyle w:val="Heading1"/>
        <w:rPr>
          <w:rFonts w:ascii="Calibri" w:hAnsi="Calibri" w:cs="Calibri"/>
          <w:color w:val="000000" w:themeColor="text1"/>
        </w:rPr>
      </w:pPr>
      <w:bookmarkStart w:id="179" w:name="_Toc235387892"/>
      <w:r w:rsidRPr="00CA65DD">
        <w:rPr>
          <w:rFonts w:ascii="Calibri" w:hAnsi="Calibri" w:cs="Calibri"/>
          <w:color w:val="000000" w:themeColor="text1"/>
        </w:rPr>
        <w:t>13. Sharing Personal Data</w:t>
      </w:r>
      <w:bookmarkEnd w:id="179"/>
    </w:p>
    <w:p w14:paraId="10424811" w14:textId="77777777" w:rsidR="00CA65DD" w:rsidRPr="00CA65DD" w:rsidRDefault="00CA65DD" w:rsidP="00CA65DD">
      <w:pPr>
        <w:pStyle w:val="Heading2"/>
        <w:rPr>
          <w:rFonts w:ascii="Calibri" w:hAnsi="Calibri" w:cs="Calibri"/>
          <w:color w:val="000000" w:themeColor="text1"/>
        </w:rPr>
      </w:pPr>
      <w:bookmarkStart w:id="180" w:name="_Toc235387893"/>
      <w:r w:rsidRPr="00CA65DD">
        <w:rPr>
          <w:rFonts w:ascii="Calibri" w:hAnsi="Calibri" w:cs="Calibri"/>
          <w:color w:val="000000" w:themeColor="text1"/>
        </w:rPr>
        <w:t>13.1 Introduction</w:t>
      </w:r>
      <w:bookmarkEnd w:id="180"/>
    </w:p>
    <w:p w14:paraId="59D37FB4" w14:textId="77777777" w:rsidR="00CA65DD" w:rsidRPr="00CA65DD" w:rsidRDefault="00CA65DD" w:rsidP="00CA65DD">
      <w:pPr>
        <w:pStyle w:val="NormalWeb"/>
        <w:rPr>
          <w:rFonts w:ascii="Calibri" w:hAnsi="Calibri" w:cs="Calibri"/>
          <w:color w:val="000000" w:themeColor="text1"/>
        </w:rPr>
      </w:pPr>
      <w:r w:rsidRPr="00CA65DD">
        <w:rPr>
          <w:rFonts w:ascii="Calibri" w:hAnsi="Calibri" w:cs="Calibri"/>
          <w:color w:val="000000" w:themeColor="text1"/>
        </w:rPr>
        <w:t xml:space="preserve">Polish Centre for Music Education CIO ("the Charity") recognises that, </w:t>
      </w:r>
      <w:proofErr w:type="gramStart"/>
      <w:r w:rsidRPr="00CA65DD">
        <w:rPr>
          <w:rFonts w:ascii="Calibri" w:hAnsi="Calibri" w:cs="Calibri"/>
          <w:color w:val="000000" w:themeColor="text1"/>
        </w:rPr>
        <w:t>in order to</w:t>
      </w:r>
      <w:proofErr w:type="gramEnd"/>
      <w:r w:rsidRPr="00CA65DD">
        <w:rPr>
          <w:rFonts w:ascii="Calibri" w:hAnsi="Calibri" w:cs="Calibri"/>
          <w:color w:val="000000" w:themeColor="text1"/>
        </w:rPr>
        <w:t xml:space="preserve"> deliver its charitable purposes, it is sometimes necessary to share personal data with other organisations or individuals.</w:t>
      </w:r>
    </w:p>
    <w:p w14:paraId="21D6F9D4" w14:textId="77777777" w:rsidR="00CA65DD" w:rsidRPr="00CA65DD" w:rsidRDefault="00CA65DD" w:rsidP="00CA65DD">
      <w:pPr>
        <w:pStyle w:val="NormalWeb"/>
        <w:rPr>
          <w:rFonts w:ascii="Calibri" w:hAnsi="Calibri" w:cs="Calibri"/>
          <w:color w:val="000000" w:themeColor="text1"/>
        </w:rPr>
      </w:pPr>
      <w:r w:rsidRPr="00CA65DD">
        <w:rPr>
          <w:rFonts w:ascii="Calibri" w:hAnsi="Calibri" w:cs="Calibri"/>
          <w:color w:val="000000" w:themeColor="text1"/>
        </w:rPr>
        <w:t>The Charity is committed to ensuring that all information sharing is lawful, fair, proportionate and secure. Personal data will only be shared where there is a clear purpose, an appropriate lawful basis and suitable safeguards to protect the rights and freedoms of individuals.</w:t>
      </w:r>
    </w:p>
    <w:p w14:paraId="259E4AF4" w14:textId="7D3EE255" w:rsidR="00CA65DD" w:rsidRPr="00CA65DD" w:rsidRDefault="00CA65DD" w:rsidP="00CA65DD">
      <w:pPr>
        <w:pStyle w:val="NormalWeb"/>
        <w:rPr>
          <w:rFonts w:ascii="Calibri" w:hAnsi="Calibri" w:cs="Calibri"/>
          <w:color w:val="000000" w:themeColor="text1"/>
        </w:rPr>
      </w:pPr>
      <w:r w:rsidRPr="00CA65DD">
        <w:rPr>
          <w:rFonts w:ascii="Calibri" w:hAnsi="Calibri" w:cs="Calibri"/>
          <w:color w:val="000000" w:themeColor="text1"/>
        </w:rPr>
        <w:t xml:space="preserve">The Charity will not disclose personal information simply because it has been requested. Each request will be considered on its own merits, </w:t>
      </w:r>
      <w:proofErr w:type="gramStart"/>
      <w:r w:rsidRPr="00CA65DD">
        <w:rPr>
          <w:rFonts w:ascii="Calibri" w:hAnsi="Calibri" w:cs="Calibri"/>
          <w:color w:val="000000" w:themeColor="text1"/>
        </w:rPr>
        <w:t>taking into account</w:t>
      </w:r>
      <w:proofErr w:type="gramEnd"/>
      <w:r w:rsidRPr="00CA65DD">
        <w:rPr>
          <w:rFonts w:ascii="Calibri" w:hAnsi="Calibri" w:cs="Calibri"/>
          <w:color w:val="000000" w:themeColor="text1"/>
        </w:rPr>
        <w:t xml:space="preserve"> legal obligations, safeguarding responsibilities, confidentiality and the principles of UK GDPR.</w:t>
      </w:r>
    </w:p>
    <w:p w14:paraId="44AE2C7C" w14:textId="77777777" w:rsidR="00CA65DD" w:rsidRPr="00CA65DD" w:rsidRDefault="00CA65DD" w:rsidP="00CA65DD">
      <w:pPr>
        <w:pStyle w:val="Heading1"/>
        <w:rPr>
          <w:rFonts w:ascii="Calibri" w:hAnsi="Calibri" w:cs="Calibri"/>
          <w:color w:val="000000" w:themeColor="text1"/>
        </w:rPr>
      </w:pPr>
      <w:bookmarkStart w:id="181" w:name="_Toc235387894"/>
      <w:r w:rsidRPr="00CA65DD">
        <w:rPr>
          <w:rFonts w:ascii="Calibri" w:hAnsi="Calibri" w:cs="Calibri"/>
          <w:color w:val="000000" w:themeColor="text1"/>
        </w:rPr>
        <w:t>13.2 Principles of Information Sharing</w:t>
      </w:r>
      <w:bookmarkEnd w:id="181"/>
    </w:p>
    <w:p w14:paraId="68ED7393" w14:textId="77777777" w:rsidR="00CA65DD" w:rsidRPr="00CA65DD" w:rsidRDefault="00CA65DD" w:rsidP="00CA65DD">
      <w:pPr>
        <w:pStyle w:val="NormalWeb"/>
        <w:rPr>
          <w:rFonts w:ascii="Calibri" w:hAnsi="Calibri" w:cs="Calibri"/>
          <w:color w:val="000000" w:themeColor="text1"/>
        </w:rPr>
      </w:pPr>
      <w:r w:rsidRPr="00CA65DD">
        <w:rPr>
          <w:rFonts w:ascii="Calibri" w:hAnsi="Calibri" w:cs="Calibri"/>
          <w:color w:val="000000" w:themeColor="text1"/>
        </w:rPr>
        <w:t>Whenever personal data is shared, the Charity will ensure that the sharing is:</w:t>
      </w:r>
    </w:p>
    <w:p w14:paraId="7877C922" w14:textId="77777777" w:rsidR="00CA65DD" w:rsidRPr="00CA65DD" w:rsidRDefault="00CA65DD" w:rsidP="00CA65DD">
      <w:pPr>
        <w:numPr>
          <w:ilvl w:val="0"/>
          <w:numId w:val="136"/>
        </w:numPr>
        <w:spacing w:before="100" w:beforeAutospacing="1" w:after="100" w:afterAutospacing="1" w:line="240" w:lineRule="auto"/>
        <w:rPr>
          <w:rFonts w:ascii="Calibri" w:hAnsi="Calibri" w:cs="Calibri"/>
          <w:color w:val="000000" w:themeColor="text1"/>
        </w:rPr>
      </w:pPr>
      <w:proofErr w:type="gramStart"/>
      <w:r w:rsidRPr="00CA65DD">
        <w:rPr>
          <w:rFonts w:ascii="Calibri" w:hAnsi="Calibri" w:cs="Calibri"/>
          <w:color w:val="000000" w:themeColor="text1"/>
        </w:rPr>
        <w:t>lawful;</w:t>
      </w:r>
      <w:proofErr w:type="gramEnd"/>
    </w:p>
    <w:p w14:paraId="266C0B6C" w14:textId="77777777" w:rsidR="00CA65DD" w:rsidRPr="00CA65DD" w:rsidRDefault="00CA65DD" w:rsidP="00CA65DD">
      <w:pPr>
        <w:numPr>
          <w:ilvl w:val="0"/>
          <w:numId w:val="136"/>
        </w:numPr>
        <w:spacing w:before="100" w:beforeAutospacing="1" w:after="100" w:afterAutospacing="1" w:line="240" w:lineRule="auto"/>
        <w:rPr>
          <w:rFonts w:ascii="Calibri" w:hAnsi="Calibri" w:cs="Calibri"/>
          <w:color w:val="000000" w:themeColor="text1"/>
        </w:rPr>
      </w:pPr>
      <w:proofErr w:type="gramStart"/>
      <w:r w:rsidRPr="00CA65DD">
        <w:rPr>
          <w:rFonts w:ascii="Calibri" w:hAnsi="Calibri" w:cs="Calibri"/>
          <w:color w:val="000000" w:themeColor="text1"/>
        </w:rPr>
        <w:t>necessary;</w:t>
      </w:r>
      <w:proofErr w:type="gramEnd"/>
    </w:p>
    <w:p w14:paraId="19FF01A2" w14:textId="77777777" w:rsidR="00CA65DD" w:rsidRPr="00CA65DD" w:rsidRDefault="00CA65DD" w:rsidP="00CA65DD">
      <w:pPr>
        <w:numPr>
          <w:ilvl w:val="0"/>
          <w:numId w:val="136"/>
        </w:numPr>
        <w:spacing w:before="100" w:beforeAutospacing="1" w:after="100" w:afterAutospacing="1" w:line="240" w:lineRule="auto"/>
        <w:rPr>
          <w:rFonts w:ascii="Calibri" w:hAnsi="Calibri" w:cs="Calibri"/>
          <w:color w:val="000000" w:themeColor="text1"/>
        </w:rPr>
      </w:pPr>
      <w:proofErr w:type="gramStart"/>
      <w:r w:rsidRPr="00CA65DD">
        <w:rPr>
          <w:rFonts w:ascii="Calibri" w:hAnsi="Calibri" w:cs="Calibri"/>
          <w:color w:val="000000" w:themeColor="text1"/>
        </w:rPr>
        <w:t>proportionate;</w:t>
      </w:r>
      <w:proofErr w:type="gramEnd"/>
    </w:p>
    <w:p w14:paraId="66EE5DB2" w14:textId="77777777" w:rsidR="00CA65DD" w:rsidRPr="00CA65DD" w:rsidRDefault="00CA65DD" w:rsidP="00CA65DD">
      <w:pPr>
        <w:numPr>
          <w:ilvl w:val="0"/>
          <w:numId w:val="136"/>
        </w:numPr>
        <w:spacing w:before="100" w:beforeAutospacing="1" w:after="100" w:afterAutospacing="1" w:line="240" w:lineRule="auto"/>
        <w:rPr>
          <w:rFonts w:ascii="Calibri" w:hAnsi="Calibri" w:cs="Calibri"/>
          <w:color w:val="000000" w:themeColor="text1"/>
        </w:rPr>
      </w:pPr>
      <w:proofErr w:type="gramStart"/>
      <w:r w:rsidRPr="00CA65DD">
        <w:rPr>
          <w:rFonts w:ascii="Calibri" w:hAnsi="Calibri" w:cs="Calibri"/>
          <w:color w:val="000000" w:themeColor="text1"/>
        </w:rPr>
        <w:t>accurate;</w:t>
      </w:r>
      <w:proofErr w:type="gramEnd"/>
    </w:p>
    <w:p w14:paraId="618D5831" w14:textId="77777777" w:rsidR="00CA65DD" w:rsidRPr="00CA65DD" w:rsidRDefault="00CA65DD" w:rsidP="00CA65DD">
      <w:pPr>
        <w:numPr>
          <w:ilvl w:val="0"/>
          <w:numId w:val="136"/>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 xml:space="preserve">timely where </w:t>
      </w:r>
      <w:proofErr w:type="gramStart"/>
      <w:r w:rsidRPr="00CA65DD">
        <w:rPr>
          <w:rFonts w:ascii="Calibri" w:hAnsi="Calibri" w:cs="Calibri"/>
          <w:color w:val="000000" w:themeColor="text1"/>
        </w:rPr>
        <w:t>appropriate;</w:t>
      </w:r>
      <w:proofErr w:type="gramEnd"/>
    </w:p>
    <w:p w14:paraId="067D4A8A" w14:textId="77777777" w:rsidR="00CA65DD" w:rsidRPr="00CA65DD" w:rsidRDefault="00CA65DD" w:rsidP="00CA65DD">
      <w:pPr>
        <w:numPr>
          <w:ilvl w:val="0"/>
          <w:numId w:val="136"/>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lastRenderedPageBreak/>
        <w:t>secure; and</w:t>
      </w:r>
    </w:p>
    <w:p w14:paraId="0FA1317B" w14:textId="77777777" w:rsidR="00CA65DD" w:rsidRPr="00CA65DD" w:rsidRDefault="00CA65DD" w:rsidP="00CA65DD">
      <w:pPr>
        <w:numPr>
          <w:ilvl w:val="0"/>
          <w:numId w:val="136"/>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appropriately documented.</w:t>
      </w:r>
    </w:p>
    <w:p w14:paraId="6930B4D1" w14:textId="3FA40CCE" w:rsidR="00CA65DD" w:rsidRPr="00CA65DD" w:rsidRDefault="00CA65DD" w:rsidP="00CA65DD">
      <w:pPr>
        <w:pStyle w:val="NormalWeb"/>
        <w:rPr>
          <w:rFonts w:ascii="Calibri" w:hAnsi="Calibri" w:cs="Calibri"/>
          <w:color w:val="000000" w:themeColor="text1"/>
        </w:rPr>
      </w:pPr>
      <w:r w:rsidRPr="00CA65DD">
        <w:rPr>
          <w:rFonts w:ascii="Calibri" w:hAnsi="Calibri" w:cs="Calibri"/>
          <w:color w:val="000000" w:themeColor="text1"/>
        </w:rPr>
        <w:t>The Charity will always seek to share the minimum amount of personal information required to achieve the intended purpose.</w:t>
      </w:r>
    </w:p>
    <w:p w14:paraId="0C959C95" w14:textId="77777777" w:rsidR="00CA65DD" w:rsidRPr="00CA65DD" w:rsidRDefault="00CA65DD" w:rsidP="00CA65DD">
      <w:pPr>
        <w:pStyle w:val="Heading1"/>
        <w:rPr>
          <w:rFonts w:ascii="Calibri" w:hAnsi="Calibri" w:cs="Calibri"/>
          <w:color w:val="000000" w:themeColor="text1"/>
        </w:rPr>
      </w:pPr>
      <w:bookmarkStart w:id="182" w:name="_Toc235387895"/>
      <w:r w:rsidRPr="00CA65DD">
        <w:rPr>
          <w:rFonts w:ascii="Calibri" w:hAnsi="Calibri" w:cs="Calibri"/>
          <w:color w:val="000000" w:themeColor="text1"/>
        </w:rPr>
        <w:t>13.3 Internal Information Sharing</w:t>
      </w:r>
      <w:bookmarkEnd w:id="182"/>
    </w:p>
    <w:p w14:paraId="62A4ADC2" w14:textId="77777777" w:rsidR="00CA65DD" w:rsidRPr="00CA65DD" w:rsidRDefault="00CA65DD" w:rsidP="00CA65DD">
      <w:pPr>
        <w:pStyle w:val="NormalWeb"/>
        <w:rPr>
          <w:rFonts w:ascii="Calibri" w:hAnsi="Calibri" w:cs="Calibri"/>
          <w:color w:val="000000" w:themeColor="text1"/>
        </w:rPr>
      </w:pPr>
      <w:r w:rsidRPr="00CA65DD">
        <w:rPr>
          <w:rFonts w:ascii="Calibri" w:hAnsi="Calibri" w:cs="Calibri"/>
          <w:color w:val="000000" w:themeColor="text1"/>
        </w:rPr>
        <w:t>Personal information may be shared internally where necessary to enable the Charity to deliver its services safely and effectively.</w:t>
      </w:r>
    </w:p>
    <w:p w14:paraId="62AADD11" w14:textId="77777777" w:rsidR="00CA65DD" w:rsidRPr="00CA65DD" w:rsidRDefault="00CA65DD" w:rsidP="00CA65DD">
      <w:pPr>
        <w:pStyle w:val="NormalWeb"/>
        <w:rPr>
          <w:rFonts w:ascii="Calibri" w:hAnsi="Calibri" w:cs="Calibri"/>
          <w:color w:val="000000" w:themeColor="text1"/>
        </w:rPr>
      </w:pPr>
      <w:r w:rsidRPr="00CA65DD">
        <w:rPr>
          <w:rFonts w:ascii="Calibri" w:hAnsi="Calibri" w:cs="Calibri"/>
          <w:color w:val="000000" w:themeColor="text1"/>
        </w:rPr>
        <w:t>Examples include sharing information between:</w:t>
      </w:r>
    </w:p>
    <w:p w14:paraId="4FEFBD1A" w14:textId="77777777" w:rsidR="00CA65DD" w:rsidRPr="00CA65DD" w:rsidRDefault="00CA65DD" w:rsidP="00CA65DD">
      <w:pPr>
        <w:numPr>
          <w:ilvl w:val="0"/>
          <w:numId w:val="137"/>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 xml:space="preserve">the Chief </w:t>
      </w:r>
      <w:proofErr w:type="gramStart"/>
      <w:r w:rsidRPr="00CA65DD">
        <w:rPr>
          <w:rFonts w:ascii="Calibri" w:hAnsi="Calibri" w:cs="Calibri"/>
          <w:color w:val="000000" w:themeColor="text1"/>
        </w:rPr>
        <w:t>Executive;</w:t>
      </w:r>
      <w:proofErr w:type="gramEnd"/>
    </w:p>
    <w:p w14:paraId="3B3665D0" w14:textId="77777777" w:rsidR="00CA65DD" w:rsidRPr="00CA65DD" w:rsidRDefault="00CA65DD" w:rsidP="00CA65DD">
      <w:pPr>
        <w:numPr>
          <w:ilvl w:val="0"/>
          <w:numId w:val="137"/>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 xml:space="preserve">Trustees where </w:t>
      </w:r>
      <w:proofErr w:type="gramStart"/>
      <w:r w:rsidRPr="00CA65DD">
        <w:rPr>
          <w:rFonts w:ascii="Calibri" w:hAnsi="Calibri" w:cs="Calibri"/>
          <w:color w:val="000000" w:themeColor="text1"/>
        </w:rPr>
        <w:t>appropriate;</w:t>
      </w:r>
      <w:proofErr w:type="gramEnd"/>
    </w:p>
    <w:p w14:paraId="30ECAE76" w14:textId="77777777" w:rsidR="00CA65DD" w:rsidRPr="00CA65DD" w:rsidRDefault="00CA65DD" w:rsidP="00CA65DD">
      <w:pPr>
        <w:numPr>
          <w:ilvl w:val="0"/>
          <w:numId w:val="137"/>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the Designated Safeguarding Lead (DSL</w:t>
      </w:r>
      <w:proofErr w:type="gramStart"/>
      <w:r w:rsidRPr="00CA65DD">
        <w:rPr>
          <w:rFonts w:ascii="Calibri" w:hAnsi="Calibri" w:cs="Calibri"/>
          <w:color w:val="000000" w:themeColor="text1"/>
        </w:rPr>
        <w:t>);</w:t>
      </w:r>
      <w:proofErr w:type="gramEnd"/>
    </w:p>
    <w:p w14:paraId="02EDACCD" w14:textId="77777777" w:rsidR="00CA65DD" w:rsidRPr="00CA65DD" w:rsidRDefault="00CA65DD" w:rsidP="00CA65DD">
      <w:pPr>
        <w:numPr>
          <w:ilvl w:val="0"/>
          <w:numId w:val="137"/>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 xml:space="preserve">programme </w:t>
      </w:r>
      <w:proofErr w:type="gramStart"/>
      <w:r w:rsidRPr="00CA65DD">
        <w:rPr>
          <w:rFonts w:ascii="Calibri" w:hAnsi="Calibri" w:cs="Calibri"/>
          <w:color w:val="000000" w:themeColor="text1"/>
        </w:rPr>
        <w:t>managers;</w:t>
      </w:r>
      <w:proofErr w:type="gramEnd"/>
    </w:p>
    <w:p w14:paraId="730AF655" w14:textId="77777777" w:rsidR="00CA65DD" w:rsidRPr="00CA65DD" w:rsidRDefault="00CA65DD" w:rsidP="00CA65DD">
      <w:pPr>
        <w:numPr>
          <w:ilvl w:val="0"/>
          <w:numId w:val="137"/>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 xml:space="preserve">authorised administrative </w:t>
      </w:r>
      <w:proofErr w:type="gramStart"/>
      <w:r w:rsidRPr="00CA65DD">
        <w:rPr>
          <w:rFonts w:ascii="Calibri" w:hAnsi="Calibri" w:cs="Calibri"/>
          <w:color w:val="000000" w:themeColor="text1"/>
        </w:rPr>
        <w:t>staff;</w:t>
      </w:r>
      <w:proofErr w:type="gramEnd"/>
    </w:p>
    <w:p w14:paraId="06990E20" w14:textId="77777777" w:rsidR="00CA65DD" w:rsidRPr="00CA65DD" w:rsidRDefault="00CA65DD" w:rsidP="00CA65DD">
      <w:pPr>
        <w:numPr>
          <w:ilvl w:val="0"/>
          <w:numId w:val="137"/>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 xml:space="preserve">finance </w:t>
      </w:r>
      <w:proofErr w:type="gramStart"/>
      <w:r w:rsidRPr="00CA65DD">
        <w:rPr>
          <w:rFonts w:ascii="Calibri" w:hAnsi="Calibri" w:cs="Calibri"/>
          <w:color w:val="000000" w:themeColor="text1"/>
        </w:rPr>
        <w:t>staff;</w:t>
      </w:r>
      <w:proofErr w:type="gramEnd"/>
    </w:p>
    <w:p w14:paraId="38BF939A" w14:textId="77777777" w:rsidR="00CA65DD" w:rsidRPr="00CA65DD" w:rsidRDefault="00CA65DD" w:rsidP="00CA65DD">
      <w:pPr>
        <w:numPr>
          <w:ilvl w:val="0"/>
          <w:numId w:val="137"/>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tutors and activity leaders where relevant to programme delivery.</w:t>
      </w:r>
    </w:p>
    <w:p w14:paraId="783A8A79" w14:textId="21CB9677" w:rsidR="00CA65DD" w:rsidRPr="00CA65DD" w:rsidRDefault="00CA65DD" w:rsidP="00CA65DD">
      <w:pPr>
        <w:pStyle w:val="NormalWeb"/>
        <w:rPr>
          <w:rFonts w:ascii="Calibri" w:hAnsi="Calibri" w:cs="Calibri"/>
          <w:color w:val="000000" w:themeColor="text1"/>
        </w:rPr>
      </w:pPr>
      <w:r w:rsidRPr="00CA65DD">
        <w:rPr>
          <w:rFonts w:ascii="Calibri" w:hAnsi="Calibri" w:cs="Calibri"/>
          <w:color w:val="000000" w:themeColor="text1"/>
        </w:rPr>
        <w:t>Internal access will always be limited to those with a legitimate need to know.</w:t>
      </w:r>
    </w:p>
    <w:p w14:paraId="78DF310D" w14:textId="77777777" w:rsidR="00CA65DD" w:rsidRPr="00CA65DD" w:rsidRDefault="00CA65DD" w:rsidP="00CA65DD">
      <w:pPr>
        <w:pStyle w:val="Heading1"/>
        <w:rPr>
          <w:rFonts w:ascii="Calibri" w:hAnsi="Calibri" w:cs="Calibri"/>
          <w:color w:val="000000" w:themeColor="text1"/>
        </w:rPr>
      </w:pPr>
      <w:bookmarkStart w:id="183" w:name="_Toc235387896"/>
      <w:r w:rsidRPr="00CA65DD">
        <w:rPr>
          <w:rFonts w:ascii="Calibri" w:hAnsi="Calibri" w:cs="Calibri"/>
          <w:color w:val="000000" w:themeColor="text1"/>
        </w:rPr>
        <w:t>13.4 Sharing with External Organisations</w:t>
      </w:r>
      <w:bookmarkEnd w:id="183"/>
    </w:p>
    <w:p w14:paraId="2569AB8C" w14:textId="77777777" w:rsidR="00CA65DD" w:rsidRPr="00CA65DD" w:rsidRDefault="00CA65DD" w:rsidP="00CA65DD">
      <w:pPr>
        <w:pStyle w:val="NormalWeb"/>
        <w:rPr>
          <w:rFonts w:ascii="Calibri" w:hAnsi="Calibri" w:cs="Calibri"/>
          <w:color w:val="000000" w:themeColor="text1"/>
        </w:rPr>
      </w:pPr>
      <w:r w:rsidRPr="00CA65DD">
        <w:rPr>
          <w:rFonts w:ascii="Calibri" w:hAnsi="Calibri" w:cs="Calibri"/>
          <w:color w:val="000000" w:themeColor="text1"/>
        </w:rPr>
        <w:t>The Charity may share personal information with external organisations where there is an appropriate lawful basis.</w:t>
      </w:r>
    </w:p>
    <w:p w14:paraId="61E6DC05" w14:textId="77777777" w:rsidR="00CA65DD" w:rsidRPr="00CA65DD" w:rsidRDefault="00CA65DD" w:rsidP="00CA65DD">
      <w:pPr>
        <w:pStyle w:val="NormalWeb"/>
        <w:rPr>
          <w:rFonts w:ascii="Calibri" w:hAnsi="Calibri" w:cs="Calibri"/>
          <w:color w:val="000000" w:themeColor="text1"/>
        </w:rPr>
      </w:pPr>
      <w:r w:rsidRPr="00CA65DD">
        <w:rPr>
          <w:rFonts w:ascii="Calibri" w:hAnsi="Calibri" w:cs="Calibri"/>
          <w:color w:val="000000" w:themeColor="text1"/>
        </w:rPr>
        <w:t>Examples include:</w:t>
      </w:r>
    </w:p>
    <w:p w14:paraId="70939490" w14:textId="77777777" w:rsidR="00CA65DD" w:rsidRPr="00CA65DD" w:rsidRDefault="00CA65DD" w:rsidP="00CA65DD">
      <w:pPr>
        <w:pStyle w:val="Heading3"/>
        <w:rPr>
          <w:rFonts w:ascii="Calibri" w:hAnsi="Calibri" w:cs="Calibri"/>
          <w:color w:val="000000" w:themeColor="text1"/>
        </w:rPr>
      </w:pPr>
      <w:bookmarkStart w:id="184" w:name="_Toc235387897"/>
      <w:r w:rsidRPr="00CA65DD">
        <w:rPr>
          <w:rFonts w:ascii="Calibri" w:hAnsi="Calibri" w:cs="Calibri"/>
          <w:color w:val="000000" w:themeColor="text1"/>
        </w:rPr>
        <w:t>Safeguarding Agencies</w:t>
      </w:r>
      <w:bookmarkEnd w:id="184"/>
    </w:p>
    <w:p w14:paraId="68B755F7" w14:textId="77777777" w:rsidR="00CA65DD" w:rsidRPr="00CA65DD" w:rsidRDefault="00CA65DD" w:rsidP="00CA65DD">
      <w:pPr>
        <w:pStyle w:val="NormalWeb"/>
        <w:rPr>
          <w:rFonts w:ascii="Calibri" w:hAnsi="Calibri" w:cs="Calibri"/>
          <w:color w:val="000000" w:themeColor="text1"/>
        </w:rPr>
      </w:pPr>
      <w:r w:rsidRPr="00CA65DD">
        <w:rPr>
          <w:rFonts w:ascii="Calibri" w:hAnsi="Calibri" w:cs="Calibri"/>
          <w:color w:val="000000" w:themeColor="text1"/>
        </w:rPr>
        <w:t>Where necessary to protect children or adults at risk, information may be shared with:</w:t>
      </w:r>
    </w:p>
    <w:p w14:paraId="5C69D618" w14:textId="77777777" w:rsidR="00CA65DD" w:rsidRPr="00CA65DD" w:rsidRDefault="00CA65DD" w:rsidP="00CA65DD">
      <w:pPr>
        <w:numPr>
          <w:ilvl w:val="0"/>
          <w:numId w:val="138"/>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 xml:space="preserve">Children's Social </w:t>
      </w:r>
      <w:proofErr w:type="gramStart"/>
      <w:r w:rsidRPr="00CA65DD">
        <w:rPr>
          <w:rFonts w:ascii="Calibri" w:hAnsi="Calibri" w:cs="Calibri"/>
          <w:color w:val="000000" w:themeColor="text1"/>
        </w:rPr>
        <w:t>Care;</w:t>
      </w:r>
      <w:proofErr w:type="gramEnd"/>
    </w:p>
    <w:p w14:paraId="6347501A" w14:textId="77777777" w:rsidR="00CA65DD" w:rsidRPr="00CA65DD" w:rsidRDefault="00CA65DD" w:rsidP="00CA65DD">
      <w:pPr>
        <w:numPr>
          <w:ilvl w:val="0"/>
          <w:numId w:val="138"/>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 xml:space="preserve">Adult Social </w:t>
      </w:r>
      <w:proofErr w:type="gramStart"/>
      <w:r w:rsidRPr="00CA65DD">
        <w:rPr>
          <w:rFonts w:ascii="Calibri" w:hAnsi="Calibri" w:cs="Calibri"/>
          <w:color w:val="000000" w:themeColor="text1"/>
        </w:rPr>
        <w:t>Care;</w:t>
      </w:r>
      <w:proofErr w:type="gramEnd"/>
    </w:p>
    <w:p w14:paraId="41D8D92D" w14:textId="77777777" w:rsidR="00CA65DD" w:rsidRPr="00CA65DD" w:rsidRDefault="00CA65DD" w:rsidP="00CA65DD">
      <w:pPr>
        <w:numPr>
          <w:ilvl w:val="0"/>
          <w:numId w:val="138"/>
        </w:numPr>
        <w:spacing w:before="100" w:beforeAutospacing="1" w:after="100" w:afterAutospacing="1" w:line="240" w:lineRule="auto"/>
        <w:rPr>
          <w:rFonts w:ascii="Calibri" w:hAnsi="Calibri" w:cs="Calibri"/>
          <w:color w:val="000000" w:themeColor="text1"/>
        </w:rPr>
      </w:pPr>
      <w:proofErr w:type="gramStart"/>
      <w:r w:rsidRPr="00CA65DD">
        <w:rPr>
          <w:rFonts w:ascii="Calibri" w:hAnsi="Calibri" w:cs="Calibri"/>
          <w:color w:val="000000" w:themeColor="text1"/>
        </w:rPr>
        <w:t>Police;</w:t>
      </w:r>
      <w:proofErr w:type="gramEnd"/>
    </w:p>
    <w:p w14:paraId="3710641F" w14:textId="77777777" w:rsidR="00CA65DD" w:rsidRPr="00CA65DD" w:rsidRDefault="00CA65DD" w:rsidP="00CA65DD">
      <w:pPr>
        <w:numPr>
          <w:ilvl w:val="0"/>
          <w:numId w:val="138"/>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 xml:space="preserve">healthcare </w:t>
      </w:r>
      <w:proofErr w:type="gramStart"/>
      <w:r w:rsidRPr="00CA65DD">
        <w:rPr>
          <w:rFonts w:ascii="Calibri" w:hAnsi="Calibri" w:cs="Calibri"/>
          <w:color w:val="000000" w:themeColor="text1"/>
        </w:rPr>
        <w:t>professionals;</w:t>
      </w:r>
      <w:proofErr w:type="gramEnd"/>
    </w:p>
    <w:p w14:paraId="0ADDCBC3" w14:textId="77777777" w:rsidR="00CA65DD" w:rsidRPr="00CA65DD" w:rsidRDefault="00CA65DD" w:rsidP="00CA65DD">
      <w:pPr>
        <w:numPr>
          <w:ilvl w:val="0"/>
          <w:numId w:val="138"/>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 xml:space="preserve">Local </w:t>
      </w:r>
      <w:proofErr w:type="gramStart"/>
      <w:r w:rsidRPr="00CA65DD">
        <w:rPr>
          <w:rFonts w:ascii="Calibri" w:hAnsi="Calibri" w:cs="Calibri"/>
          <w:color w:val="000000" w:themeColor="text1"/>
        </w:rPr>
        <w:t>Authorities;</w:t>
      </w:r>
      <w:proofErr w:type="gramEnd"/>
    </w:p>
    <w:p w14:paraId="79DEAACA" w14:textId="77777777" w:rsidR="00CA65DD" w:rsidRPr="00CA65DD" w:rsidRDefault="00CA65DD" w:rsidP="00CA65DD">
      <w:pPr>
        <w:numPr>
          <w:ilvl w:val="0"/>
          <w:numId w:val="138"/>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Multi-Agency Safeguarding Hubs (MASH); and</w:t>
      </w:r>
    </w:p>
    <w:p w14:paraId="6E4AF500" w14:textId="77777777" w:rsidR="00CA65DD" w:rsidRPr="00CA65DD" w:rsidRDefault="00CA65DD" w:rsidP="00CA65DD">
      <w:pPr>
        <w:numPr>
          <w:ilvl w:val="0"/>
          <w:numId w:val="138"/>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other safeguarding partners.</w:t>
      </w:r>
    </w:p>
    <w:p w14:paraId="160D8AB6" w14:textId="341C08FF" w:rsidR="00CA65DD" w:rsidRPr="00CA65DD" w:rsidRDefault="00CA65DD" w:rsidP="00CA65DD">
      <w:pPr>
        <w:pStyle w:val="NormalWeb"/>
        <w:rPr>
          <w:rFonts w:ascii="Calibri" w:hAnsi="Calibri" w:cs="Calibri"/>
          <w:color w:val="000000" w:themeColor="text1"/>
        </w:rPr>
      </w:pPr>
      <w:r w:rsidRPr="00CA65DD">
        <w:rPr>
          <w:rFonts w:ascii="Calibri" w:hAnsi="Calibri" w:cs="Calibri"/>
          <w:color w:val="000000" w:themeColor="text1"/>
        </w:rPr>
        <w:t xml:space="preserve">Protecting an individual from harm may require information to be shared without consent </w:t>
      </w:r>
      <w:proofErr w:type="gramStart"/>
      <w:r w:rsidRPr="00CA65DD">
        <w:rPr>
          <w:rFonts w:ascii="Calibri" w:hAnsi="Calibri" w:cs="Calibri"/>
          <w:color w:val="000000" w:themeColor="text1"/>
        </w:rPr>
        <w:t>where</w:t>
      </w:r>
      <w:proofErr w:type="gramEnd"/>
      <w:r w:rsidRPr="00CA65DD">
        <w:rPr>
          <w:rFonts w:ascii="Calibri" w:hAnsi="Calibri" w:cs="Calibri"/>
          <w:color w:val="000000" w:themeColor="text1"/>
        </w:rPr>
        <w:t xml:space="preserve"> permitted by law.</w:t>
      </w:r>
    </w:p>
    <w:p w14:paraId="208F2902" w14:textId="77777777" w:rsidR="00CA65DD" w:rsidRPr="00CA65DD" w:rsidRDefault="00CA65DD" w:rsidP="00CA65DD">
      <w:pPr>
        <w:pStyle w:val="Heading3"/>
        <w:rPr>
          <w:rFonts w:ascii="Calibri" w:hAnsi="Calibri" w:cs="Calibri"/>
          <w:color w:val="000000" w:themeColor="text1"/>
        </w:rPr>
      </w:pPr>
      <w:bookmarkStart w:id="185" w:name="_Toc235387898"/>
      <w:r w:rsidRPr="00CA65DD">
        <w:rPr>
          <w:rFonts w:ascii="Calibri" w:hAnsi="Calibri" w:cs="Calibri"/>
          <w:color w:val="000000" w:themeColor="text1"/>
        </w:rPr>
        <w:lastRenderedPageBreak/>
        <w:t>Grant Funders</w:t>
      </w:r>
      <w:bookmarkEnd w:id="185"/>
    </w:p>
    <w:p w14:paraId="2F24F0BE" w14:textId="77777777" w:rsidR="00CA65DD" w:rsidRPr="00CA65DD" w:rsidRDefault="00CA65DD" w:rsidP="00CA65DD">
      <w:pPr>
        <w:pStyle w:val="NormalWeb"/>
        <w:rPr>
          <w:rFonts w:ascii="Calibri" w:hAnsi="Calibri" w:cs="Calibri"/>
          <w:color w:val="000000" w:themeColor="text1"/>
        </w:rPr>
      </w:pPr>
      <w:r w:rsidRPr="00CA65DD">
        <w:rPr>
          <w:rFonts w:ascii="Calibri" w:hAnsi="Calibri" w:cs="Calibri"/>
          <w:color w:val="000000" w:themeColor="text1"/>
        </w:rPr>
        <w:t>The Charity may provide information to grant funders for purposes including:</w:t>
      </w:r>
    </w:p>
    <w:p w14:paraId="373479A6" w14:textId="77777777" w:rsidR="00CA65DD" w:rsidRPr="00CA65DD" w:rsidRDefault="00CA65DD" w:rsidP="00CA65DD">
      <w:pPr>
        <w:numPr>
          <w:ilvl w:val="0"/>
          <w:numId w:val="139"/>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 xml:space="preserve">monitoring funded </w:t>
      </w:r>
      <w:proofErr w:type="gramStart"/>
      <w:r w:rsidRPr="00CA65DD">
        <w:rPr>
          <w:rFonts w:ascii="Calibri" w:hAnsi="Calibri" w:cs="Calibri"/>
          <w:color w:val="000000" w:themeColor="text1"/>
        </w:rPr>
        <w:t>activities;</w:t>
      </w:r>
      <w:proofErr w:type="gramEnd"/>
    </w:p>
    <w:p w14:paraId="732B99DC" w14:textId="77777777" w:rsidR="00CA65DD" w:rsidRPr="00CA65DD" w:rsidRDefault="00CA65DD" w:rsidP="00CA65DD">
      <w:pPr>
        <w:numPr>
          <w:ilvl w:val="0"/>
          <w:numId w:val="139"/>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 xml:space="preserve">evaluating project </w:t>
      </w:r>
      <w:proofErr w:type="gramStart"/>
      <w:r w:rsidRPr="00CA65DD">
        <w:rPr>
          <w:rFonts w:ascii="Calibri" w:hAnsi="Calibri" w:cs="Calibri"/>
          <w:color w:val="000000" w:themeColor="text1"/>
        </w:rPr>
        <w:t>outcomes;</w:t>
      </w:r>
      <w:proofErr w:type="gramEnd"/>
    </w:p>
    <w:p w14:paraId="6ABA94D7" w14:textId="77777777" w:rsidR="00CA65DD" w:rsidRPr="00CA65DD" w:rsidRDefault="00CA65DD" w:rsidP="00CA65DD">
      <w:pPr>
        <w:numPr>
          <w:ilvl w:val="0"/>
          <w:numId w:val="139"/>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 xml:space="preserve">demonstrating </w:t>
      </w:r>
      <w:proofErr w:type="gramStart"/>
      <w:r w:rsidRPr="00CA65DD">
        <w:rPr>
          <w:rFonts w:ascii="Calibri" w:hAnsi="Calibri" w:cs="Calibri"/>
          <w:color w:val="000000" w:themeColor="text1"/>
        </w:rPr>
        <w:t>impact;</w:t>
      </w:r>
      <w:proofErr w:type="gramEnd"/>
    </w:p>
    <w:p w14:paraId="12ECE8FB" w14:textId="77777777" w:rsidR="00CA65DD" w:rsidRPr="00CA65DD" w:rsidRDefault="00CA65DD" w:rsidP="00CA65DD">
      <w:pPr>
        <w:numPr>
          <w:ilvl w:val="0"/>
          <w:numId w:val="139"/>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 xml:space="preserve">financial </w:t>
      </w:r>
      <w:proofErr w:type="gramStart"/>
      <w:r w:rsidRPr="00CA65DD">
        <w:rPr>
          <w:rFonts w:ascii="Calibri" w:hAnsi="Calibri" w:cs="Calibri"/>
          <w:color w:val="000000" w:themeColor="text1"/>
        </w:rPr>
        <w:t>assurance;</w:t>
      </w:r>
      <w:proofErr w:type="gramEnd"/>
    </w:p>
    <w:p w14:paraId="25B295BD" w14:textId="77777777" w:rsidR="00CA65DD" w:rsidRPr="00CA65DD" w:rsidRDefault="00CA65DD" w:rsidP="00CA65DD">
      <w:pPr>
        <w:numPr>
          <w:ilvl w:val="0"/>
          <w:numId w:val="139"/>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compliance with grant conditions.</w:t>
      </w:r>
    </w:p>
    <w:p w14:paraId="30200CD5" w14:textId="65AD2268" w:rsidR="00CA65DD" w:rsidRPr="00CA65DD" w:rsidRDefault="00CA65DD" w:rsidP="00CA65DD">
      <w:pPr>
        <w:pStyle w:val="NormalWeb"/>
        <w:rPr>
          <w:rFonts w:ascii="Calibri" w:hAnsi="Calibri" w:cs="Calibri"/>
          <w:color w:val="000000" w:themeColor="text1"/>
        </w:rPr>
      </w:pPr>
      <w:r w:rsidRPr="00CA65DD">
        <w:rPr>
          <w:rFonts w:ascii="Calibri" w:hAnsi="Calibri" w:cs="Calibri"/>
          <w:color w:val="000000" w:themeColor="text1"/>
        </w:rPr>
        <w:t>Where possible, anonymised or aggregated information will be used unless identifiable information is necessary and lawful.</w:t>
      </w:r>
    </w:p>
    <w:p w14:paraId="589906FE" w14:textId="77777777" w:rsidR="00CA65DD" w:rsidRPr="00CA65DD" w:rsidRDefault="00CA65DD" w:rsidP="00CA65DD">
      <w:pPr>
        <w:pStyle w:val="Heading3"/>
        <w:rPr>
          <w:rFonts w:ascii="Calibri" w:hAnsi="Calibri" w:cs="Calibri"/>
          <w:color w:val="000000" w:themeColor="text1"/>
        </w:rPr>
      </w:pPr>
      <w:bookmarkStart w:id="186" w:name="_Toc235387899"/>
      <w:r w:rsidRPr="00CA65DD">
        <w:rPr>
          <w:rFonts w:ascii="Calibri" w:hAnsi="Calibri" w:cs="Calibri"/>
          <w:color w:val="000000" w:themeColor="text1"/>
        </w:rPr>
        <w:t>Professional Advisers</w:t>
      </w:r>
      <w:bookmarkEnd w:id="186"/>
    </w:p>
    <w:p w14:paraId="01AE2049" w14:textId="77777777" w:rsidR="00CA65DD" w:rsidRPr="00CA65DD" w:rsidRDefault="00CA65DD" w:rsidP="00CA65DD">
      <w:pPr>
        <w:pStyle w:val="NormalWeb"/>
        <w:rPr>
          <w:rFonts w:ascii="Calibri" w:hAnsi="Calibri" w:cs="Calibri"/>
          <w:color w:val="000000" w:themeColor="text1"/>
        </w:rPr>
      </w:pPr>
      <w:r w:rsidRPr="00CA65DD">
        <w:rPr>
          <w:rFonts w:ascii="Calibri" w:hAnsi="Calibri" w:cs="Calibri"/>
          <w:color w:val="000000" w:themeColor="text1"/>
        </w:rPr>
        <w:t>Personal information may be shared, where necessary, with:</w:t>
      </w:r>
    </w:p>
    <w:p w14:paraId="1019341D" w14:textId="77777777" w:rsidR="00CA65DD" w:rsidRPr="00CA65DD" w:rsidRDefault="00CA65DD" w:rsidP="00CA65DD">
      <w:pPr>
        <w:numPr>
          <w:ilvl w:val="0"/>
          <w:numId w:val="140"/>
        </w:numPr>
        <w:spacing w:before="100" w:beforeAutospacing="1" w:after="100" w:afterAutospacing="1" w:line="240" w:lineRule="auto"/>
        <w:rPr>
          <w:rFonts w:ascii="Calibri" w:hAnsi="Calibri" w:cs="Calibri"/>
          <w:color w:val="000000" w:themeColor="text1"/>
        </w:rPr>
      </w:pPr>
      <w:proofErr w:type="gramStart"/>
      <w:r w:rsidRPr="00CA65DD">
        <w:rPr>
          <w:rFonts w:ascii="Calibri" w:hAnsi="Calibri" w:cs="Calibri"/>
          <w:color w:val="000000" w:themeColor="text1"/>
        </w:rPr>
        <w:t>auditors;</w:t>
      </w:r>
      <w:proofErr w:type="gramEnd"/>
    </w:p>
    <w:p w14:paraId="31F0FABB" w14:textId="77777777" w:rsidR="00CA65DD" w:rsidRPr="00CA65DD" w:rsidRDefault="00CA65DD" w:rsidP="00CA65DD">
      <w:pPr>
        <w:numPr>
          <w:ilvl w:val="0"/>
          <w:numId w:val="140"/>
        </w:numPr>
        <w:spacing w:before="100" w:beforeAutospacing="1" w:after="100" w:afterAutospacing="1" w:line="240" w:lineRule="auto"/>
        <w:rPr>
          <w:rFonts w:ascii="Calibri" w:hAnsi="Calibri" w:cs="Calibri"/>
          <w:color w:val="000000" w:themeColor="text1"/>
        </w:rPr>
      </w:pPr>
      <w:proofErr w:type="gramStart"/>
      <w:r w:rsidRPr="00CA65DD">
        <w:rPr>
          <w:rFonts w:ascii="Calibri" w:hAnsi="Calibri" w:cs="Calibri"/>
          <w:color w:val="000000" w:themeColor="text1"/>
        </w:rPr>
        <w:t>accountants;</w:t>
      </w:r>
      <w:proofErr w:type="gramEnd"/>
    </w:p>
    <w:p w14:paraId="04CF9946" w14:textId="77777777" w:rsidR="00CA65DD" w:rsidRPr="00CA65DD" w:rsidRDefault="00CA65DD" w:rsidP="00CA65DD">
      <w:pPr>
        <w:numPr>
          <w:ilvl w:val="0"/>
          <w:numId w:val="140"/>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 xml:space="preserve">legal </w:t>
      </w:r>
      <w:proofErr w:type="gramStart"/>
      <w:r w:rsidRPr="00CA65DD">
        <w:rPr>
          <w:rFonts w:ascii="Calibri" w:hAnsi="Calibri" w:cs="Calibri"/>
          <w:color w:val="000000" w:themeColor="text1"/>
        </w:rPr>
        <w:t>advisers;</w:t>
      </w:r>
      <w:proofErr w:type="gramEnd"/>
    </w:p>
    <w:p w14:paraId="2B37D4E5" w14:textId="77777777" w:rsidR="00CA65DD" w:rsidRPr="00CA65DD" w:rsidRDefault="00CA65DD" w:rsidP="00CA65DD">
      <w:pPr>
        <w:numPr>
          <w:ilvl w:val="0"/>
          <w:numId w:val="140"/>
        </w:numPr>
        <w:spacing w:before="100" w:beforeAutospacing="1" w:after="100" w:afterAutospacing="1" w:line="240" w:lineRule="auto"/>
        <w:rPr>
          <w:rFonts w:ascii="Calibri" w:hAnsi="Calibri" w:cs="Calibri"/>
          <w:color w:val="000000" w:themeColor="text1"/>
        </w:rPr>
      </w:pPr>
      <w:proofErr w:type="gramStart"/>
      <w:r w:rsidRPr="00CA65DD">
        <w:rPr>
          <w:rFonts w:ascii="Calibri" w:hAnsi="Calibri" w:cs="Calibri"/>
          <w:color w:val="000000" w:themeColor="text1"/>
        </w:rPr>
        <w:t>insurers;</w:t>
      </w:r>
      <w:proofErr w:type="gramEnd"/>
    </w:p>
    <w:p w14:paraId="17EF0D17" w14:textId="77777777" w:rsidR="00CA65DD" w:rsidRPr="00CA65DD" w:rsidRDefault="00CA65DD" w:rsidP="00CA65DD">
      <w:pPr>
        <w:numPr>
          <w:ilvl w:val="0"/>
          <w:numId w:val="140"/>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HR advisers; and</w:t>
      </w:r>
    </w:p>
    <w:p w14:paraId="48D5F22A" w14:textId="77777777" w:rsidR="00CA65DD" w:rsidRPr="00CA65DD" w:rsidRDefault="00CA65DD" w:rsidP="00CA65DD">
      <w:pPr>
        <w:numPr>
          <w:ilvl w:val="0"/>
          <w:numId w:val="140"/>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other professional advisers acting on behalf of the Charity.</w:t>
      </w:r>
    </w:p>
    <w:p w14:paraId="78257AE6" w14:textId="54CE2429" w:rsidR="00CA65DD" w:rsidRPr="00CA65DD" w:rsidRDefault="00CA65DD" w:rsidP="00CA65DD">
      <w:pPr>
        <w:pStyle w:val="NormalWeb"/>
        <w:rPr>
          <w:rFonts w:ascii="Calibri" w:hAnsi="Calibri" w:cs="Calibri"/>
          <w:color w:val="000000" w:themeColor="text1"/>
        </w:rPr>
      </w:pPr>
      <w:r w:rsidRPr="00CA65DD">
        <w:rPr>
          <w:rFonts w:ascii="Calibri" w:hAnsi="Calibri" w:cs="Calibri"/>
          <w:color w:val="000000" w:themeColor="text1"/>
        </w:rPr>
        <w:t>All advisers are expected to maintain appropriate standards of confidentiality and data protection.</w:t>
      </w:r>
    </w:p>
    <w:p w14:paraId="50E8D213" w14:textId="77777777" w:rsidR="00CA65DD" w:rsidRPr="00CA65DD" w:rsidRDefault="00CA65DD" w:rsidP="00CA65DD">
      <w:pPr>
        <w:pStyle w:val="Heading3"/>
        <w:rPr>
          <w:rFonts w:ascii="Calibri" w:hAnsi="Calibri" w:cs="Calibri"/>
          <w:color w:val="000000" w:themeColor="text1"/>
        </w:rPr>
      </w:pPr>
      <w:bookmarkStart w:id="187" w:name="_Toc235387900"/>
      <w:r w:rsidRPr="00CA65DD">
        <w:rPr>
          <w:rFonts w:ascii="Calibri" w:hAnsi="Calibri" w:cs="Calibri"/>
          <w:color w:val="000000" w:themeColor="text1"/>
        </w:rPr>
        <w:t>Service Providers</w:t>
      </w:r>
      <w:bookmarkEnd w:id="187"/>
    </w:p>
    <w:p w14:paraId="0ECFFACC" w14:textId="77777777" w:rsidR="00CA65DD" w:rsidRPr="00CA65DD" w:rsidRDefault="00CA65DD" w:rsidP="00CA65DD">
      <w:pPr>
        <w:pStyle w:val="NormalWeb"/>
        <w:rPr>
          <w:rFonts w:ascii="Calibri" w:hAnsi="Calibri" w:cs="Calibri"/>
          <w:color w:val="000000" w:themeColor="text1"/>
        </w:rPr>
      </w:pPr>
      <w:r w:rsidRPr="00CA65DD">
        <w:rPr>
          <w:rFonts w:ascii="Calibri" w:hAnsi="Calibri" w:cs="Calibri"/>
          <w:color w:val="000000" w:themeColor="text1"/>
        </w:rPr>
        <w:t>The Charity may engage trusted third-party providers to support its activities, including:</w:t>
      </w:r>
    </w:p>
    <w:p w14:paraId="5BD51A0E" w14:textId="77777777" w:rsidR="00CA65DD" w:rsidRPr="00CA65DD" w:rsidRDefault="00CA65DD" w:rsidP="00CA65DD">
      <w:pPr>
        <w:numPr>
          <w:ilvl w:val="0"/>
          <w:numId w:val="141"/>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 xml:space="preserve">payroll </w:t>
      </w:r>
      <w:proofErr w:type="gramStart"/>
      <w:r w:rsidRPr="00CA65DD">
        <w:rPr>
          <w:rFonts w:ascii="Calibri" w:hAnsi="Calibri" w:cs="Calibri"/>
          <w:color w:val="000000" w:themeColor="text1"/>
        </w:rPr>
        <w:t>providers;</w:t>
      </w:r>
      <w:proofErr w:type="gramEnd"/>
    </w:p>
    <w:p w14:paraId="195582E6" w14:textId="77777777" w:rsidR="00CA65DD" w:rsidRPr="00CA65DD" w:rsidRDefault="00CA65DD" w:rsidP="00CA65DD">
      <w:pPr>
        <w:numPr>
          <w:ilvl w:val="0"/>
          <w:numId w:val="141"/>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 xml:space="preserve">IT </w:t>
      </w:r>
      <w:proofErr w:type="gramStart"/>
      <w:r w:rsidRPr="00CA65DD">
        <w:rPr>
          <w:rFonts w:ascii="Calibri" w:hAnsi="Calibri" w:cs="Calibri"/>
          <w:color w:val="000000" w:themeColor="text1"/>
        </w:rPr>
        <w:t>support;</w:t>
      </w:r>
      <w:proofErr w:type="gramEnd"/>
    </w:p>
    <w:p w14:paraId="008B760B" w14:textId="77777777" w:rsidR="00CA65DD" w:rsidRPr="00CA65DD" w:rsidRDefault="00CA65DD" w:rsidP="00CA65DD">
      <w:pPr>
        <w:numPr>
          <w:ilvl w:val="0"/>
          <w:numId w:val="141"/>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 xml:space="preserve">cloud software </w:t>
      </w:r>
      <w:proofErr w:type="gramStart"/>
      <w:r w:rsidRPr="00CA65DD">
        <w:rPr>
          <w:rFonts w:ascii="Calibri" w:hAnsi="Calibri" w:cs="Calibri"/>
          <w:color w:val="000000" w:themeColor="text1"/>
        </w:rPr>
        <w:t>providers;</w:t>
      </w:r>
      <w:proofErr w:type="gramEnd"/>
    </w:p>
    <w:p w14:paraId="013C383A" w14:textId="77777777" w:rsidR="00CA65DD" w:rsidRPr="00CA65DD" w:rsidRDefault="00CA65DD" w:rsidP="00CA65DD">
      <w:pPr>
        <w:numPr>
          <w:ilvl w:val="0"/>
          <w:numId w:val="141"/>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 xml:space="preserve">website hosting </w:t>
      </w:r>
      <w:proofErr w:type="gramStart"/>
      <w:r w:rsidRPr="00CA65DD">
        <w:rPr>
          <w:rFonts w:ascii="Calibri" w:hAnsi="Calibri" w:cs="Calibri"/>
          <w:color w:val="000000" w:themeColor="text1"/>
        </w:rPr>
        <w:t>companies;</w:t>
      </w:r>
      <w:proofErr w:type="gramEnd"/>
    </w:p>
    <w:p w14:paraId="7E45AD55" w14:textId="77777777" w:rsidR="00CA65DD" w:rsidRPr="00CA65DD" w:rsidRDefault="00CA65DD" w:rsidP="00CA65DD">
      <w:pPr>
        <w:numPr>
          <w:ilvl w:val="0"/>
          <w:numId w:val="141"/>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 xml:space="preserve">email service </w:t>
      </w:r>
      <w:proofErr w:type="gramStart"/>
      <w:r w:rsidRPr="00CA65DD">
        <w:rPr>
          <w:rFonts w:ascii="Calibri" w:hAnsi="Calibri" w:cs="Calibri"/>
          <w:color w:val="000000" w:themeColor="text1"/>
        </w:rPr>
        <w:t>providers;</w:t>
      </w:r>
      <w:proofErr w:type="gramEnd"/>
    </w:p>
    <w:p w14:paraId="52179E48" w14:textId="77777777" w:rsidR="00CA65DD" w:rsidRPr="00CA65DD" w:rsidRDefault="00CA65DD" w:rsidP="00CA65DD">
      <w:pPr>
        <w:numPr>
          <w:ilvl w:val="0"/>
          <w:numId w:val="141"/>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 xml:space="preserve">payment </w:t>
      </w:r>
      <w:proofErr w:type="gramStart"/>
      <w:r w:rsidRPr="00CA65DD">
        <w:rPr>
          <w:rFonts w:ascii="Calibri" w:hAnsi="Calibri" w:cs="Calibri"/>
          <w:color w:val="000000" w:themeColor="text1"/>
        </w:rPr>
        <w:t>processors;</w:t>
      </w:r>
      <w:proofErr w:type="gramEnd"/>
    </w:p>
    <w:p w14:paraId="6F20202C" w14:textId="77777777" w:rsidR="00CA65DD" w:rsidRPr="00CA65DD" w:rsidRDefault="00CA65DD" w:rsidP="00CA65DD">
      <w:pPr>
        <w:numPr>
          <w:ilvl w:val="0"/>
          <w:numId w:val="141"/>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online booking systems; and</w:t>
      </w:r>
    </w:p>
    <w:p w14:paraId="3E7F2707" w14:textId="77777777" w:rsidR="00CA65DD" w:rsidRPr="00CA65DD" w:rsidRDefault="00CA65DD" w:rsidP="00CA65DD">
      <w:pPr>
        <w:numPr>
          <w:ilvl w:val="0"/>
          <w:numId w:val="141"/>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fundraising platforms.</w:t>
      </w:r>
    </w:p>
    <w:p w14:paraId="0B06619A" w14:textId="555A712B" w:rsidR="00CA65DD" w:rsidRPr="00CA65DD" w:rsidRDefault="00CA65DD" w:rsidP="00CA65DD">
      <w:pPr>
        <w:pStyle w:val="NormalWeb"/>
        <w:rPr>
          <w:rFonts w:ascii="Calibri" w:hAnsi="Calibri" w:cs="Calibri"/>
          <w:color w:val="000000" w:themeColor="text1"/>
        </w:rPr>
      </w:pPr>
      <w:r w:rsidRPr="00CA65DD">
        <w:rPr>
          <w:rFonts w:ascii="Calibri" w:hAnsi="Calibri" w:cs="Calibri"/>
          <w:color w:val="000000" w:themeColor="text1"/>
        </w:rPr>
        <w:t>Where providers process personal data on behalf of the Charity, appropriate Data Processing Agreements will be in place where required by UK GDPR.</w:t>
      </w:r>
    </w:p>
    <w:p w14:paraId="0EDB161C" w14:textId="77777777" w:rsidR="00CA65DD" w:rsidRPr="00CA65DD" w:rsidRDefault="00CA65DD" w:rsidP="00CA65DD">
      <w:pPr>
        <w:pStyle w:val="Heading1"/>
        <w:rPr>
          <w:rFonts w:ascii="Calibri" w:hAnsi="Calibri" w:cs="Calibri"/>
          <w:color w:val="000000" w:themeColor="text1"/>
        </w:rPr>
      </w:pPr>
      <w:bookmarkStart w:id="188" w:name="_Toc235387901"/>
      <w:r w:rsidRPr="00CA65DD">
        <w:rPr>
          <w:rFonts w:ascii="Calibri" w:hAnsi="Calibri" w:cs="Calibri"/>
          <w:color w:val="000000" w:themeColor="text1"/>
        </w:rPr>
        <w:lastRenderedPageBreak/>
        <w:t>13.5 Data Sharing Agreements</w:t>
      </w:r>
      <w:bookmarkEnd w:id="188"/>
    </w:p>
    <w:p w14:paraId="05EBD664" w14:textId="77777777" w:rsidR="00CA65DD" w:rsidRPr="00CA65DD" w:rsidRDefault="00CA65DD" w:rsidP="00CA65DD">
      <w:pPr>
        <w:pStyle w:val="NormalWeb"/>
        <w:rPr>
          <w:rFonts w:ascii="Calibri" w:hAnsi="Calibri" w:cs="Calibri"/>
          <w:color w:val="000000" w:themeColor="text1"/>
        </w:rPr>
      </w:pPr>
      <w:r w:rsidRPr="00CA65DD">
        <w:rPr>
          <w:rFonts w:ascii="Calibri" w:hAnsi="Calibri" w:cs="Calibri"/>
          <w:color w:val="000000" w:themeColor="text1"/>
        </w:rPr>
        <w:t>Where appropriate, formal written Data Sharing Agreements or Information Sharing Agreements will be established.</w:t>
      </w:r>
    </w:p>
    <w:p w14:paraId="438C5FDE" w14:textId="77777777" w:rsidR="00CA65DD" w:rsidRPr="00CA65DD" w:rsidRDefault="00CA65DD" w:rsidP="00CA65DD">
      <w:pPr>
        <w:pStyle w:val="NormalWeb"/>
        <w:rPr>
          <w:rFonts w:ascii="Calibri" w:hAnsi="Calibri" w:cs="Calibri"/>
          <w:color w:val="000000" w:themeColor="text1"/>
        </w:rPr>
      </w:pPr>
      <w:r w:rsidRPr="00CA65DD">
        <w:rPr>
          <w:rFonts w:ascii="Calibri" w:hAnsi="Calibri" w:cs="Calibri"/>
          <w:color w:val="000000" w:themeColor="text1"/>
        </w:rPr>
        <w:t>Such agreements should normally define:</w:t>
      </w:r>
    </w:p>
    <w:p w14:paraId="7B46A18F" w14:textId="77777777" w:rsidR="00CA65DD" w:rsidRPr="00CA65DD" w:rsidRDefault="00CA65DD" w:rsidP="00CA65DD">
      <w:pPr>
        <w:numPr>
          <w:ilvl w:val="0"/>
          <w:numId w:val="142"/>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 xml:space="preserve">the purpose of </w:t>
      </w:r>
      <w:proofErr w:type="gramStart"/>
      <w:r w:rsidRPr="00CA65DD">
        <w:rPr>
          <w:rFonts w:ascii="Calibri" w:hAnsi="Calibri" w:cs="Calibri"/>
          <w:color w:val="000000" w:themeColor="text1"/>
        </w:rPr>
        <w:t>sharing;</w:t>
      </w:r>
      <w:proofErr w:type="gramEnd"/>
    </w:p>
    <w:p w14:paraId="5FB0E9F3" w14:textId="77777777" w:rsidR="00CA65DD" w:rsidRPr="00CA65DD" w:rsidRDefault="00CA65DD" w:rsidP="00CA65DD">
      <w:pPr>
        <w:numPr>
          <w:ilvl w:val="0"/>
          <w:numId w:val="142"/>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 xml:space="preserve">the lawful </w:t>
      </w:r>
      <w:proofErr w:type="gramStart"/>
      <w:r w:rsidRPr="00CA65DD">
        <w:rPr>
          <w:rFonts w:ascii="Calibri" w:hAnsi="Calibri" w:cs="Calibri"/>
          <w:color w:val="000000" w:themeColor="text1"/>
        </w:rPr>
        <w:t>basis;</w:t>
      </w:r>
      <w:proofErr w:type="gramEnd"/>
    </w:p>
    <w:p w14:paraId="210C0AFC" w14:textId="77777777" w:rsidR="00CA65DD" w:rsidRPr="00CA65DD" w:rsidRDefault="00CA65DD" w:rsidP="00CA65DD">
      <w:pPr>
        <w:numPr>
          <w:ilvl w:val="0"/>
          <w:numId w:val="142"/>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 xml:space="preserve">responsibilities of each </w:t>
      </w:r>
      <w:proofErr w:type="gramStart"/>
      <w:r w:rsidRPr="00CA65DD">
        <w:rPr>
          <w:rFonts w:ascii="Calibri" w:hAnsi="Calibri" w:cs="Calibri"/>
          <w:color w:val="000000" w:themeColor="text1"/>
        </w:rPr>
        <w:t>organisation;</w:t>
      </w:r>
      <w:proofErr w:type="gramEnd"/>
    </w:p>
    <w:p w14:paraId="660E3B1D" w14:textId="77777777" w:rsidR="00CA65DD" w:rsidRPr="00CA65DD" w:rsidRDefault="00CA65DD" w:rsidP="00CA65DD">
      <w:pPr>
        <w:numPr>
          <w:ilvl w:val="0"/>
          <w:numId w:val="142"/>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 xml:space="preserve">security </w:t>
      </w:r>
      <w:proofErr w:type="gramStart"/>
      <w:r w:rsidRPr="00CA65DD">
        <w:rPr>
          <w:rFonts w:ascii="Calibri" w:hAnsi="Calibri" w:cs="Calibri"/>
          <w:color w:val="000000" w:themeColor="text1"/>
        </w:rPr>
        <w:t>requirements;</w:t>
      </w:r>
      <w:proofErr w:type="gramEnd"/>
    </w:p>
    <w:p w14:paraId="4AFEB202" w14:textId="77777777" w:rsidR="00CA65DD" w:rsidRPr="00CA65DD" w:rsidRDefault="00CA65DD" w:rsidP="00CA65DD">
      <w:pPr>
        <w:numPr>
          <w:ilvl w:val="0"/>
          <w:numId w:val="142"/>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 xml:space="preserve">retention </w:t>
      </w:r>
      <w:proofErr w:type="gramStart"/>
      <w:r w:rsidRPr="00CA65DD">
        <w:rPr>
          <w:rFonts w:ascii="Calibri" w:hAnsi="Calibri" w:cs="Calibri"/>
          <w:color w:val="000000" w:themeColor="text1"/>
        </w:rPr>
        <w:t>arrangements;</w:t>
      </w:r>
      <w:proofErr w:type="gramEnd"/>
    </w:p>
    <w:p w14:paraId="27FFD4D7" w14:textId="77777777" w:rsidR="00CA65DD" w:rsidRPr="00CA65DD" w:rsidRDefault="00CA65DD" w:rsidP="00CA65DD">
      <w:pPr>
        <w:numPr>
          <w:ilvl w:val="0"/>
          <w:numId w:val="142"/>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 xml:space="preserve">procedures for responding to data subject </w:t>
      </w:r>
      <w:proofErr w:type="gramStart"/>
      <w:r w:rsidRPr="00CA65DD">
        <w:rPr>
          <w:rFonts w:ascii="Calibri" w:hAnsi="Calibri" w:cs="Calibri"/>
          <w:color w:val="000000" w:themeColor="text1"/>
        </w:rPr>
        <w:t>requests;</w:t>
      </w:r>
      <w:proofErr w:type="gramEnd"/>
    </w:p>
    <w:p w14:paraId="1C94F4FB" w14:textId="77777777" w:rsidR="00CA65DD" w:rsidRPr="00CA65DD" w:rsidRDefault="00CA65DD" w:rsidP="00CA65DD">
      <w:pPr>
        <w:numPr>
          <w:ilvl w:val="0"/>
          <w:numId w:val="142"/>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breach reporting responsibilities; and</w:t>
      </w:r>
    </w:p>
    <w:p w14:paraId="689E71FD" w14:textId="37BF7D8A" w:rsidR="00CA65DD" w:rsidRPr="00CA65DD" w:rsidRDefault="00CA65DD" w:rsidP="00CA65DD">
      <w:pPr>
        <w:numPr>
          <w:ilvl w:val="0"/>
          <w:numId w:val="142"/>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arrangements for reviewing the agreement.</w:t>
      </w:r>
    </w:p>
    <w:p w14:paraId="2187E01D" w14:textId="77777777" w:rsidR="00CA65DD" w:rsidRPr="00CA65DD" w:rsidRDefault="00CA65DD" w:rsidP="00CA65DD">
      <w:pPr>
        <w:pStyle w:val="Heading1"/>
        <w:rPr>
          <w:rFonts w:ascii="Calibri" w:hAnsi="Calibri" w:cs="Calibri"/>
          <w:color w:val="000000" w:themeColor="text1"/>
        </w:rPr>
      </w:pPr>
      <w:bookmarkStart w:id="189" w:name="_Toc235387902"/>
      <w:r w:rsidRPr="00CA65DD">
        <w:rPr>
          <w:rFonts w:ascii="Calibri" w:hAnsi="Calibri" w:cs="Calibri"/>
          <w:color w:val="000000" w:themeColor="text1"/>
        </w:rPr>
        <w:t>13.6 International Transfers</w:t>
      </w:r>
      <w:bookmarkEnd w:id="189"/>
    </w:p>
    <w:p w14:paraId="74AD6CE8" w14:textId="77777777" w:rsidR="00CA65DD" w:rsidRPr="00CA65DD" w:rsidRDefault="00CA65DD" w:rsidP="00CA65DD">
      <w:pPr>
        <w:pStyle w:val="NormalWeb"/>
        <w:rPr>
          <w:rFonts w:ascii="Calibri" w:hAnsi="Calibri" w:cs="Calibri"/>
          <w:color w:val="000000" w:themeColor="text1"/>
        </w:rPr>
      </w:pPr>
      <w:r w:rsidRPr="00CA65DD">
        <w:rPr>
          <w:rFonts w:ascii="Calibri" w:hAnsi="Calibri" w:cs="Calibri"/>
          <w:color w:val="000000" w:themeColor="text1"/>
        </w:rPr>
        <w:t>The Charity will not transfer personal data outside the United Kingdom unless appropriate safeguards are in place in accordance with UK GDPR.</w:t>
      </w:r>
    </w:p>
    <w:p w14:paraId="3C37FF36" w14:textId="77777777" w:rsidR="00CA65DD" w:rsidRPr="00CA65DD" w:rsidRDefault="00CA65DD" w:rsidP="00CA65DD">
      <w:pPr>
        <w:pStyle w:val="NormalWeb"/>
        <w:rPr>
          <w:rFonts w:ascii="Calibri" w:hAnsi="Calibri" w:cs="Calibri"/>
          <w:color w:val="000000" w:themeColor="text1"/>
        </w:rPr>
      </w:pPr>
      <w:r w:rsidRPr="00CA65DD">
        <w:rPr>
          <w:rFonts w:ascii="Calibri" w:hAnsi="Calibri" w:cs="Calibri"/>
          <w:color w:val="000000" w:themeColor="text1"/>
        </w:rPr>
        <w:t>Where international transfers occur through approved cloud services or technology providers, the Charity will ensure that appropriate transfer mechanisms are in place before processing begins.</w:t>
      </w:r>
    </w:p>
    <w:p w14:paraId="6BFF7217" w14:textId="34C69698" w:rsidR="00CA65DD" w:rsidRPr="00CA65DD" w:rsidRDefault="00CA65DD" w:rsidP="00CA65DD">
      <w:pPr>
        <w:pStyle w:val="NormalWeb"/>
        <w:rPr>
          <w:rFonts w:ascii="Calibri" w:hAnsi="Calibri" w:cs="Calibri"/>
          <w:color w:val="000000" w:themeColor="text1"/>
        </w:rPr>
      </w:pPr>
      <w:r w:rsidRPr="00CA65DD">
        <w:rPr>
          <w:rFonts w:ascii="Calibri" w:hAnsi="Calibri" w:cs="Calibri"/>
          <w:color w:val="000000" w:themeColor="text1"/>
        </w:rPr>
        <w:t>Further information is provided in Section 14 of this Policy.</w:t>
      </w:r>
    </w:p>
    <w:p w14:paraId="41C8CA93" w14:textId="77777777" w:rsidR="00CA65DD" w:rsidRPr="00CA65DD" w:rsidRDefault="00CA65DD" w:rsidP="00CA65DD">
      <w:pPr>
        <w:pStyle w:val="Heading1"/>
        <w:rPr>
          <w:rFonts w:ascii="Calibri" w:hAnsi="Calibri" w:cs="Calibri"/>
          <w:color w:val="000000" w:themeColor="text1"/>
        </w:rPr>
      </w:pPr>
      <w:bookmarkStart w:id="190" w:name="_Toc235387903"/>
      <w:r w:rsidRPr="00CA65DD">
        <w:rPr>
          <w:rFonts w:ascii="Calibri" w:hAnsi="Calibri" w:cs="Calibri"/>
          <w:color w:val="000000" w:themeColor="text1"/>
        </w:rPr>
        <w:t>13.7 Confidentiality</w:t>
      </w:r>
      <w:bookmarkEnd w:id="190"/>
    </w:p>
    <w:p w14:paraId="4F104ABC" w14:textId="77777777" w:rsidR="00CA65DD" w:rsidRPr="00CA65DD" w:rsidRDefault="00CA65DD" w:rsidP="00CA65DD">
      <w:pPr>
        <w:pStyle w:val="NormalWeb"/>
        <w:rPr>
          <w:rFonts w:ascii="Calibri" w:hAnsi="Calibri" w:cs="Calibri"/>
          <w:color w:val="000000" w:themeColor="text1"/>
        </w:rPr>
      </w:pPr>
      <w:r w:rsidRPr="00CA65DD">
        <w:rPr>
          <w:rFonts w:ascii="Calibri" w:hAnsi="Calibri" w:cs="Calibri"/>
          <w:color w:val="000000" w:themeColor="text1"/>
        </w:rPr>
        <w:t>Sharing personal information does not remove the Charity's duty of confidentiality.</w:t>
      </w:r>
    </w:p>
    <w:p w14:paraId="3F0FE643" w14:textId="77777777" w:rsidR="00CA65DD" w:rsidRPr="00CA65DD" w:rsidRDefault="00CA65DD" w:rsidP="00CA65DD">
      <w:pPr>
        <w:pStyle w:val="NormalWeb"/>
        <w:rPr>
          <w:rFonts w:ascii="Calibri" w:hAnsi="Calibri" w:cs="Calibri"/>
          <w:color w:val="000000" w:themeColor="text1"/>
        </w:rPr>
      </w:pPr>
      <w:r w:rsidRPr="00CA65DD">
        <w:rPr>
          <w:rFonts w:ascii="Calibri" w:hAnsi="Calibri" w:cs="Calibri"/>
          <w:color w:val="000000" w:themeColor="text1"/>
        </w:rPr>
        <w:t>Individuals receiving personal data from the Charity are expected to:</w:t>
      </w:r>
    </w:p>
    <w:p w14:paraId="60017B9E" w14:textId="77777777" w:rsidR="00CA65DD" w:rsidRPr="00CA65DD" w:rsidRDefault="00CA65DD" w:rsidP="00CA65DD">
      <w:pPr>
        <w:numPr>
          <w:ilvl w:val="0"/>
          <w:numId w:val="143"/>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 xml:space="preserve">use the information only for the agreed </w:t>
      </w:r>
      <w:proofErr w:type="gramStart"/>
      <w:r w:rsidRPr="00CA65DD">
        <w:rPr>
          <w:rFonts w:ascii="Calibri" w:hAnsi="Calibri" w:cs="Calibri"/>
          <w:color w:val="000000" w:themeColor="text1"/>
        </w:rPr>
        <w:t>purpose;</w:t>
      </w:r>
      <w:proofErr w:type="gramEnd"/>
    </w:p>
    <w:p w14:paraId="33F05017" w14:textId="77777777" w:rsidR="00CA65DD" w:rsidRPr="00CA65DD" w:rsidRDefault="00CA65DD" w:rsidP="00CA65DD">
      <w:pPr>
        <w:numPr>
          <w:ilvl w:val="0"/>
          <w:numId w:val="143"/>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 xml:space="preserve">protect it </w:t>
      </w:r>
      <w:proofErr w:type="gramStart"/>
      <w:r w:rsidRPr="00CA65DD">
        <w:rPr>
          <w:rFonts w:ascii="Calibri" w:hAnsi="Calibri" w:cs="Calibri"/>
          <w:color w:val="000000" w:themeColor="text1"/>
        </w:rPr>
        <w:t>appropriately;</w:t>
      </w:r>
      <w:proofErr w:type="gramEnd"/>
    </w:p>
    <w:p w14:paraId="253D4737" w14:textId="77777777" w:rsidR="00CA65DD" w:rsidRPr="00CA65DD" w:rsidRDefault="00CA65DD" w:rsidP="00CA65DD">
      <w:pPr>
        <w:numPr>
          <w:ilvl w:val="0"/>
          <w:numId w:val="143"/>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 xml:space="preserve">restrict access to authorised </w:t>
      </w:r>
      <w:proofErr w:type="gramStart"/>
      <w:r w:rsidRPr="00CA65DD">
        <w:rPr>
          <w:rFonts w:ascii="Calibri" w:hAnsi="Calibri" w:cs="Calibri"/>
          <w:color w:val="000000" w:themeColor="text1"/>
        </w:rPr>
        <w:t>persons;</w:t>
      </w:r>
      <w:proofErr w:type="gramEnd"/>
    </w:p>
    <w:p w14:paraId="3AE1E00C" w14:textId="77777777" w:rsidR="00CA65DD" w:rsidRPr="00CA65DD" w:rsidRDefault="00CA65DD" w:rsidP="00CA65DD">
      <w:pPr>
        <w:numPr>
          <w:ilvl w:val="0"/>
          <w:numId w:val="143"/>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report any security incidents promptly; and</w:t>
      </w:r>
    </w:p>
    <w:p w14:paraId="3A255FCE" w14:textId="48539E2B" w:rsidR="00CA65DD" w:rsidRPr="00CA65DD" w:rsidRDefault="00CA65DD" w:rsidP="00CA65DD">
      <w:pPr>
        <w:numPr>
          <w:ilvl w:val="0"/>
          <w:numId w:val="143"/>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securely dispose of information when no longer required.</w:t>
      </w:r>
    </w:p>
    <w:p w14:paraId="46D92233" w14:textId="77777777" w:rsidR="00CA65DD" w:rsidRPr="00CA65DD" w:rsidRDefault="00CA65DD" w:rsidP="00CA65DD">
      <w:pPr>
        <w:pStyle w:val="Heading1"/>
        <w:rPr>
          <w:rFonts w:ascii="Calibri" w:hAnsi="Calibri" w:cs="Calibri"/>
          <w:color w:val="000000" w:themeColor="text1"/>
        </w:rPr>
      </w:pPr>
      <w:bookmarkStart w:id="191" w:name="_Toc235387904"/>
      <w:r w:rsidRPr="00CA65DD">
        <w:rPr>
          <w:rFonts w:ascii="Calibri" w:hAnsi="Calibri" w:cs="Calibri"/>
          <w:color w:val="000000" w:themeColor="text1"/>
        </w:rPr>
        <w:t>13.8 Recording Information Sharing</w:t>
      </w:r>
      <w:bookmarkEnd w:id="191"/>
    </w:p>
    <w:p w14:paraId="1301D97E" w14:textId="77777777" w:rsidR="00CA65DD" w:rsidRPr="00CA65DD" w:rsidRDefault="00CA65DD" w:rsidP="00CA65DD">
      <w:pPr>
        <w:pStyle w:val="NormalWeb"/>
        <w:rPr>
          <w:rFonts w:ascii="Calibri" w:hAnsi="Calibri" w:cs="Calibri"/>
          <w:color w:val="000000" w:themeColor="text1"/>
        </w:rPr>
      </w:pPr>
      <w:r w:rsidRPr="00CA65DD">
        <w:rPr>
          <w:rFonts w:ascii="Calibri" w:hAnsi="Calibri" w:cs="Calibri"/>
          <w:color w:val="000000" w:themeColor="text1"/>
        </w:rPr>
        <w:t>Where appropriate, significant information-sharing decisions should be documented.</w:t>
      </w:r>
    </w:p>
    <w:p w14:paraId="49017DE1" w14:textId="77777777" w:rsidR="00CA65DD" w:rsidRPr="00CA65DD" w:rsidRDefault="00CA65DD" w:rsidP="00CA65DD">
      <w:pPr>
        <w:pStyle w:val="NormalWeb"/>
        <w:rPr>
          <w:rFonts w:ascii="Calibri" w:hAnsi="Calibri" w:cs="Calibri"/>
          <w:color w:val="000000" w:themeColor="text1"/>
        </w:rPr>
      </w:pPr>
      <w:r w:rsidRPr="00CA65DD">
        <w:rPr>
          <w:rFonts w:ascii="Calibri" w:hAnsi="Calibri" w:cs="Calibri"/>
          <w:color w:val="000000" w:themeColor="text1"/>
        </w:rPr>
        <w:lastRenderedPageBreak/>
        <w:t>Records may include:</w:t>
      </w:r>
    </w:p>
    <w:p w14:paraId="5947090A" w14:textId="77777777" w:rsidR="00CA65DD" w:rsidRPr="00CA65DD" w:rsidRDefault="00CA65DD" w:rsidP="00CA65DD">
      <w:pPr>
        <w:numPr>
          <w:ilvl w:val="0"/>
          <w:numId w:val="144"/>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 xml:space="preserve">the reason for </w:t>
      </w:r>
      <w:proofErr w:type="gramStart"/>
      <w:r w:rsidRPr="00CA65DD">
        <w:rPr>
          <w:rFonts w:ascii="Calibri" w:hAnsi="Calibri" w:cs="Calibri"/>
          <w:color w:val="000000" w:themeColor="text1"/>
        </w:rPr>
        <w:t>sharing;</w:t>
      </w:r>
      <w:proofErr w:type="gramEnd"/>
    </w:p>
    <w:p w14:paraId="1532987B" w14:textId="77777777" w:rsidR="00CA65DD" w:rsidRPr="00CA65DD" w:rsidRDefault="00CA65DD" w:rsidP="00CA65DD">
      <w:pPr>
        <w:numPr>
          <w:ilvl w:val="0"/>
          <w:numId w:val="144"/>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 xml:space="preserve">the lawful </w:t>
      </w:r>
      <w:proofErr w:type="gramStart"/>
      <w:r w:rsidRPr="00CA65DD">
        <w:rPr>
          <w:rFonts w:ascii="Calibri" w:hAnsi="Calibri" w:cs="Calibri"/>
          <w:color w:val="000000" w:themeColor="text1"/>
        </w:rPr>
        <w:t>basis;</w:t>
      </w:r>
      <w:proofErr w:type="gramEnd"/>
    </w:p>
    <w:p w14:paraId="511063F9" w14:textId="77777777" w:rsidR="00CA65DD" w:rsidRPr="00CA65DD" w:rsidRDefault="00CA65DD" w:rsidP="00CA65DD">
      <w:pPr>
        <w:numPr>
          <w:ilvl w:val="0"/>
          <w:numId w:val="144"/>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 xml:space="preserve">organisations </w:t>
      </w:r>
      <w:proofErr w:type="gramStart"/>
      <w:r w:rsidRPr="00CA65DD">
        <w:rPr>
          <w:rFonts w:ascii="Calibri" w:hAnsi="Calibri" w:cs="Calibri"/>
          <w:color w:val="000000" w:themeColor="text1"/>
        </w:rPr>
        <w:t>involved;</w:t>
      </w:r>
      <w:proofErr w:type="gramEnd"/>
    </w:p>
    <w:p w14:paraId="7CD8379F" w14:textId="77777777" w:rsidR="00CA65DD" w:rsidRPr="00CA65DD" w:rsidRDefault="00CA65DD" w:rsidP="00CA65DD">
      <w:pPr>
        <w:numPr>
          <w:ilvl w:val="0"/>
          <w:numId w:val="144"/>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 xml:space="preserve">information </w:t>
      </w:r>
      <w:proofErr w:type="gramStart"/>
      <w:r w:rsidRPr="00CA65DD">
        <w:rPr>
          <w:rFonts w:ascii="Calibri" w:hAnsi="Calibri" w:cs="Calibri"/>
          <w:color w:val="000000" w:themeColor="text1"/>
        </w:rPr>
        <w:t>shared;</w:t>
      </w:r>
      <w:proofErr w:type="gramEnd"/>
    </w:p>
    <w:p w14:paraId="0DDACBBF" w14:textId="77777777" w:rsidR="00CA65DD" w:rsidRPr="00CA65DD" w:rsidRDefault="00CA65DD" w:rsidP="00CA65DD">
      <w:pPr>
        <w:numPr>
          <w:ilvl w:val="0"/>
          <w:numId w:val="144"/>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 xml:space="preserve">date of </w:t>
      </w:r>
      <w:proofErr w:type="gramStart"/>
      <w:r w:rsidRPr="00CA65DD">
        <w:rPr>
          <w:rFonts w:ascii="Calibri" w:hAnsi="Calibri" w:cs="Calibri"/>
          <w:color w:val="000000" w:themeColor="text1"/>
        </w:rPr>
        <w:t>sharing;</w:t>
      </w:r>
      <w:proofErr w:type="gramEnd"/>
    </w:p>
    <w:p w14:paraId="1DC710F7" w14:textId="77777777" w:rsidR="00CA65DD" w:rsidRPr="00CA65DD" w:rsidRDefault="00CA65DD" w:rsidP="00CA65DD">
      <w:pPr>
        <w:numPr>
          <w:ilvl w:val="0"/>
          <w:numId w:val="144"/>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authorising individual; and</w:t>
      </w:r>
    </w:p>
    <w:p w14:paraId="78E29E81" w14:textId="77777777" w:rsidR="00CA65DD" w:rsidRPr="00CA65DD" w:rsidRDefault="00CA65DD" w:rsidP="00CA65DD">
      <w:pPr>
        <w:numPr>
          <w:ilvl w:val="0"/>
          <w:numId w:val="144"/>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any relevant safeguarding considerations.</w:t>
      </w:r>
    </w:p>
    <w:p w14:paraId="5E987A8F" w14:textId="74AD8896" w:rsidR="00CA65DD" w:rsidRPr="00CA65DD" w:rsidRDefault="00CA65DD" w:rsidP="00CA65DD">
      <w:pPr>
        <w:pStyle w:val="NormalWeb"/>
        <w:rPr>
          <w:rFonts w:ascii="Calibri" w:hAnsi="Calibri" w:cs="Calibri"/>
          <w:color w:val="000000" w:themeColor="text1"/>
        </w:rPr>
      </w:pPr>
      <w:r w:rsidRPr="00CA65DD">
        <w:rPr>
          <w:rFonts w:ascii="Calibri" w:hAnsi="Calibri" w:cs="Calibri"/>
          <w:color w:val="000000" w:themeColor="text1"/>
        </w:rPr>
        <w:t>Maintaining accurate records supports accountability and organisational learning.</w:t>
      </w:r>
    </w:p>
    <w:p w14:paraId="1AA29692" w14:textId="77777777" w:rsidR="00CA65DD" w:rsidRPr="00CA65DD" w:rsidRDefault="00CA65DD" w:rsidP="00CA65DD">
      <w:pPr>
        <w:pStyle w:val="Heading1"/>
        <w:rPr>
          <w:rFonts w:ascii="Calibri" w:hAnsi="Calibri" w:cs="Calibri"/>
          <w:color w:val="000000" w:themeColor="text1"/>
        </w:rPr>
      </w:pPr>
      <w:bookmarkStart w:id="192" w:name="_Toc235387905"/>
      <w:r w:rsidRPr="00CA65DD">
        <w:rPr>
          <w:rFonts w:ascii="Calibri" w:hAnsi="Calibri" w:cs="Calibri"/>
          <w:color w:val="000000" w:themeColor="text1"/>
        </w:rPr>
        <w:t>13.9 Refusing Requests</w:t>
      </w:r>
      <w:bookmarkEnd w:id="192"/>
    </w:p>
    <w:p w14:paraId="6A77119D" w14:textId="77777777" w:rsidR="00CA65DD" w:rsidRPr="00CA65DD" w:rsidRDefault="00CA65DD" w:rsidP="00CA65DD">
      <w:pPr>
        <w:pStyle w:val="NormalWeb"/>
        <w:rPr>
          <w:rFonts w:ascii="Calibri" w:hAnsi="Calibri" w:cs="Calibri"/>
          <w:color w:val="000000" w:themeColor="text1"/>
        </w:rPr>
      </w:pPr>
      <w:r w:rsidRPr="00CA65DD">
        <w:rPr>
          <w:rFonts w:ascii="Calibri" w:hAnsi="Calibri" w:cs="Calibri"/>
          <w:color w:val="000000" w:themeColor="text1"/>
        </w:rPr>
        <w:t>The Charity recognises that not every request for information should be granted.</w:t>
      </w:r>
    </w:p>
    <w:p w14:paraId="74EBA52D" w14:textId="77777777" w:rsidR="00CA65DD" w:rsidRPr="00CA65DD" w:rsidRDefault="00CA65DD" w:rsidP="00CA65DD">
      <w:pPr>
        <w:pStyle w:val="NormalWeb"/>
        <w:rPr>
          <w:rFonts w:ascii="Calibri" w:hAnsi="Calibri" w:cs="Calibri"/>
          <w:color w:val="000000" w:themeColor="text1"/>
        </w:rPr>
      </w:pPr>
      <w:r w:rsidRPr="00CA65DD">
        <w:rPr>
          <w:rFonts w:ascii="Calibri" w:hAnsi="Calibri" w:cs="Calibri"/>
          <w:color w:val="000000" w:themeColor="text1"/>
        </w:rPr>
        <w:t>Requests may be refused where:</w:t>
      </w:r>
    </w:p>
    <w:p w14:paraId="0F2C93D4" w14:textId="77777777" w:rsidR="00CA65DD" w:rsidRPr="00CA65DD" w:rsidRDefault="00CA65DD" w:rsidP="00CA65DD">
      <w:pPr>
        <w:numPr>
          <w:ilvl w:val="0"/>
          <w:numId w:val="145"/>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 xml:space="preserve">there is no lawful basis for </w:t>
      </w:r>
      <w:proofErr w:type="gramStart"/>
      <w:r w:rsidRPr="00CA65DD">
        <w:rPr>
          <w:rFonts w:ascii="Calibri" w:hAnsi="Calibri" w:cs="Calibri"/>
          <w:color w:val="000000" w:themeColor="text1"/>
        </w:rPr>
        <w:t>disclosure;</w:t>
      </w:r>
      <w:proofErr w:type="gramEnd"/>
    </w:p>
    <w:p w14:paraId="3C2FF5D2" w14:textId="77777777" w:rsidR="00CA65DD" w:rsidRPr="00CA65DD" w:rsidRDefault="00CA65DD" w:rsidP="00CA65DD">
      <w:pPr>
        <w:numPr>
          <w:ilvl w:val="0"/>
          <w:numId w:val="145"/>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 xml:space="preserve">disclosure would breach </w:t>
      </w:r>
      <w:proofErr w:type="gramStart"/>
      <w:r w:rsidRPr="00CA65DD">
        <w:rPr>
          <w:rFonts w:ascii="Calibri" w:hAnsi="Calibri" w:cs="Calibri"/>
          <w:color w:val="000000" w:themeColor="text1"/>
        </w:rPr>
        <w:t>confidentiality;</w:t>
      </w:r>
      <w:proofErr w:type="gramEnd"/>
    </w:p>
    <w:p w14:paraId="16F64FE9" w14:textId="77777777" w:rsidR="00CA65DD" w:rsidRPr="00CA65DD" w:rsidRDefault="00CA65DD" w:rsidP="00CA65DD">
      <w:pPr>
        <w:numPr>
          <w:ilvl w:val="0"/>
          <w:numId w:val="145"/>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 xml:space="preserve">disclosure would place an individual at </w:t>
      </w:r>
      <w:proofErr w:type="gramStart"/>
      <w:r w:rsidRPr="00CA65DD">
        <w:rPr>
          <w:rFonts w:ascii="Calibri" w:hAnsi="Calibri" w:cs="Calibri"/>
          <w:color w:val="000000" w:themeColor="text1"/>
        </w:rPr>
        <w:t>risk;</w:t>
      </w:r>
      <w:proofErr w:type="gramEnd"/>
    </w:p>
    <w:p w14:paraId="0264503A" w14:textId="77777777" w:rsidR="00CA65DD" w:rsidRPr="00CA65DD" w:rsidRDefault="00CA65DD" w:rsidP="00CA65DD">
      <w:pPr>
        <w:numPr>
          <w:ilvl w:val="0"/>
          <w:numId w:val="145"/>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 xml:space="preserve">the request exceeds what is </w:t>
      </w:r>
      <w:proofErr w:type="gramStart"/>
      <w:r w:rsidRPr="00CA65DD">
        <w:rPr>
          <w:rFonts w:ascii="Calibri" w:hAnsi="Calibri" w:cs="Calibri"/>
          <w:color w:val="000000" w:themeColor="text1"/>
        </w:rPr>
        <w:t>necessary;</w:t>
      </w:r>
      <w:proofErr w:type="gramEnd"/>
    </w:p>
    <w:p w14:paraId="5D66657C" w14:textId="77777777" w:rsidR="00CA65DD" w:rsidRPr="00CA65DD" w:rsidRDefault="00CA65DD" w:rsidP="00CA65DD">
      <w:pPr>
        <w:numPr>
          <w:ilvl w:val="0"/>
          <w:numId w:val="145"/>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legislation prevents disclosure; or</w:t>
      </w:r>
    </w:p>
    <w:p w14:paraId="3C502A87" w14:textId="77777777" w:rsidR="00CA65DD" w:rsidRPr="00CA65DD" w:rsidRDefault="00CA65DD" w:rsidP="00CA65DD">
      <w:pPr>
        <w:numPr>
          <w:ilvl w:val="0"/>
          <w:numId w:val="145"/>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the identity or authority of the requester cannot be verified.</w:t>
      </w:r>
    </w:p>
    <w:p w14:paraId="402661E0" w14:textId="15FAC7ED" w:rsidR="00CA65DD" w:rsidRPr="00CA65DD" w:rsidRDefault="00CA65DD" w:rsidP="00CA65DD">
      <w:pPr>
        <w:pStyle w:val="NormalWeb"/>
        <w:rPr>
          <w:rFonts w:ascii="Calibri" w:hAnsi="Calibri" w:cs="Calibri"/>
          <w:color w:val="000000" w:themeColor="text1"/>
        </w:rPr>
      </w:pPr>
      <w:r w:rsidRPr="00CA65DD">
        <w:rPr>
          <w:rFonts w:ascii="Calibri" w:hAnsi="Calibri" w:cs="Calibri"/>
          <w:color w:val="000000" w:themeColor="text1"/>
        </w:rPr>
        <w:t>Where appropriate, the Charity will explain the reasons for refusing a request.</w:t>
      </w:r>
    </w:p>
    <w:p w14:paraId="1B85AC43" w14:textId="77777777" w:rsidR="00CA65DD" w:rsidRPr="00CA65DD" w:rsidRDefault="00CA65DD" w:rsidP="00CA65DD">
      <w:pPr>
        <w:pStyle w:val="Heading1"/>
        <w:rPr>
          <w:rFonts w:ascii="Calibri" w:hAnsi="Calibri" w:cs="Calibri"/>
          <w:color w:val="000000" w:themeColor="text1"/>
        </w:rPr>
      </w:pPr>
      <w:bookmarkStart w:id="193" w:name="_Toc235387906"/>
      <w:r w:rsidRPr="00CA65DD">
        <w:rPr>
          <w:rFonts w:ascii="Calibri" w:hAnsi="Calibri" w:cs="Calibri"/>
          <w:color w:val="000000" w:themeColor="text1"/>
        </w:rPr>
        <w:t>13.10 Monitoring and Review</w:t>
      </w:r>
      <w:bookmarkEnd w:id="193"/>
    </w:p>
    <w:p w14:paraId="722E50AA" w14:textId="77777777" w:rsidR="00CA65DD" w:rsidRPr="00CA65DD" w:rsidRDefault="00CA65DD" w:rsidP="00CA65DD">
      <w:pPr>
        <w:pStyle w:val="NormalWeb"/>
        <w:rPr>
          <w:rFonts w:ascii="Calibri" w:hAnsi="Calibri" w:cs="Calibri"/>
          <w:color w:val="000000" w:themeColor="text1"/>
        </w:rPr>
      </w:pPr>
      <w:r w:rsidRPr="00CA65DD">
        <w:rPr>
          <w:rFonts w:ascii="Calibri" w:hAnsi="Calibri" w:cs="Calibri"/>
          <w:color w:val="000000" w:themeColor="text1"/>
        </w:rPr>
        <w:t>The Charity will periodically review its information-sharing arrangements to ensure they remain:</w:t>
      </w:r>
    </w:p>
    <w:p w14:paraId="75D99126" w14:textId="77777777" w:rsidR="00CA65DD" w:rsidRPr="00CA65DD" w:rsidRDefault="00CA65DD" w:rsidP="00CA65DD">
      <w:pPr>
        <w:numPr>
          <w:ilvl w:val="0"/>
          <w:numId w:val="146"/>
        </w:numPr>
        <w:spacing w:before="100" w:beforeAutospacing="1" w:after="100" w:afterAutospacing="1" w:line="240" w:lineRule="auto"/>
        <w:rPr>
          <w:rFonts w:ascii="Calibri" w:hAnsi="Calibri" w:cs="Calibri"/>
          <w:color w:val="000000" w:themeColor="text1"/>
        </w:rPr>
      </w:pPr>
      <w:proofErr w:type="gramStart"/>
      <w:r w:rsidRPr="00CA65DD">
        <w:rPr>
          <w:rFonts w:ascii="Calibri" w:hAnsi="Calibri" w:cs="Calibri"/>
          <w:color w:val="000000" w:themeColor="text1"/>
        </w:rPr>
        <w:t>lawful;</w:t>
      </w:r>
      <w:proofErr w:type="gramEnd"/>
    </w:p>
    <w:p w14:paraId="36A267B3" w14:textId="77777777" w:rsidR="00CA65DD" w:rsidRPr="00CA65DD" w:rsidRDefault="00CA65DD" w:rsidP="00CA65DD">
      <w:pPr>
        <w:numPr>
          <w:ilvl w:val="0"/>
          <w:numId w:val="146"/>
        </w:numPr>
        <w:spacing w:before="100" w:beforeAutospacing="1" w:after="100" w:afterAutospacing="1" w:line="240" w:lineRule="auto"/>
        <w:rPr>
          <w:rFonts w:ascii="Calibri" w:hAnsi="Calibri" w:cs="Calibri"/>
          <w:color w:val="000000" w:themeColor="text1"/>
        </w:rPr>
      </w:pPr>
      <w:proofErr w:type="gramStart"/>
      <w:r w:rsidRPr="00CA65DD">
        <w:rPr>
          <w:rFonts w:ascii="Calibri" w:hAnsi="Calibri" w:cs="Calibri"/>
          <w:color w:val="000000" w:themeColor="text1"/>
        </w:rPr>
        <w:t>proportionate;</w:t>
      </w:r>
      <w:proofErr w:type="gramEnd"/>
    </w:p>
    <w:p w14:paraId="0F71127A" w14:textId="77777777" w:rsidR="00CA65DD" w:rsidRPr="00CA65DD" w:rsidRDefault="00CA65DD" w:rsidP="00CA65DD">
      <w:pPr>
        <w:numPr>
          <w:ilvl w:val="0"/>
          <w:numId w:val="146"/>
        </w:numPr>
        <w:spacing w:before="100" w:beforeAutospacing="1" w:after="100" w:afterAutospacing="1" w:line="240" w:lineRule="auto"/>
        <w:rPr>
          <w:rFonts w:ascii="Calibri" w:hAnsi="Calibri" w:cs="Calibri"/>
          <w:color w:val="000000" w:themeColor="text1"/>
        </w:rPr>
      </w:pPr>
      <w:proofErr w:type="gramStart"/>
      <w:r w:rsidRPr="00CA65DD">
        <w:rPr>
          <w:rFonts w:ascii="Calibri" w:hAnsi="Calibri" w:cs="Calibri"/>
          <w:color w:val="000000" w:themeColor="text1"/>
        </w:rPr>
        <w:t>secure;</w:t>
      </w:r>
      <w:proofErr w:type="gramEnd"/>
    </w:p>
    <w:p w14:paraId="7FDE7AA1" w14:textId="77777777" w:rsidR="00CA65DD" w:rsidRPr="00CA65DD" w:rsidRDefault="00CA65DD" w:rsidP="00CA65DD">
      <w:pPr>
        <w:numPr>
          <w:ilvl w:val="0"/>
          <w:numId w:val="146"/>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 xml:space="preserve">aligned with organisational </w:t>
      </w:r>
      <w:proofErr w:type="gramStart"/>
      <w:r w:rsidRPr="00CA65DD">
        <w:rPr>
          <w:rFonts w:ascii="Calibri" w:hAnsi="Calibri" w:cs="Calibri"/>
          <w:color w:val="000000" w:themeColor="text1"/>
        </w:rPr>
        <w:t>needs;</w:t>
      </w:r>
      <w:proofErr w:type="gramEnd"/>
    </w:p>
    <w:p w14:paraId="1513680E" w14:textId="77777777" w:rsidR="00CA65DD" w:rsidRPr="00CA65DD" w:rsidRDefault="00CA65DD" w:rsidP="00CA65DD">
      <w:pPr>
        <w:numPr>
          <w:ilvl w:val="0"/>
          <w:numId w:val="146"/>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consistent with safeguarding responsibilities; and</w:t>
      </w:r>
    </w:p>
    <w:p w14:paraId="19C96A3F" w14:textId="5DCFE64C" w:rsidR="00CA65DD" w:rsidRPr="00CA65DD" w:rsidRDefault="00CA65DD" w:rsidP="00CA65DD">
      <w:pPr>
        <w:numPr>
          <w:ilvl w:val="0"/>
          <w:numId w:val="146"/>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compliant with current legislation and ICO guidance.</w:t>
      </w:r>
    </w:p>
    <w:p w14:paraId="2352B92D" w14:textId="77777777" w:rsidR="00CA65DD" w:rsidRPr="00CA65DD" w:rsidRDefault="00CA65DD" w:rsidP="00CA65DD">
      <w:pPr>
        <w:pStyle w:val="Heading1"/>
        <w:rPr>
          <w:rFonts w:ascii="Calibri" w:hAnsi="Calibri" w:cs="Calibri"/>
          <w:color w:val="000000" w:themeColor="text1"/>
        </w:rPr>
      </w:pPr>
    </w:p>
    <w:p w14:paraId="6DA074C7" w14:textId="77777777" w:rsidR="00CA65DD" w:rsidRPr="00CA65DD" w:rsidRDefault="00CA65DD" w:rsidP="00CA65DD">
      <w:pPr>
        <w:pStyle w:val="Heading1"/>
        <w:rPr>
          <w:rFonts w:ascii="Calibri" w:hAnsi="Calibri" w:cs="Calibri"/>
          <w:color w:val="000000" w:themeColor="text1"/>
          <w:sz w:val="22"/>
          <w:szCs w:val="22"/>
        </w:rPr>
      </w:pPr>
    </w:p>
    <w:p w14:paraId="52692B3F" w14:textId="77777777" w:rsidR="00CA65DD" w:rsidRPr="00CA65DD" w:rsidRDefault="00CA65DD" w:rsidP="00CA65DD">
      <w:pPr>
        <w:rPr>
          <w:rFonts w:ascii="Calibri" w:hAnsi="Calibri" w:cs="Calibri"/>
          <w:color w:val="000000" w:themeColor="text1"/>
        </w:rPr>
      </w:pPr>
    </w:p>
    <w:p w14:paraId="5EFDAE27" w14:textId="27ACFE42" w:rsidR="00CA65DD" w:rsidRPr="00CA65DD" w:rsidRDefault="00CA65DD" w:rsidP="00CA65DD">
      <w:pPr>
        <w:pStyle w:val="Heading1"/>
        <w:rPr>
          <w:rFonts w:ascii="Calibri" w:hAnsi="Calibri" w:cs="Calibri"/>
          <w:color w:val="000000" w:themeColor="text1"/>
        </w:rPr>
      </w:pPr>
      <w:bookmarkStart w:id="194" w:name="_Toc235387907"/>
      <w:r w:rsidRPr="00CA65DD">
        <w:rPr>
          <w:rFonts w:ascii="Calibri" w:hAnsi="Calibri" w:cs="Calibri"/>
          <w:color w:val="000000" w:themeColor="text1"/>
        </w:rPr>
        <w:lastRenderedPageBreak/>
        <w:t>Sharing Personal Data – Summary</w:t>
      </w:r>
      <w:bookmarkEnd w:id="194"/>
    </w:p>
    <w:tbl>
      <w:tblPr>
        <w:tblStyle w:val="TableGrid"/>
        <w:tblW w:w="0" w:type="auto"/>
        <w:tblLook w:val="04A0" w:firstRow="1" w:lastRow="0" w:firstColumn="1" w:lastColumn="0" w:noHBand="0" w:noVBand="1"/>
      </w:tblPr>
      <w:tblGrid>
        <w:gridCol w:w="2040"/>
        <w:gridCol w:w="6976"/>
      </w:tblGrid>
      <w:tr w:rsidR="00CA65DD" w:rsidRPr="00CA65DD" w14:paraId="2CC1B881" w14:textId="77777777" w:rsidTr="00CA65DD">
        <w:tc>
          <w:tcPr>
            <w:tcW w:w="0" w:type="auto"/>
            <w:shd w:val="clear" w:color="auto" w:fill="F6C5AC" w:themeFill="accent2" w:themeFillTint="66"/>
            <w:hideMark/>
          </w:tcPr>
          <w:p w14:paraId="450F0202" w14:textId="77777777" w:rsidR="00CA65DD" w:rsidRPr="00CA65DD" w:rsidRDefault="00CA65DD">
            <w:pPr>
              <w:jc w:val="center"/>
              <w:rPr>
                <w:rFonts w:ascii="Calibri" w:hAnsi="Calibri" w:cs="Calibri"/>
                <w:b/>
                <w:bCs/>
                <w:color w:val="000000" w:themeColor="text1"/>
              </w:rPr>
            </w:pPr>
            <w:r w:rsidRPr="00CA65DD">
              <w:rPr>
                <w:rFonts w:ascii="Calibri" w:hAnsi="Calibri" w:cs="Calibri"/>
                <w:b/>
                <w:bCs/>
                <w:color w:val="000000" w:themeColor="text1"/>
              </w:rPr>
              <w:t>Area</w:t>
            </w:r>
          </w:p>
        </w:tc>
        <w:tc>
          <w:tcPr>
            <w:tcW w:w="0" w:type="auto"/>
            <w:shd w:val="clear" w:color="auto" w:fill="F6C5AC" w:themeFill="accent2" w:themeFillTint="66"/>
            <w:hideMark/>
          </w:tcPr>
          <w:p w14:paraId="6BCCD985" w14:textId="77777777" w:rsidR="00CA65DD" w:rsidRPr="00CA65DD" w:rsidRDefault="00CA65DD">
            <w:pPr>
              <w:jc w:val="center"/>
              <w:rPr>
                <w:rFonts w:ascii="Calibri" w:hAnsi="Calibri" w:cs="Calibri"/>
                <w:b/>
                <w:bCs/>
                <w:color w:val="000000" w:themeColor="text1"/>
              </w:rPr>
            </w:pPr>
            <w:r w:rsidRPr="00CA65DD">
              <w:rPr>
                <w:rFonts w:ascii="Calibri" w:hAnsi="Calibri" w:cs="Calibri"/>
                <w:b/>
                <w:bCs/>
                <w:color w:val="000000" w:themeColor="text1"/>
              </w:rPr>
              <w:t>Organisational Commitment</w:t>
            </w:r>
          </w:p>
        </w:tc>
      </w:tr>
      <w:tr w:rsidR="00CA65DD" w:rsidRPr="00CA65DD" w14:paraId="1482E765" w14:textId="77777777" w:rsidTr="00CA65DD">
        <w:tc>
          <w:tcPr>
            <w:tcW w:w="0" w:type="auto"/>
            <w:hideMark/>
          </w:tcPr>
          <w:p w14:paraId="1ED00A00" w14:textId="77777777" w:rsidR="00CA65DD" w:rsidRPr="00CA65DD" w:rsidRDefault="00CA65DD">
            <w:pPr>
              <w:rPr>
                <w:rFonts w:ascii="Calibri" w:hAnsi="Calibri" w:cs="Calibri"/>
                <w:color w:val="000000" w:themeColor="text1"/>
              </w:rPr>
            </w:pPr>
            <w:r w:rsidRPr="00CA65DD">
              <w:rPr>
                <w:rStyle w:val="Strong"/>
                <w:rFonts w:ascii="Calibri" w:hAnsi="Calibri" w:cs="Calibri"/>
                <w:color w:val="000000" w:themeColor="text1"/>
              </w:rPr>
              <w:t>Lawfulness</w:t>
            </w:r>
          </w:p>
        </w:tc>
        <w:tc>
          <w:tcPr>
            <w:tcW w:w="0" w:type="auto"/>
            <w:hideMark/>
          </w:tcPr>
          <w:p w14:paraId="2E1C7360" w14:textId="77777777" w:rsidR="00CA65DD" w:rsidRPr="00CA65DD" w:rsidRDefault="00CA65DD">
            <w:pPr>
              <w:rPr>
                <w:rFonts w:ascii="Calibri" w:hAnsi="Calibri" w:cs="Calibri"/>
                <w:color w:val="000000" w:themeColor="text1"/>
              </w:rPr>
            </w:pPr>
            <w:r w:rsidRPr="00CA65DD">
              <w:rPr>
                <w:rFonts w:ascii="Calibri" w:hAnsi="Calibri" w:cs="Calibri"/>
                <w:color w:val="000000" w:themeColor="text1"/>
              </w:rPr>
              <w:t xml:space="preserve">Personal data will only be shared where there </w:t>
            </w:r>
            <w:proofErr w:type="gramStart"/>
            <w:r w:rsidRPr="00CA65DD">
              <w:rPr>
                <w:rFonts w:ascii="Calibri" w:hAnsi="Calibri" w:cs="Calibri"/>
                <w:color w:val="000000" w:themeColor="text1"/>
              </w:rPr>
              <w:t>is</w:t>
            </w:r>
            <w:proofErr w:type="gramEnd"/>
            <w:r w:rsidRPr="00CA65DD">
              <w:rPr>
                <w:rFonts w:ascii="Calibri" w:hAnsi="Calibri" w:cs="Calibri"/>
                <w:color w:val="000000" w:themeColor="text1"/>
              </w:rPr>
              <w:t xml:space="preserve"> a lawful basis and a clear purpose.</w:t>
            </w:r>
          </w:p>
        </w:tc>
      </w:tr>
      <w:tr w:rsidR="00CA65DD" w:rsidRPr="00CA65DD" w14:paraId="5CC9D99A" w14:textId="77777777" w:rsidTr="00CA65DD">
        <w:tc>
          <w:tcPr>
            <w:tcW w:w="0" w:type="auto"/>
            <w:hideMark/>
          </w:tcPr>
          <w:p w14:paraId="7CF3C609" w14:textId="77777777" w:rsidR="00CA65DD" w:rsidRPr="00CA65DD" w:rsidRDefault="00CA65DD">
            <w:pPr>
              <w:rPr>
                <w:rFonts w:ascii="Calibri" w:hAnsi="Calibri" w:cs="Calibri"/>
                <w:color w:val="000000" w:themeColor="text1"/>
              </w:rPr>
            </w:pPr>
            <w:r w:rsidRPr="00CA65DD">
              <w:rPr>
                <w:rStyle w:val="Strong"/>
                <w:rFonts w:ascii="Calibri" w:hAnsi="Calibri" w:cs="Calibri"/>
                <w:color w:val="000000" w:themeColor="text1"/>
              </w:rPr>
              <w:t>Minimum Necessary</w:t>
            </w:r>
          </w:p>
        </w:tc>
        <w:tc>
          <w:tcPr>
            <w:tcW w:w="0" w:type="auto"/>
            <w:hideMark/>
          </w:tcPr>
          <w:p w14:paraId="2F0137E3" w14:textId="77777777" w:rsidR="00CA65DD" w:rsidRPr="00CA65DD" w:rsidRDefault="00CA65DD">
            <w:pPr>
              <w:rPr>
                <w:rFonts w:ascii="Calibri" w:hAnsi="Calibri" w:cs="Calibri"/>
                <w:color w:val="000000" w:themeColor="text1"/>
              </w:rPr>
            </w:pPr>
            <w:r w:rsidRPr="00CA65DD">
              <w:rPr>
                <w:rFonts w:ascii="Calibri" w:hAnsi="Calibri" w:cs="Calibri"/>
                <w:color w:val="000000" w:themeColor="text1"/>
              </w:rPr>
              <w:t>Only the minimum information necessary will be disclosed.</w:t>
            </w:r>
          </w:p>
        </w:tc>
      </w:tr>
      <w:tr w:rsidR="00CA65DD" w:rsidRPr="00CA65DD" w14:paraId="285EAAF0" w14:textId="77777777" w:rsidTr="00CA65DD">
        <w:tc>
          <w:tcPr>
            <w:tcW w:w="0" w:type="auto"/>
            <w:hideMark/>
          </w:tcPr>
          <w:p w14:paraId="46ADD67E" w14:textId="77777777" w:rsidR="00CA65DD" w:rsidRPr="00CA65DD" w:rsidRDefault="00CA65DD">
            <w:pPr>
              <w:rPr>
                <w:rFonts w:ascii="Calibri" w:hAnsi="Calibri" w:cs="Calibri"/>
                <w:color w:val="000000" w:themeColor="text1"/>
              </w:rPr>
            </w:pPr>
            <w:r w:rsidRPr="00CA65DD">
              <w:rPr>
                <w:rStyle w:val="Strong"/>
                <w:rFonts w:ascii="Calibri" w:hAnsi="Calibri" w:cs="Calibri"/>
                <w:color w:val="000000" w:themeColor="text1"/>
              </w:rPr>
              <w:t>Safeguarding</w:t>
            </w:r>
          </w:p>
        </w:tc>
        <w:tc>
          <w:tcPr>
            <w:tcW w:w="0" w:type="auto"/>
            <w:hideMark/>
          </w:tcPr>
          <w:p w14:paraId="160A68AE" w14:textId="77777777" w:rsidR="00CA65DD" w:rsidRPr="00CA65DD" w:rsidRDefault="00CA65DD">
            <w:pPr>
              <w:rPr>
                <w:rFonts w:ascii="Calibri" w:hAnsi="Calibri" w:cs="Calibri"/>
                <w:color w:val="000000" w:themeColor="text1"/>
              </w:rPr>
            </w:pPr>
            <w:r w:rsidRPr="00CA65DD">
              <w:rPr>
                <w:rFonts w:ascii="Calibri" w:hAnsi="Calibri" w:cs="Calibri"/>
                <w:color w:val="000000" w:themeColor="text1"/>
              </w:rPr>
              <w:t xml:space="preserve">Information may be shared without consent where necessary to protect a child or adult at risk and </w:t>
            </w:r>
            <w:proofErr w:type="gramStart"/>
            <w:r w:rsidRPr="00CA65DD">
              <w:rPr>
                <w:rFonts w:ascii="Calibri" w:hAnsi="Calibri" w:cs="Calibri"/>
                <w:color w:val="000000" w:themeColor="text1"/>
              </w:rPr>
              <w:t>where</w:t>
            </w:r>
            <w:proofErr w:type="gramEnd"/>
            <w:r w:rsidRPr="00CA65DD">
              <w:rPr>
                <w:rFonts w:ascii="Calibri" w:hAnsi="Calibri" w:cs="Calibri"/>
                <w:color w:val="000000" w:themeColor="text1"/>
              </w:rPr>
              <w:t xml:space="preserve"> lawful.</w:t>
            </w:r>
          </w:p>
        </w:tc>
      </w:tr>
      <w:tr w:rsidR="00CA65DD" w:rsidRPr="00CA65DD" w14:paraId="35F1A17B" w14:textId="77777777" w:rsidTr="00CA65DD">
        <w:tc>
          <w:tcPr>
            <w:tcW w:w="0" w:type="auto"/>
            <w:hideMark/>
          </w:tcPr>
          <w:p w14:paraId="52D076DA" w14:textId="77777777" w:rsidR="00CA65DD" w:rsidRPr="00CA65DD" w:rsidRDefault="00CA65DD">
            <w:pPr>
              <w:rPr>
                <w:rFonts w:ascii="Calibri" w:hAnsi="Calibri" w:cs="Calibri"/>
                <w:color w:val="000000" w:themeColor="text1"/>
              </w:rPr>
            </w:pPr>
            <w:r w:rsidRPr="00CA65DD">
              <w:rPr>
                <w:rStyle w:val="Strong"/>
                <w:rFonts w:ascii="Calibri" w:hAnsi="Calibri" w:cs="Calibri"/>
                <w:color w:val="000000" w:themeColor="text1"/>
              </w:rPr>
              <w:t>Third Parties</w:t>
            </w:r>
          </w:p>
        </w:tc>
        <w:tc>
          <w:tcPr>
            <w:tcW w:w="0" w:type="auto"/>
            <w:hideMark/>
          </w:tcPr>
          <w:p w14:paraId="226C75D8" w14:textId="77777777" w:rsidR="00CA65DD" w:rsidRPr="00CA65DD" w:rsidRDefault="00CA65DD">
            <w:pPr>
              <w:rPr>
                <w:rFonts w:ascii="Calibri" w:hAnsi="Calibri" w:cs="Calibri"/>
                <w:color w:val="000000" w:themeColor="text1"/>
              </w:rPr>
            </w:pPr>
            <w:r w:rsidRPr="00CA65DD">
              <w:rPr>
                <w:rFonts w:ascii="Calibri" w:hAnsi="Calibri" w:cs="Calibri"/>
                <w:color w:val="000000" w:themeColor="text1"/>
              </w:rPr>
              <w:t>Appropriate contracts and safeguards will be in place with service providers and partners.</w:t>
            </w:r>
          </w:p>
        </w:tc>
      </w:tr>
      <w:tr w:rsidR="00CA65DD" w:rsidRPr="00CA65DD" w14:paraId="13FCF1AB" w14:textId="77777777" w:rsidTr="00CA65DD">
        <w:tc>
          <w:tcPr>
            <w:tcW w:w="0" w:type="auto"/>
            <w:hideMark/>
          </w:tcPr>
          <w:p w14:paraId="11CCC680" w14:textId="77777777" w:rsidR="00CA65DD" w:rsidRPr="00CA65DD" w:rsidRDefault="00CA65DD">
            <w:pPr>
              <w:rPr>
                <w:rFonts w:ascii="Calibri" w:hAnsi="Calibri" w:cs="Calibri"/>
                <w:color w:val="000000" w:themeColor="text1"/>
              </w:rPr>
            </w:pPr>
            <w:r w:rsidRPr="00CA65DD">
              <w:rPr>
                <w:rStyle w:val="Strong"/>
                <w:rFonts w:ascii="Calibri" w:hAnsi="Calibri" w:cs="Calibri"/>
                <w:color w:val="000000" w:themeColor="text1"/>
              </w:rPr>
              <w:t>Documentation</w:t>
            </w:r>
          </w:p>
        </w:tc>
        <w:tc>
          <w:tcPr>
            <w:tcW w:w="0" w:type="auto"/>
            <w:hideMark/>
          </w:tcPr>
          <w:p w14:paraId="77E7D5AB" w14:textId="77777777" w:rsidR="00CA65DD" w:rsidRPr="00CA65DD" w:rsidRDefault="00CA65DD">
            <w:pPr>
              <w:rPr>
                <w:rFonts w:ascii="Calibri" w:hAnsi="Calibri" w:cs="Calibri"/>
                <w:color w:val="000000" w:themeColor="text1"/>
              </w:rPr>
            </w:pPr>
            <w:r w:rsidRPr="00CA65DD">
              <w:rPr>
                <w:rFonts w:ascii="Calibri" w:hAnsi="Calibri" w:cs="Calibri"/>
                <w:color w:val="000000" w:themeColor="text1"/>
              </w:rPr>
              <w:t>Significant information-sharing decisions will be recorded where appropriate.</w:t>
            </w:r>
          </w:p>
        </w:tc>
      </w:tr>
      <w:tr w:rsidR="00CA65DD" w:rsidRPr="00CA65DD" w14:paraId="2D429FD8" w14:textId="77777777" w:rsidTr="00CA65DD">
        <w:tc>
          <w:tcPr>
            <w:tcW w:w="0" w:type="auto"/>
            <w:hideMark/>
          </w:tcPr>
          <w:p w14:paraId="69CFD9DA" w14:textId="77777777" w:rsidR="00CA65DD" w:rsidRPr="00CA65DD" w:rsidRDefault="00CA65DD">
            <w:pPr>
              <w:rPr>
                <w:rFonts w:ascii="Calibri" w:hAnsi="Calibri" w:cs="Calibri"/>
                <w:color w:val="000000" w:themeColor="text1"/>
              </w:rPr>
            </w:pPr>
            <w:r w:rsidRPr="00CA65DD">
              <w:rPr>
                <w:rStyle w:val="Strong"/>
                <w:rFonts w:ascii="Calibri" w:hAnsi="Calibri" w:cs="Calibri"/>
                <w:color w:val="000000" w:themeColor="text1"/>
              </w:rPr>
              <w:t>Confidentiality</w:t>
            </w:r>
          </w:p>
        </w:tc>
        <w:tc>
          <w:tcPr>
            <w:tcW w:w="0" w:type="auto"/>
            <w:hideMark/>
          </w:tcPr>
          <w:p w14:paraId="65E56AE4" w14:textId="77777777" w:rsidR="00CA65DD" w:rsidRPr="00CA65DD" w:rsidRDefault="00CA65DD">
            <w:pPr>
              <w:rPr>
                <w:rFonts w:ascii="Calibri" w:hAnsi="Calibri" w:cs="Calibri"/>
                <w:color w:val="000000" w:themeColor="text1"/>
              </w:rPr>
            </w:pPr>
            <w:r w:rsidRPr="00CA65DD">
              <w:rPr>
                <w:rFonts w:ascii="Calibri" w:hAnsi="Calibri" w:cs="Calibri"/>
                <w:color w:val="000000" w:themeColor="text1"/>
              </w:rPr>
              <w:t>Sharing information does not remove the obligation to protect confidentiality.</w:t>
            </w:r>
          </w:p>
        </w:tc>
      </w:tr>
      <w:tr w:rsidR="00CA65DD" w:rsidRPr="00CA65DD" w14:paraId="08C9B926" w14:textId="77777777" w:rsidTr="00CA65DD">
        <w:tc>
          <w:tcPr>
            <w:tcW w:w="0" w:type="auto"/>
            <w:hideMark/>
          </w:tcPr>
          <w:p w14:paraId="6FFAF456" w14:textId="77777777" w:rsidR="00CA65DD" w:rsidRPr="00CA65DD" w:rsidRDefault="00CA65DD">
            <w:pPr>
              <w:rPr>
                <w:rFonts w:ascii="Calibri" w:hAnsi="Calibri" w:cs="Calibri"/>
                <w:color w:val="000000" w:themeColor="text1"/>
              </w:rPr>
            </w:pPr>
            <w:r w:rsidRPr="00CA65DD">
              <w:rPr>
                <w:rStyle w:val="Strong"/>
                <w:rFonts w:ascii="Calibri" w:hAnsi="Calibri" w:cs="Calibri"/>
                <w:color w:val="000000" w:themeColor="text1"/>
              </w:rPr>
              <w:t>Review</w:t>
            </w:r>
          </w:p>
        </w:tc>
        <w:tc>
          <w:tcPr>
            <w:tcW w:w="0" w:type="auto"/>
            <w:hideMark/>
          </w:tcPr>
          <w:p w14:paraId="097C8367" w14:textId="77777777" w:rsidR="00CA65DD" w:rsidRPr="00CA65DD" w:rsidRDefault="00CA65DD">
            <w:pPr>
              <w:rPr>
                <w:rFonts w:ascii="Calibri" w:hAnsi="Calibri" w:cs="Calibri"/>
                <w:color w:val="000000" w:themeColor="text1"/>
              </w:rPr>
            </w:pPr>
            <w:r w:rsidRPr="00CA65DD">
              <w:rPr>
                <w:rFonts w:ascii="Calibri" w:hAnsi="Calibri" w:cs="Calibri"/>
                <w:color w:val="000000" w:themeColor="text1"/>
              </w:rPr>
              <w:t>Information-sharing practices will be regularly reviewed and improved.</w:t>
            </w:r>
          </w:p>
        </w:tc>
      </w:tr>
    </w:tbl>
    <w:p w14:paraId="445BAE5A" w14:textId="77777777" w:rsidR="00CA65DD" w:rsidRPr="00CA65DD" w:rsidRDefault="00CA65DD" w:rsidP="00824EBC">
      <w:pPr>
        <w:tabs>
          <w:tab w:val="left" w:pos="2629"/>
        </w:tabs>
        <w:rPr>
          <w:rFonts w:ascii="Calibri" w:hAnsi="Calibri" w:cs="Calibri"/>
          <w:color w:val="000000" w:themeColor="text1"/>
        </w:rPr>
      </w:pPr>
    </w:p>
    <w:p w14:paraId="3E92D9BA" w14:textId="77777777" w:rsidR="00CA65DD" w:rsidRPr="00CA65DD" w:rsidRDefault="00CA65DD" w:rsidP="00CA65DD">
      <w:pPr>
        <w:pStyle w:val="Heading1"/>
        <w:rPr>
          <w:rFonts w:ascii="Calibri" w:hAnsi="Calibri" w:cs="Calibri"/>
          <w:color w:val="000000" w:themeColor="text1"/>
        </w:rPr>
      </w:pPr>
      <w:bookmarkStart w:id="195" w:name="_Toc235387908"/>
      <w:r w:rsidRPr="00CA65DD">
        <w:rPr>
          <w:rFonts w:ascii="Calibri" w:hAnsi="Calibri" w:cs="Calibri"/>
          <w:color w:val="000000" w:themeColor="text1"/>
        </w:rPr>
        <w:t>14. International Data Transfers</w:t>
      </w:r>
      <w:bookmarkEnd w:id="195"/>
    </w:p>
    <w:p w14:paraId="22B78831" w14:textId="77777777" w:rsidR="00CA65DD" w:rsidRPr="00CA65DD" w:rsidRDefault="00CA65DD" w:rsidP="00CA65DD">
      <w:pPr>
        <w:pStyle w:val="Heading2"/>
        <w:rPr>
          <w:rFonts w:ascii="Calibri" w:hAnsi="Calibri" w:cs="Calibri"/>
          <w:color w:val="000000" w:themeColor="text1"/>
        </w:rPr>
      </w:pPr>
      <w:bookmarkStart w:id="196" w:name="_Toc235387909"/>
      <w:r w:rsidRPr="00CA65DD">
        <w:rPr>
          <w:rFonts w:ascii="Calibri" w:hAnsi="Calibri" w:cs="Calibri"/>
          <w:color w:val="000000" w:themeColor="text1"/>
        </w:rPr>
        <w:t>14.1 Introduction</w:t>
      </w:r>
      <w:bookmarkEnd w:id="196"/>
    </w:p>
    <w:p w14:paraId="75F08E8C" w14:textId="77777777" w:rsidR="00CA65DD" w:rsidRPr="00CA65DD" w:rsidRDefault="00CA65DD" w:rsidP="00CA65DD">
      <w:pPr>
        <w:pStyle w:val="NormalWeb"/>
        <w:rPr>
          <w:rFonts w:ascii="Calibri" w:hAnsi="Calibri" w:cs="Calibri"/>
          <w:color w:val="000000" w:themeColor="text1"/>
        </w:rPr>
      </w:pPr>
      <w:r w:rsidRPr="00CA65DD">
        <w:rPr>
          <w:rFonts w:ascii="Calibri" w:hAnsi="Calibri" w:cs="Calibri"/>
          <w:color w:val="000000" w:themeColor="text1"/>
        </w:rPr>
        <w:t>Polish Centre for Music Education CIO ("the Charity") recognises that modern technologies and cloud-based services may involve the transfer or remote processing of personal data outside the United Kingdom.</w:t>
      </w:r>
    </w:p>
    <w:p w14:paraId="28998D64" w14:textId="77777777" w:rsidR="00CA65DD" w:rsidRPr="00CA65DD" w:rsidRDefault="00CA65DD" w:rsidP="00CA65DD">
      <w:pPr>
        <w:pStyle w:val="NormalWeb"/>
        <w:rPr>
          <w:rFonts w:ascii="Calibri" w:hAnsi="Calibri" w:cs="Calibri"/>
          <w:color w:val="000000" w:themeColor="text1"/>
        </w:rPr>
      </w:pPr>
      <w:r w:rsidRPr="00CA65DD">
        <w:rPr>
          <w:rFonts w:ascii="Calibri" w:hAnsi="Calibri" w:cs="Calibri"/>
          <w:color w:val="000000" w:themeColor="text1"/>
        </w:rPr>
        <w:t>The Charity is committed to ensuring that any international transfer of personal data complies with the requirements of the UK General Data Protection Regulation (UK GDPR) and that individuals' rights continue to be protected regardless of where their information is processed.</w:t>
      </w:r>
    </w:p>
    <w:p w14:paraId="05F5FDCC" w14:textId="51A03314" w:rsidR="00CA65DD" w:rsidRPr="00CA65DD" w:rsidRDefault="00CA65DD" w:rsidP="00CA65DD">
      <w:pPr>
        <w:pStyle w:val="NormalWeb"/>
        <w:rPr>
          <w:rFonts w:ascii="Calibri" w:hAnsi="Calibri" w:cs="Calibri"/>
          <w:color w:val="000000" w:themeColor="text1"/>
        </w:rPr>
      </w:pPr>
      <w:r w:rsidRPr="00CA65DD">
        <w:rPr>
          <w:rFonts w:ascii="Calibri" w:hAnsi="Calibri" w:cs="Calibri"/>
          <w:color w:val="000000" w:themeColor="text1"/>
        </w:rPr>
        <w:t>Personal data will not be transferred internationally unless appropriate legal safeguards have been established.</w:t>
      </w:r>
    </w:p>
    <w:p w14:paraId="491636FA" w14:textId="77777777" w:rsidR="00CA65DD" w:rsidRPr="00CA65DD" w:rsidRDefault="00CA65DD" w:rsidP="00CA65DD">
      <w:pPr>
        <w:pStyle w:val="Heading1"/>
        <w:rPr>
          <w:rFonts w:ascii="Calibri" w:hAnsi="Calibri" w:cs="Calibri"/>
          <w:color w:val="000000" w:themeColor="text1"/>
        </w:rPr>
      </w:pPr>
      <w:bookmarkStart w:id="197" w:name="_Toc235387910"/>
      <w:r w:rsidRPr="00CA65DD">
        <w:rPr>
          <w:rFonts w:ascii="Calibri" w:hAnsi="Calibri" w:cs="Calibri"/>
          <w:color w:val="000000" w:themeColor="text1"/>
        </w:rPr>
        <w:t>14.2 What is an International Transfer?</w:t>
      </w:r>
      <w:bookmarkEnd w:id="197"/>
    </w:p>
    <w:p w14:paraId="7447F3AD" w14:textId="77777777" w:rsidR="00CA65DD" w:rsidRPr="00CA65DD" w:rsidRDefault="00CA65DD" w:rsidP="00CA65DD">
      <w:pPr>
        <w:pStyle w:val="NormalWeb"/>
        <w:rPr>
          <w:rFonts w:ascii="Calibri" w:hAnsi="Calibri" w:cs="Calibri"/>
          <w:color w:val="000000" w:themeColor="text1"/>
        </w:rPr>
      </w:pPr>
      <w:r w:rsidRPr="00CA65DD">
        <w:rPr>
          <w:rFonts w:ascii="Calibri" w:hAnsi="Calibri" w:cs="Calibri"/>
          <w:color w:val="000000" w:themeColor="text1"/>
        </w:rPr>
        <w:t>An international transfer occurs when personal data is:</w:t>
      </w:r>
    </w:p>
    <w:p w14:paraId="075C3268" w14:textId="77777777" w:rsidR="00CA65DD" w:rsidRPr="00CA65DD" w:rsidRDefault="00CA65DD" w:rsidP="00CA65DD">
      <w:pPr>
        <w:numPr>
          <w:ilvl w:val="0"/>
          <w:numId w:val="147"/>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 xml:space="preserve">sent to an organisation outside the United </w:t>
      </w:r>
      <w:proofErr w:type="gramStart"/>
      <w:r w:rsidRPr="00CA65DD">
        <w:rPr>
          <w:rFonts w:ascii="Calibri" w:hAnsi="Calibri" w:cs="Calibri"/>
          <w:color w:val="000000" w:themeColor="text1"/>
        </w:rPr>
        <w:t>Kingdom;</w:t>
      </w:r>
      <w:proofErr w:type="gramEnd"/>
    </w:p>
    <w:p w14:paraId="77066B50" w14:textId="77777777" w:rsidR="00CA65DD" w:rsidRPr="00CA65DD" w:rsidRDefault="00CA65DD" w:rsidP="00CA65DD">
      <w:pPr>
        <w:numPr>
          <w:ilvl w:val="0"/>
          <w:numId w:val="147"/>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 xml:space="preserve">accessed remotely from another </w:t>
      </w:r>
      <w:proofErr w:type="gramStart"/>
      <w:r w:rsidRPr="00CA65DD">
        <w:rPr>
          <w:rFonts w:ascii="Calibri" w:hAnsi="Calibri" w:cs="Calibri"/>
          <w:color w:val="000000" w:themeColor="text1"/>
        </w:rPr>
        <w:t>country;</w:t>
      </w:r>
      <w:proofErr w:type="gramEnd"/>
    </w:p>
    <w:p w14:paraId="4C4FCA5B" w14:textId="77777777" w:rsidR="00CA65DD" w:rsidRPr="00CA65DD" w:rsidRDefault="00CA65DD" w:rsidP="00CA65DD">
      <w:pPr>
        <w:numPr>
          <w:ilvl w:val="0"/>
          <w:numId w:val="147"/>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stored on servers located outside the UK; or</w:t>
      </w:r>
    </w:p>
    <w:p w14:paraId="2C12ED49" w14:textId="77777777" w:rsidR="00CA65DD" w:rsidRPr="00CA65DD" w:rsidRDefault="00CA65DD" w:rsidP="00CA65DD">
      <w:pPr>
        <w:numPr>
          <w:ilvl w:val="0"/>
          <w:numId w:val="147"/>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processed by a service provider operating internationally.</w:t>
      </w:r>
    </w:p>
    <w:p w14:paraId="5F9EC877" w14:textId="41DCAF7C" w:rsidR="00CA65DD" w:rsidRPr="00CA65DD" w:rsidRDefault="00CA65DD" w:rsidP="00CA65DD">
      <w:pPr>
        <w:pStyle w:val="NormalWeb"/>
        <w:rPr>
          <w:rFonts w:ascii="Calibri" w:hAnsi="Calibri" w:cs="Calibri"/>
          <w:color w:val="000000" w:themeColor="text1"/>
        </w:rPr>
      </w:pPr>
      <w:r w:rsidRPr="00CA65DD">
        <w:rPr>
          <w:rFonts w:ascii="Calibri" w:hAnsi="Calibri" w:cs="Calibri"/>
          <w:color w:val="000000" w:themeColor="text1"/>
        </w:rPr>
        <w:lastRenderedPageBreak/>
        <w:t>The Charity recognises that international transfers can occur even where staff remain in the UK, particularly when using cloud-based software and online services.</w:t>
      </w:r>
    </w:p>
    <w:p w14:paraId="697D6D19" w14:textId="77777777" w:rsidR="00CA65DD" w:rsidRPr="00CA65DD" w:rsidRDefault="00CA65DD" w:rsidP="00CA65DD">
      <w:pPr>
        <w:pStyle w:val="Heading1"/>
        <w:rPr>
          <w:rFonts w:ascii="Calibri" w:hAnsi="Calibri" w:cs="Calibri"/>
          <w:color w:val="000000" w:themeColor="text1"/>
        </w:rPr>
      </w:pPr>
      <w:bookmarkStart w:id="198" w:name="_Toc235387911"/>
      <w:r w:rsidRPr="00CA65DD">
        <w:rPr>
          <w:rFonts w:ascii="Calibri" w:hAnsi="Calibri" w:cs="Calibri"/>
          <w:color w:val="000000" w:themeColor="text1"/>
        </w:rPr>
        <w:t>14.3 Use of Cloud Services</w:t>
      </w:r>
      <w:bookmarkEnd w:id="198"/>
    </w:p>
    <w:p w14:paraId="0BCF3931" w14:textId="77777777" w:rsidR="00CA65DD" w:rsidRPr="00CA65DD" w:rsidRDefault="00CA65DD" w:rsidP="00CA65DD">
      <w:pPr>
        <w:pStyle w:val="NormalWeb"/>
        <w:rPr>
          <w:rFonts w:ascii="Calibri" w:hAnsi="Calibri" w:cs="Calibri"/>
          <w:color w:val="000000" w:themeColor="text1"/>
        </w:rPr>
      </w:pPr>
      <w:r w:rsidRPr="00CA65DD">
        <w:rPr>
          <w:rFonts w:ascii="Calibri" w:hAnsi="Calibri" w:cs="Calibri"/>
          <w:color w:val="000000" w:themeColor="text1"/>
        </w:rPr>
        <w:t>The Charity uses, or may use, reputable cloud-based service providers to support its operations.</w:t>
      </w:r>
    </w:p>
    <w:p w14:paraId="27D1CFDD" w14:textId="77777777" w:rsidR="00CA65DD" w:rsidRPr="00CA65DD" w:rsidRDefault="00CA65DD" w:rsidP="00CA65DD">
      <w:pPr>
        <w:pStyle w:val="NormalWeb"/>
        <w:rPr>
          <w:rFonts w:ascii="Calibri" w:hAnsi="Calibri" w:cs="Calibri"/>
          <w:color w:val="000000" w:themeColor="text1"/>
        </w:rPr>
      </w:pPr>
      <w:r w:rsidRPr="00CA65DD">
        <w:rPr>
          <w:rFonts w:ascii="Calibri" w:hAnsi="Calibri" w:cs="Calibri"/>
          <w:color w:val="000000" w:themeColor="text1"/>
        </w:rPr>
        <w:t>These may include services for:</w:t>
      </w:r>
    </w:p>
    <w:p w14:paraId="37201A91" w14:textId="77777777" w:rsidR="00CA65DD" w:rsidRPr="00CA65DD" w:rsidRDefault="00CA65DD" w:rsidP="00CA65DD">
      <w:pPr>
        <w:numPr>
          <w:ilvl w:val="0"/>
          <w:numId w:val="148"/>
        </w:numPr>
        <w:spacing w:before="100" w:beforeAutospacing="1" w:after="100" w:afterAutospacing="1" w:line="240" w:lineRule="auto"/>
        <w:rPr>
          <w:rFonts w:ascii="Calibri" w:hAnsi="Calibri" w:cs="Calibri"/>
          <w:color w:val="000000" w:themeColor="text1"/>
        </w:rPr>
      </w:pPr>
      <w:proofErr w:type="gramStart"/>
      <w:r w:rsidRPr="00CA65DD">
        <w:rPr>
          <w:rFonts w:ascii="Calibri" w:hAnsi="Calibri" w:cs="Calibri"/>
          <w:color w:val="000000" w:themeColor="text1"/>
        </w:rPr>
        <w:t>email;</w:t>
      </w:r>
      <w:proofErr w:type="gramEnd"/>
    </w:p>
    <w:p w14:paraId="65A7F8E0" w14:textId="77777777" w:rsidR="00CA65DD" w:rsidRPr="00CA65DD" w:rsidRDefault="00CA65DD" w:rsidP="00CA65DD">
      <w:pPr>
        <w:numPr>
          <w:ilvl w:val="0"/>
          <w:numId w:val="148"/>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 xml:space="preserve">document </w:t>
      </w:r>
      <w:proofErr w:type="gramStart"/>
      <w:r w:rsidRPr="00CA65DD">
        <w:rPr>
          <w:rFonts w:ascii="Calibri" w:hAnsi="Calibri" w:cs="Calibri"/>
          <w:color w:val="000000" w:themeColor="text1"/>
        </w:rPr>
        <w:t>storage;</w:t>
      </w:r>
      <w:proofErr w:type="gramEnd"/>
    </w:p>
    <w:p w14:paraId="78039F29" w14:textId="77777777" w:rsidR="00CA65DD" w:rsidRPr="00CA65DD" w:rsidRDefault="00CA65DD" w:rsidP="00CA65DD">
      <w:pPr>
        <w:numPr>
          <w:ilvl w:val="0"/>
          <w:numId w:val="148"/>
        </w:numPr>
        <w:spacing w:before="100" w:beforeAutospacing="1" w:after="100" w:afterAutospacing="1" w:line="240" w:lineRule="auto"/>
        <w:rPr>
          <w:rFonts w:ascii="Calibri" w:hAnsi="Calibri" w:cs="Calibri"/>
          <w:color w:val="000000" w:themeColor="text1"/>
        </w:rPr>
      </w:pPr>
      <w:proofErr w:type="gramStart"/>
      <w:r w:rsidRPr="00CA65DD">
        <w:rPr>
          <w:rFonts w:ascii="Calibri" w:hAnsi="Calibri" w:cs="Calibri"/>
          <w:color w:val="000000" w:themeColor="text1"/>
        </w:rPr>
        <w:t>collaboration;</w:t>
      </w:r>
      <w:proofErr w:type="gramEnd"/>
    </w:p>
    <w:p w14:paraId="3DFDD66A" w14:textId="77777777" w:rsidR="00CA65DD" w:rsidRPr="00CA65DD" w:rsidRDefault="00CA65DD" w:rsidP="00CA65DD">
      <w:pPr>
        <w:numPr>
          <w:ilvl w:val="0"/>
          <w:numId w:val="148"/>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 xml:space="preserve">video </w:t>
      </w:r>
      <w:proofErr w:type="gramStart"/>
      <w:r w:rsidRPr="00CA65DD">
        <w:rPr>
          <w:rFonts w:ascii="Calibri" w:hAnsi="Calibri" w:cs="Calibri"/>
          <w:color w:val="000000" w:themeColor="text1"/>
        </w:rPr>
        <w:t>conferencing;</w:t>
      </w:r>
      <w:proofErr w:type="gramEnd"/>
    </w:p>
    <w:p w14:paraId="4E177759" w14:textId="77777777" w:rsidR="00CA65DD" w:rsidRPr="00CA65DD" w:rsidRDefault="00CA65DD" w:rsidP="00CA65DD">
      <w:pPr>
        <w:numPr>
          <w:ilvl w:val="0"/>
          <w:numId w:val="148"/>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 xml:space="preserve">online </w:t>
      </w:r>
      <w:proofErr w:type="gramStart"/>
      <w:r w:rsidRPr="00CA65DD">
        <w:rPr>
          <w:rFonts w:ascii="Calibri" w:hAnsi="Calibri" w:cs="Calibri"/>
          <w:color w:val="000000" w:themeColor="text1"/>
        </w:rPr>
        <w:t>forms;</w:t>
      </w:r>
      <w:proofErr w:type="gramEnd"/>
    </w:p>
    <w:p w14:paraId="754A7F2D" w14:textId="77777777" w:rsidR="00CA65DD" w:rsidRPr="00CA65DD" w:rsidRDefault="00CA65DD" w:rsidP="00CA65DD">
      <w:pPr>
        <w:numPr>
          <w:ilvl w:val="0"/>
          <w:numId w:val="148"/>
        </w:numPr>
        <w:spacing w:before="100" w:beforeAutospacing="1" w:after="100" w:afterAutospacing="1" w:line="240" w:lineRule="auto"/>
        <w:rPr>
          <w:rFonts w:ascii="Calibri" w:hAnsi="Calibri" w:cs="Calibri"/>
          <w:color w:val="000000" w:themeColor="text1"/>
        </w:rPr>
      </w:pPr>
      <w:proofErr w:type="gramStart"/>
      <w:r w:rsidRPr="00CA65DD">
        <w:rPr>
          <w:rFonts w:ascii="Calibri" w:hAnsi="Calibri" w:cs="Calibri"/>
          <w:color w:val="000000" w:themeColor="text1"/>
        </w:rPr>
        <w:t>accounting;</w:t>
      </w:r>
      <w:proofErr w:type="gramEnd"/>
    </w:p>
    <w:p w14:paraId="45FDC620" w14:textId="77777777" w:rsidR="00CA65DD" w:rsidRPr="00CA65DD" w:rsidRDefault="00CA65DD" w:rsidP="00CA65DD">
      <w:pPr>
        <w:numPr>
          <w:ilvl w:val="0"/>
          <w:numId w:val="148"/>
        </w:numPr>
        <w:spacing w:before="100" w:beforeAutospacing="1" w:after="100" w:afterAutospacing="1" w:line="240" w:lineRule="auto"/>
        <w:rPr>
          <w:rFonts w:ascii="Calibri" w:hAnsi="Calibri" w:cs="Calibri"/>
          <w:color w:val="000000" w:themeColor="text1"/>
        </w:rPr>
      </w:pPr>
      <w:proofErr w:type="gramStart"/>
      <w:r w:rsidRPr="00CA65DD">
        <w:rPr>
          <w:rFonts w:ascii="Calibri" w:hAnsi="Calibri" w:cs="Calibri"/>
          <w:color w:val="000000" w:themeColor="text1"/>
        </w:rPr>
        <w:t>fundraising;</w:t>
      </w:r>
      <w:proofErr w:type="gramEnd"/>
    </w:p>
    <w:p w14:paraId="33A69F4E" w14:textId="77777777" w:rsidR="00CA65DD" w:rsidRPr="00CA65DD" w:rsidRDefault="00CA65DD" w:rsidP="00CA65DD">
      <w:pPr>
        <w:numPr>
          <w:ilvl w:val="0"/>
          <w:numId w:val="148"/>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 xml:space="preserve">payment </w:t>
      </w:r>
      <w:proofErr w:type="gramStart"/>
      <w:r w:rsidRPr="00CA65DD">
        <w:rPr>
          <w:rFonts w:ascii="Calibri" w:hAnsi="Calibri" w:cs="Calibri"/>
          <w:color w:val="000000" w:themeColor="text1"/>
        </w:rPr>
        <w:t>processing;</w:t>
      </w:r>
      <w:proofErr w:type="gramEnd"/>
    </w:p>
    <w:p w14:paraId="1A3A3979" w14:textId="77777777" w:rsidR="00CA65DD" w:rsidRPr="00CA65DD" w:rsidRDefault="00CA65DD" w:rsidP="00CA65DD">
      <w:pPr>
        <w:numPr>
          <w:ilvl w:val="0"/>
          <w:numId w:val="148"/>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 xml:space="preserve">website </w:t>
      </w:r>
      <w:proofErr w:type="gramStart"/>
      <w:r w:rsidRPr="00CA65DD">
        <w:rPr>
          <w:rFonts w:ascii="Calibri" w:hAnsi="Calibri" w:cs="Calibri"/>
          <w:color w:val="000000" w:themeColor="text1"/>
        </w:rPr>
        <w:t>hosting;</w:t>
      </w:r>
      <w:proofErr w:type="gramEnd"/>
    </w:p>
    <w:p w14:paraId="46BB8B08" w14:textId="77777777" w:rsidR="00CA65DD" w:rsidRPr="00CA65DD" w:rsidRDefault="00CA65DD" w:rsidP="00CA65DD">
      <w:pPr>
        <w:numPr>
          <w:ilvl w:val="0"/>
          <w:numId w:val="148"/>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customer relationship management (CRM); and</w:t>
      </w:r>
    </w:p>
    <w:p w14:paraId="23D194F7" w14:textId="77777777" w:rsidR="00CA65DD" w:rsidRPr="00CA65DD" w:rsidRDefault="00CA65DD" w:rsidP="00CA65DD">
      <w:pPr>
        <w:numPr>
          <w:ilvl w:val="0"/>
          <w:numId w:val="148"/>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online booking systems.</w:t>
      </w:r>
    </w:p>
    <w:p w14:paraId="3A4C8027" w14:textId="77777777" w:rsidR="00CA65DD" w:rsidRPr="00CA65DD" w:rsidRDefault="00CA65DD" w:rsidP="00CA65DD">
      <w:pPr>
        <w:pStyle w:val="NormalWeb"/>
        <w:rPr>
          <w:rFonts w:ascii="Calibri" w:hAnsi="Calibri" w:cs="Calibri"/>
          <w:color w:val="000000" w:themeColor="text1"/>
        </w:rPr>
      </w:pPr>
      <w:r w:rsidRPr="00CA65DD">
        <w:rPr>
          <w:rFonts w:ascii="Calibri" w:hAnsi="Calibri" w:cs="Calibri"/>
          <w:color w:val="000000" w:themeColor="text1"/>
        </w:rPr>
        <w:t>Before adopting a new cloud service, the Charity will consider:</w:t>
      </w:r>
    </w:p>
    <w:p w14:paraId="23DD2964" w14:textId="77777777" w:rsidR="00CA65DD" w:rsidRPr="00CA65DD" w:rsidRDefault="00CA65DD" w:rsidP="00CA65DD">
      <w:pPr>
        <w:numPr>
          <w:ilvl w:val="0"/>
          <w:numId w:val="149"/>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 xml:space="preserve">where personal data will be </w:t>
      </w:r>
      <w:proofErr w:type="gramStart"/>
      <w:r w:rsidRPr="00CA65DD">
        <w:rPr>
          <w:rFonts w:ascii="Calibri" w:hAnsi="Calibri" w:cs="Calibri"/>
          <w:color w:val="000000" w:themeColor="text1"/>
        </w:rPr>
        <w:t>stored;</w:t>
      </w:r>
      <w:proofErr w:type="gramEnd"/>
    </w:p>
    <w:p w14:paraId="7689B745" w14:textId="77777777" w:rsidR="00CA65DD" w:rsidRPr="00CA65DD" w:rsidRDefault="00CA65DD" w:rsidP="00CA65DD">
      <w:pPr>
        <w:numPr>
          <w:ilvl w:val="0"/>
          <w:numId w:val="149"/>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 xml:space="preserve">whether international transfers are </w:t>
      </w:r>
      <w:proofErr w:type="gramStart"/>
      <w:r w:rsidRPr="00CA65DD">
        <w:rPr>
          <w:rFonts w:ascii="Calibri" w:hAnsi="Calibri" w:cs="Calibri"/>
          <w:color w:val="000000" w:themeColor="text1"/>
        </w:rPr>
        <w:t>involved;</w:t>
      </w:r>
      <w:proofErr w:type="gramEnd"/>
    </w:p>
    <w:p w14:paraId="1C48B905" w14:textId="77777777" w:rsidR="00CA65DD" w:rsidRPr="00CA65DD" w:rsidRDefault="00CA65DD" w:rsidP="00CA65DD">
      <w:pPr>
        <w:numPr>
          <w:ilvl w:val="0"/>
          <w:numId w:val="149"/>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 xml:space="preserve">the provider's security </w:t>
      </w:r>
      <w:proofErr w:type="gramStart"/>
      <w:r w:rsidRPr="00CA65DD">
        <w:rPr>
          <w:rFonts w:ascii="Calibri" w:hAnsi="Calibri" w:cs="Calibri"/>
          <w:color w:val="000000" w:themeColor="text1"/>
        </w:rPr>
        <w:t>arrangements;</w:t>
      </w:r>
      <w:proofErr w:type="gramEnd"/>
    </w:p>
    <w:p w14:paraId="2CEEBE53" w14:textId="77777777" w:rsidR="00CA65DD" w:rsidRPr="00CA65DD" w:rsidRDefault="00CA65DD" w:rsidP="00CA65DD">
      <w:pPr>
        <w:numPr>
          <w:ilvl w:val="0"/>
          <w:numId w:val="149"/>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the provider's compliance with UK GDPR; and</w:t>
      </w:r>
    </w:p>
    <w:p w14:paraId="7B48AA9D" w14:textId="70A7644E" w:rsidR="00CA65DD" w:rsidRPr="00CA65DD" w:rsidRDefault="00CA65DD" w:rsidP="00CA65DD">
      <w:pPr>
        <w:numPr>
          <w:ilvl w:val="0"/>
          <w:numId w:val="149"/>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whether appropriate contractual safeguards are in place.</w:t>
      </w:r>
    </w:p>
    <w:p w14:paraId="2DC638AE" w14:textId="77777777" w:rsidR="00CA65DD" w:rsidRPr="00CA65DD" w:rsidRDefault="00CA65DD" w:rsidP="00CA65DD">
      <w:pPr>
        <w:pStyle w:val="Heading1"/>
        <w:rPr>
          <w:rFonts w:ascii="Calibri" w:hAnsi="Calibri" w:cs="Calibri"/>
          <w:color w:val="000000" w:themeColor="text1"/>
        </w:rPr>
      </w:pPr>
      <w:bookmarkStart w:id="199" w:name="_Toc235387912"/>
      <w:r w:rsidRPr="00CA65DD">
        <w:rPr>
          <w:rFonts w:ascii="Calibri" w:hAnsi="Calibri" w:cs="Calibri"/>
          <w:color w:val="000000" w:themeColor="text1"/>
        </w:rPr>
        <w:t>14.4 Appropriate Safeguards</w:t>
      </w:r>
      <w:bookmarkEnd w:id="199"/>
    </w:p>
    <w:p w14:paraId="2879376A" w14:textId="77777777" w:rsidR="00CA65DD" w:rsidRPr="00CA65DD" w:rsidRDefault="00CA65DD" w:rsidP="00CA65DD">
      <w:pPr>
        <w:pStyle w:val="NormalWeb"/>
        <w:rPr>
          <w:rFonts w:ascii="Calibri" w:hAnsi="Calibri" w:cs="Calibri"/>
          <w:color w:val="000000" w:themeColor="text1"/>
        </w:rPr>
      </w:pPr>
      <w:r w:rsidRPr="00CA65DD">
        <w:rPr>
          <w:rFonts w:ascii="Calibri" w:hAnsi="Calibri" w:cs="Calibri"/>
          <w:color w:val="000000" w:themeColor="text1"/>
        </w:rPr>
        <w:t>Where personal data is transferred outside the United Kingdom, the Charity will ensure that one or more appropriate safeguards are in place.</w:t>
      </w:r>
    </w:p>
    <w:p w14:paraId="4D4FACEE" w14:textId="77777777" w:rsidR="00CA65DD" w:rsidRPr="00CA65DD" w:rsidRDefault="00CA65DD" w:rsidP="00CA65DD">
      <w:pPr>
        <w:pStyle w:val="NormalWeb"/>
        <w:rPr>
          <w:rFonts w:ascii="Calibri" w:hAnsi="Calibri" w:cs="Calibri"/>
          <w:color w:val="000000" w:themeColor="text1"/>
        </w:rPr>
      </w:pPr>
      <w:r w:rsidRPr="00CA65DD">
        <w:rPr>
          <w:rFonts w:ascii="Calibri" w:hAnsi="Calibri" w:cs="Calibri"/>
          <w:color w:val="000000" w:themeColor="text1"/>
        </w:rPr>
        <w:t>Depending on the circumstances, these may include:</w:t>
      </w:r>
    </w:p>
    <w:p w14:paraId="04AA14FC" w14:textId="77777777" w:rsidR="00CA65DD" w:rsidRPr="00CA65DD" w:rsidRDefault="00CA65DD" w:rsidP="00CA65DD">
      <w:pPr>
        <w:numPr>
          <w:ilvl w:val="0"/>
          <w:numId w:val="150"/>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 xml:space="preserve">transfers to countries recognised by the UK Government as providing an adequate level of </w:t>
      </w:r>
      <w:proofErr w:type="gramStart"/>
      <w:r w:rsidRPr="00CA65DD">
        <w:rPr>
          <w:rFonts w:ascii="Calibri" w:hAnsi="Calibri" w:cs="Calibri"/>
          <w:color w:val="000000" w:themeColor="text1"/>
        </w:rPr>
        <w:t>protection;</w:t>
      </w:r>
      <w:proofErr w:type="gramEnd"/>
    </w:p>
    <w:p w14:paraId="0BF3B7F4" w14:textId="77777777" w:rsidR="00CA65DD" w:rsidRPr="00CA65DD" w:rsidRDefault="00CA65DD" w:rsidP="00CA65DD">
      <w:pPr>
        <w:numPr>
          <w:ilvl w:val="0"/>
          <w:numId w:val="150"/>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the use of the UK International Data Transfer Agreement (IDTA</w:t>
      </w:r>
      <w:proofErr w:type="gramStart"/>
      <w:r w:rsidRPr="00CA65DD">
        <w:rPr>
          <w:rFonts w:ascii="Calibri" w:hAnsi="Calibri" w:cs="Calibri"/>
          <w:color w:val="000000" w:themeColor="text1"/>
        </w:rPr>
        <w:t>);</w:t>
      </w:r>
      <w:proofErr w:type="gramEnd"/>
    </w:p>
    <w:p w14:paraId="1FE4CC28" w14:textId="77777777" w:rsidR="00CA65DD" w:rsidRPr="00CA65DD" w:rsidRDefault="00CA65DD" w:rsidP="00CA65DD">
      <w:pPr>
        <w:numPr>
          <w:ilvl w:val="0"/>
          <w:numId w:val="150"/>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the UK Addendum to the European Commission's Standard Contractual Clauses (SCCs</w:t>
      </w:r>
      <w:proofErr w:type="gramStart"/>
      <w:r w:rsidRPr="00CA65DD">
        <w:rPr>
          <w:rFonts w:ascii="Calibri" w:hAnsi="Calibri" w:cs="Calibri"/>
          <w:color w:val="000000" w:themeColor="text1"/>
        </w:rPr>
        <w:t>);</w:t>
      </w:r>
      <w:proofErr w:type="gramEnd"/>
    </w:p>
    <w:p w14:paraId="2778DD12" w14:textId="77777777" w:rsidR="00CA65DD" w:rsidRPr="00CA65DD" w:rsidRDefault="00CA65DD" w:rsidP="00CA65DD">
      <w:pPr>
        <w:numPr>
          <w:ilvl w:val="0"/>
          <w:numId w:val="150"/>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other transfer mechanisms recognised under UK GDPR.</w:t>
      </w:r>
    </w:p>
    <w:p w14:paraId="568CEA77" w14:textId="41200AAD" w:rsidR="00CA65DD" w:rsidRPr="00CA65DD" w:rsidRDefault="00CA65DD" w:rsidP="00CA65DD">
      <w:pPr>
        <w:pStyle w:val="NormalWeb"/>
        <w:rPr>
          <w:rFonts w:ascii="Calibri" w:hAnsi="Calibri" w:cs="Calibri"/>
          <w:color w:val="000000" w:themeColor="text1"/>
        </w:rPr>
      </w:pPr>
      <w:r w:rsidRPr="00CA65DD">
        <w:rPr>
          <w:rFonts w:ascii="Calibri" w:hAnsi="Calibri" w:cs="Calibri"/>
          <w:color w:val="000000" w:themeColor="text1"/>
        </w:rPr>
        <w:lastRenderedPageBreak/>
        <w:t>The Charity will maintain appropriate records demonstrating the basis upon which international transfers are made.</w:t>
      </w:r>
    </w:p>
    <w:p w14:paraId="770BCA64" w14:textId="77777777" w:rsidR="00CA65DD" w:rsidRPr="00CA65DD" w:rsidRDefault="00CA65DD" w:rsidP="00CA65DD">
      <w:pPr>
        <w:pStyle w:val="Heading1"/>
        <w:rPr>
          <w:rFonts w:ascii="Calibri" w:hAnsi="Calibri" w:cs="Calibri"/>
          <w:color w:val="000000" w:themeColor="text1"/>
        </w:rPr>
      </w:pPr>
      <w:bookmarkStart w:id="200" w:name="_Toc235387913"/>
      <w:r w:rsidRPr="00CA65DD">
        <w:rPr>
          <w:rFonts w:ascii="Calibri" w:hAnsi="Calibri" w:cs="Calibri"/>
          <w:color w:val="000000" w:themeColor="text1"/>
        </w:rPr>
        <w:t>14.5 Assessing Risks</w:t>
      </w:r>
      <w:bookmarkEnd w:id="200"/>
    </w:p>
    <w:p w14:paraId="1A606580" w14:textId="77777777" w:rsidR="00CA65DD" w:rsidRPr="00CA65DD" w:rsidRDefault="00CA65DD" w:rsidP="00CA65DD">
      <w:pPr>
        <w:pStyle w:val="NormalWeb"/>
        <w:rPr>
          <w:rFonts w:ascii="Calibri" w:hAnsi="Calibri" w:cs="Calibri"/>
          <w:color w:val="000000" w:themeColor="text1"/>
        </w:rPr>
      </w:pPr>
      <w:r w:rsidRPr="00CA65DD">
        <w:rPr>
          <w:rFonts w:ascii="Calibri" w:hAnsi="Calibri" w:cs="Calibri"/>
          <w:color w:val="000000" w:themeColor="text1"/>
        </w:rPr>
        <w:t>Before introducing a service involving international data transfers, the Charity will assess:</w:t>
      </w:r>
    </w:p>
    <w:p w14:paraId="7F22AD0C" w14:textId="77777777" w:rsidR="00CA65DD" w:rsidRPr="00CA65DD" w:rsidRDefault="00CA65DD" w:rsidP="00CA65DD">
      <w:pPr>
        <w:numPr>
          <w:ilvl w:val="0"/>
          <w:numId w:val="151"/>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 xml:space="preserve">the nature of the personal data </w:t>
      </w:r>
      <w:proofErr w:type="gramStart"/>
      <w:r w:rsidRPr="00CA65DD">
        <w:rPr>
          <w:rFonts w:ascii="Calibri" w:hAnsi="Calibri" w:cs="Calibri"/>
          <w:color w:val="000000" w:themeColor="text1"/>
        </w:rPr>
        <w:t>involved;</w:t>
      </w:r>
      <w:proofErr w:type="gramEnd"/>
    </w:p>
    <w:p w14:paraId="7055A57C" w14:textId="77777777" w:rsidR="00CA65DD" w:rsidRPr="00CA65DD" w:rsidRDefault="00CA65DD" w:rsidP="00CA65DD">
      <w:pPr>
        <w:numPr>
          <w:ilvl w:val="0"/>
          <w:numId w:val="151"/>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 xml:space="preserve">whether Special Category Data will be </w:t>
      </w:r>
      <w:proofErr w:type="gramStart"/>
      <w:r w:rsidRPr="00CA65DD">
        <w:rPr>
          <w:rFonts w:ascii="Calibri" w:hAnsi="Calibri" w:cs="Calibri"/>
          <w:color w:val="000000" w:themeColor="text1"/>
        </w:rPr>
        <w:t>processed;</w:t>
      </w:r>
      <w:proofErr w:type="gramEnd"/>
    </w:p>
    <w:p w14:paraId="20BA771E" w14:textId="77777777" w:rsidR="00CA65DD" w:rsidRPr="00CA65DD" w:rsidRDefault="00CA65DD" w:rsidP="00CA65DD">
      <w:pPr>
        <w:numPr>
          <w:ilvl w:val="0"/>
          <w:numId w:val="151"/>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 xml:space="preserve">the volume of information </w:t>
      </w:r>
      <w:proofErr w:type="gramStart"/>
      <w:r w:rsidRPr="00CA65DD">
        <w:rPr>
          <w:rFonts w:ascii="Calibri" w:hAnsi="Calibri" w:cs="Calibri"/>
          <w:color w:val="000000" w:themeColor="text1"/>
        </w:rPr>
        <w:t>involved;</w:t>
      </w:r>
      <w:proofErr w:type="gramEnd"/>
    </w:p>
    <w:p w14:paraId="2C78711F" w14:textId="77777777" w:rsidR="00CA65DD" w:rsidRPr="00CA65DD" w:rsidRDefault="00CA65DD" w:rsidP="00CA65DD">
      <w:pPr>
        <w:numPr>
          <w:ilvl w:val="0"/>
          <w:numId w:val="151"/>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 xml:space="preserve">potential risks to </w:t>
      </w:r>
      <w:proofErr w:type="gramStart"/>
      <w:r w:rsidRPr="00CA65DD">
        <w:rPr>
          <w:rFonts w:ascii="Calibri" w:hAnsi="Calibri" w:cs="Calibri"/>
          <w:color w:val="000000" w:themeColor="text1"/>
        </w:rPr>
        <w:t>individuals;</w:t>
      </w:r>
      <w:proofErr w:type="gramEnd"/>
    </w:p>
    <w:p w14:paraId="23988715" w14:textId="77777777" w:rsidR="00CA65DD" w:rsidRPr="00CA65DD" w:rsidRDefault="00CA65DD" w:rsidP="00CA65DD">
      <w:pPr>
        <w:numPr>
          <w:ilvl w:val="0"/>
          <w:numId w:val="151"/>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 xml:space="preserve">the security arrangements offered by the </w:t>
      </w:r>
      <w:proofErr w:type="gramStart"/>
      <w:r w:rsidRPr="00CA65DD">
        <w:rPr>
          <w:rFonts w:ascii="Calibri" w:hAnsi="Calibri" w:cs="Calibri"/>
          <w:color w:val="000000" w:themeColor="text1"/>
        </w:rPr>
        <w:t>provider;</w:t>
      </w:r>
      <w:proofErr w:type="gramEnd"/>
    </w:p>
    <w:p w14:paraId="2D82FBC9" w14:textId="77777777" w:rsidR="00CA65DD" w:rsidRPr="00CA65DD" w:rsidRDefault="00CA65DD" w:rsidP="00CA65DD">
      <w:pPr>
        <w:numPr>
          <w:ilvl w:val="0"/>
          <w:numId w:val="151"/>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any relevant guidance published by the Information Commissioner's Office (ICO); and</w:t>
      </w:r>
    </w:p>
    <w:p w14:paraId="1502089E" w14:textId="77777777" w:rsidR="00CA65DD" w:rsidRPr="00CA65DD" w:rsidRDefault="00CA65DD" w:rsidP="00CA65DD">
      <w:pPr>
        <w:numPr>
          <w:ilvl w:val="0"/>
          <w:numId w:val="151"/>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whether a Data Protection Impact Assessment (DPIA) is required.</w:t>
      </w:r>
    </w:p>
    <w:p w14:paraId="5464C833" w14:textId="0F407173" w:rsidR="00CA65DD" w:rsidRPr="00CA65DD" w:rsidRDefault="00CA65DD" w:rsidP="00CA65DD">
      <w:pPr>
        <w:pStyle w:val="NormalWeb"/>
        <w:rPr>
          <w:rFonts w:ascii="Calibri" w:hAnsi="Calibri" w:cs="Calibri"/>
          <w:color w:val="000000" w:themeColor="text1"/>
        </w:rPr>
      </w:pPr>
      <w:r w:rsidRPr="00CA65DD">
        <w:rPr>
          <w:rFonts w:ascii="Calibri" w:hAnsi="Calibri" w:cs="Calibri"/>
          <w:color w:val="000000" w:themeColor="text1"/>
        </w:rPr>
        <w:t>Where risks cannot be adequately mitigated, the proposed service will not be implemented.</w:t>
      </w:r>
    </w:p>
    <w:p w14:paraId="39613E58" w14:textId="77777777" w:rsidR="00CA65DD" w:rsidRPr="00CA65DD" w:rsidRDefault="00CA65DD" w:rsidP="00CA65DD">
      <w:pPr>
        <w:pStyle w:val="Heading1"/>
        <w:rPr>
          <w:rFonts w:ascii="Calibri" w:hAnsi="Calibri" w:cs="Calibri"/>
          <w:color w:val="000000" w:themeColor="text1"/>
        </w:rPr>
      </w:pPr>
      <w:bookmarkStart w:id="201" w:name="_Toc235387914"/>
      <w:r w:rsidRPr="00CA65DD">
        <w:rPr>
          <w:rFonts w:ascii="Calibri" w:hAnsi="Calibri" w:cs="Calibri"/>
          <w:color w:val="000000" w:themeColor="text1"/>
        </w:rPr>
        <w:t>14.6 Responsibilities</w:t>
      </w:r>
      <w:bookmarkEnd w:id="201"/>
    </w:p>
    <w:p w14:paraId="62A18C6F" w14:textId="77777777" w:rsidR="00CA65DD" w:rsidRPr="00CA65DD" w:rsidRDefault="00CA65DD" w:rsidP="00CA65DD">
      <w:pPr>
        <w:pStyle w:val="NormalWeb"/>
        <w:rPr>
          <w:rFonts w:ascii="Calibri" w:hAnsi="Calibri" w:cs="Calibri"/>
          <w:color w:val="000000" w:themeColor="text1"/>
        </w:rPr>
      </w:pPr>
      <w:r w:rsidRPr="00CA65DD">
        <w:rPr>
          <w:rFonts w:ascii="Calibri" w:hAnsi="Calibri" w:cs="Calibri"/>
          <w:color w:val="000000" w:themeColor="text1"/>
        </w:rPr>
        <w:t>The Chief Executive, supported by the Data Protection Lead, is responsible for ensuring that international data transfers are considered whenever new systems or services are introduced.</w:t>
      </w:r>
    </w:p>
    <w:p w14:paraId="6A956FB0" w14:textId="77777777" w:rsidR="00CA65DD" w:rsidRPr="00CA65DD" w:rsidRDefault="00CA65DD" w:rsidP="00CA65DD">
      <w:pPr>
        <w:pStyle w:val="NormalWeb"/>
        <w:rPr>
          <w:rFonts w:ascii="Calibri" w:hAnsi="Calibri" w:cs="Calibri"/>
          <w:color w:val="000000" w:themeColor="text1"/>
        </w:rPr>
      </w:pPr>
      <w:r w:rsidRPr="00CA65DD">
        <w:rPr>
          <w:rFonts w:ascii="Calibri" w:hAnsi="Calibri" w:cs="Calibri"/>
          <w:color w:val="000000" w:themeColor="text1"/>
        </w:rPr>
        <w:t>Staff and volunteers must not independently introduce new software, applications or online platforms that process personal data without prior approval through the Charity's procurement and information governance processes.</w:t>
      </w:r>
    </w:p>
    <w:p w14:paraId="22E1A985" w14:textId="3D8985A2" w:rsidR="00CA65DD" w:rsidRPr="00CA65DD" w:rsidRDefault="00CA65DD" w:rsidP="00CA65DD">
      <w:pPr>
        <w:pStyle w:val="NormalWeb"/>
        <w:rPr>
          <w:rFonts w:ascii="Calibri" w:hAnsi="Calibri" w:cs="Calibri"/>
          <w:color w:val="000000" w:themeColor="text1"/>
        </w:rPr>
      </w:pPr>
      <w:r w:rsidRPr="00CA65DD">
        <w:rPr>
          <w:rFonts w:ascii="Calibri" w:hAnsi="Calibri" w:cs="Calibri"/>
          <w:color w:val="000000" w:themeColor="text1"/>
        </w:rPr>
        <w:t>This helps ensure that legal, security and operational risks are properly assessed before personal information is processed.</w:t>
      </w:r>
    </w:p>
    <w:p w14:paraId="46312417" w14:textId="77777777" w:rsidR="00CA65DD" w:rsidRPr="00CA65DD" w:rsidRDefault="00CA65DD" w:rsidP="00CA65DD">
      <w:pPr>
        <w:pStyle w:val="Heading1"/>
        <w:rPr>
          <w:rFonts w:ascii="Calibri" w:hAnsi="Calibri" w:cs="Calibri"/>
          <w:color w:val="000000" w:themeColor="text1"/>
        </w:rPr>
      </w:pPr>
      <w:bookmarkStart w:id="202" w:name="_Toc235387915"/>
      <w:r w:rsidRPr="00CA65DD">
        <w:rPr>
          <w:rFonts w:ascii="Calibri" w:hAnsi="Calibri" w:cs="Calibri"/>
          <w:color w:val="000000" w:themeColor="text1"/>
        </w:rPr>
        <w:t>14.7 Security Measures</w:t>
      </w:r>
      <w:bookmarkEnd w:id="202"/>
    </w:p>
    <w:p w14:paraId="66426FDA" w14:textId="77777777" w:rsidR="00CA65DD" w:rsidRPr="00CA65DD" w:rsidRDefault="00CA65DD" w:rsidP="00CA65DD">
      <w:pPr>
        <w:pStyle w:val="NormalWeb"/>
        <w:rPr>
          <w:rFonts w:ascii="Calibri" w:hAnsi="Calibri" w:cs="Calibri"/>
          <w:color w:val="000000" w:themeColor="text1"/>
        </w:rPr>
      </w:pPr>
      <w:r w:rsidRPr="00CA65DD">
        <w:rPr>
          <w:rFonts w:ascii="Calibri" w:hAnsi="Calibri" w:cs="Calibri"/>
          <w:color w:val="000000" w:themeColor="text1"/>
        </w:rPr>
        <w:t>Where international transfers occur, the Charity will seek to ensure that appropriate technical and organisational safeguards are maintained, including:</w:t>
      </w:r>
    </w:p>
    <w:p w14:paraId="1DC9F4CF" w14:textId="77777777" w:rsidR="00CA65DD" w:rsidRPr="00CA65DD" w:rsidRDefault="00CA65DD" w:rsidP="00CA65DD">
      <w:pPr>
        <w:numPr>
          <w:ilvl w:val="0"/>
          <w:numId w:val="152"/>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 xml:space="preserve">encryption where </w:t>
      </w:r>
      <w:proofErr w:type="gramStart"/>
      <w:r w:rsidRPr="00CA65DD">
        <w:rPr>
          <w:rFonts w:ascii="Calibri" w:hAnsi="Calibri" w:cs="Calibri"/>
          <w:color w:val="000000" w:themeColor="text1"/>
        </w:rPr>
        <w:t>appropriate;</w:t>
      </w:r>
      <w:proofErr w:type="gramEnd"/>
    </w:p>
    <w:p w14:paraId="67C17147" w14:textId="77777777" w:rsidR="00CA65DD" w:rsidRPr="00CA65DD" w:rsidRDefault="00CA65DD" w:rsidP="00CA65DD">
      <w:pPr>
        <w:numPr>
          <w:ilvl w:val="0"/>
          <w:numId w:val="152"/>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multi-factor authentication (MFA</w:t>
      </w:r>
      <w:proofErr w:type="gramStart"/>
      <w:r w:rsidRPr="00CA65DD">
        <w:rPr>
          <w:rFonts w:ascii="Calibri" w:hAnsi="Calibri" w:cs="Calibri"/>
          <w:color w:val="000000" w:themeColor="text1"/>
        </w:rPr>
        <w:t>);</w:t>
      </w:r>
      <w:proofErr w:type="gramEnd"/>
    </w:p>
    <w:p w14:paraId="0323A6F5" w14:textId="77777777" w:rsidR="00CA65DD" w:rsidRPr="00CA65DD" w:rsidRDefault="00CA65DD" w:rsidP="00CA65DD">
      <w:pPr>
        <w:numPr>
          <w:ilvl w:val="0"/>
          <w:numId w:val="152"/>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 xml:space="preserve">role-based access </w:t>
      </w:r>
      <w:proofErr w:type="gramStart"/>
      <w:r w:rsidRPr="00CA65DD">
        <w:rPr>
          <w:rFonts w:ascii="Calibri" w:hAnsi="Calibri" w:cs="Calibri"/>
          <w:color w:val="000000" w:themeColor="text1"/>
        </w:rPr>
        <w:t>controls;</w:t>
      </w:r>
      <w:proofErr w:type="gramEnd"/>
    </w:p>
    <w:p w14:paraId="09C8C9A4" w14:textId="77777777" w:rsidR="00CA65DD" w:rsidRPr="00CA65DD" w:rsidRDefault="00CA65DD" w:rsidP="00CA65DD">
      <w:pPr>
        <w:numPr>
          <w:ilvl w:val="0"/>
          <w:numId w:val="152"/>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 xml:space="preserve">contractual confidentiality </w:t>
      </w:r>
      <w:proofErr w:type="gramStart"/>
      <w:r w:rsidRPr="00CA65DD">
        <w:rPr>
          <w:rFonts w:ascii="Calibri" w:hAnsi="Calibri" w:cs="Calibri"/>
          <w:color w:val="000000" w:themeColor="text1"/>
        </w:rPr>
        <w:t>obligations;</w:t>
      </w:r>
      <w:proofErr w:type="gramEnd"/>
    </w:p>
    <w:p w14:paraId="76EC5ABD" w14:textId="77777777" w:rsidR="00CA65DD" w:rsidRPr="00CA65DD" w:rsidRDefault="00CA65DD" w:rsidP="00CA65DD">
      <w:pPr>
        <w:numPr>
          <w:ilvl w:val="0"/>
          <w:numId w:val="152"/>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 xml:space="preserve">secure authentication </w:t>
      </w:r>
      <w:proofErr w:type="gramStart"/>
      <w:r w:rsidRPr="00CA65DD">
        <w:rPr>
          <w:rFonts w:ascii="Calibri" w:hAnsi="Calibri" w:cs="Calibri"/>
          <w:color w:val="000000" w:themeColor="text1"/>
        </w:rPr>
        <w:t>procedures;</w:t>
      </w:r>
      <w:proofErr w:type="gramEnd"/>
    </w:p>
    <w:p w14:paraId="64620467" w14:textId="77777777" w:rsidR="00CA65DD" w:rsidRPr="00CA65DD" w:rsidRDefault="00CA65DD" w:rsidP="00CA65DD">
      <w:pPr>
        <w:numPr>
          <w:ilvl w:val="0"/>
          <w:numId w:val="152"/>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monitoring of provider security arrangements; and</w:t>
      </w:r>
    </w:p>
    <w:p w14:paraId="52D70ABB" w14:textId="6E289D30" w:rsidR="00CA65DD" w:rsidRPr="00CA65DD" w:rsidRDefault="00CA65DD" w:rsidP="00CA65DD">
      <w:pPr>
        <w:numPr>
          <w:ilvl w:val="0"/>
          <w:numId w:val="152"/>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regular review of service providers.</w:t>
      </w:r>
    </w:p>
    <w:p w14:paraId="1EC392DC" w14:textId="77777777" w:rsidR="00CA65DD" w:rsidRPr="00CA65DD" w:rsidRDefault="00CA65DD" w:rsidP="00CA65DD">
      <w:pPr>
        <w:pStyle w:val="Heading1"/>
        <w:rPr>
          <w:rFonts w:ascii="Calibri" w:hAnsi="Calibri" w:cs="Calibri"/>
          <w:color w:val="000000" w:themeColor="text1"/>
        </w:rPr>
      </w:pPr>
      <w:bookmarkStart w:id="203" w:name="_Toc235387916"/>
      <w:r w:rsidRPr="00CA65DD">
        <w:rPr>
          <w:rFonts w:ascii="Calibri" w:hAnsi="Calibri" w:cs="Calibri"/>
          <w:color w:val="000000" w:themeColor="text1"/>
        </w:rPr>
        <w:lastRenderedPageBreak/>
        <w:t>14.8 Monitoring and Review</w:t>
      </w:r>
      <w:bookmarkEnd w:id="203"/>
    </w:p>
    <w:p w14:paraId="4FE5BD1D" w14:textId="77777777" w:rsidR="00CA65DD" w:rsidRPr="00CA65DD" w:rsidRDefault="00CA65DD" w:rsidP="00CA65DD">
      <w:pPr>
        <w:pStyle w:val="NormalWeb"/>
        <w:rPr>
          <w:rFonts w:ascii="Calibri" w:hAnsi="Calibri" w:cs="Calibri"/>
          <w:color w:val="000000" w:themeColor="text1"/>
        </w:rPr>
      </w:pPr>
      <w:r w:rsidRPr="00CA65DD">
        <w:rPr>
          <w:rFonts w:ascii="Calibri" w:hAnsi="Calibri" w:cs="Calibri"/>
          <w:color w:val="000000" w:themeColor="text1"/>
        </w:rPr>
        <w:t>The Charity will periodically review all systems involving international data transfers to ensure that:</w:t>
      </w:r>
    </w:p>
    <w:p w14:paraId="3B94EE68" w14:textId="77777777" w:rsidR="00CA65DD" w:rsidRPr="00CA65DD" w:rsidRDefault="00CA65DD" w:rsidP="00CA65DD">
      <w:pPr>
        <w:numPr>
          <w:ilvl w:val="0"/>
          <w:numId w:val="153"/>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 xml:space="preserve">appropriate safeguards remain in </w:t>
      </w:r>
      <w:proofErr w:type="gramStart"/>
      <w:r w:rsidRPr="00CA65DD">
        <w:rPr>
          <w:rFonts w:ascii="Calibri" w:hAnsi="Calibri" w:cs="Calibri"/>
          <w:color w:val="000000" w:themeColor="text1"/>
        </w:rPr>
        <w:t>place;</w:t>
      </w:r>
      <w:proofErr w:type="gramEnd"/>
    </w:p>
    <w:p w14:paraId="5B8AE2B2" w14:textId="77777777" w:rsidR="00CA65DD" w:rsidRPr="00CA65DD" w:rsidRDefault="00CA65DD" w:rsidP="00CA65DD">
      <w:pPr>
        <w:numPr>
          <w:ilvl w:val="0"/>
          <w:numId w:val="153"/>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 xml:space="preserve">contractual arrangements remain </w:t>
      </w:r>
      <w:proofErr w:type="gramStart"/>
      <w:r w:rsidRPr="00CA65DD">
        <w:rPr>
          <w:rFonts w:ascii="Calibri" w:hAnsi="Calibri" w:cs="Calibri"/>
          <w:color w:val="000000" w:themeColor="text1"/>
        </w:rPr>
        <w:t>valid;</w:t>
      </w:r>
      <w:proofErr w:type="gramEnd"/>
    </w:p>
    <w:p w14:paraId="7A27BB79" w14:textId="77777777" w:rsidR="00CA65DD" w:rsidRPr="00CA65DD" w:rsidRDefault="00CA65DD" w:rsidP="00CA65DD">
      <w:pPr>
        <w:numPr>
          <w:ilvl w:val="0"/>
          <w:numId w:val="153"/>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 xml:space="preserve">providers continue to meet expected </w:t>
      </w:r>
      <w:proofErr w:type="gramStart"/>
      <w:r w:rsidRPr="00CA65DD">
        <w:rPr>
          <w:rFonts w:ascii="Calibri" w:hAnsi="Calibri" w:cs="Calibri"/>
          <w:color w:val="000000" w:themeColor="text1"/>
        </w:rPr>
        <w:t>standards;</w:t>
      </w:r>
      <w:proofErr w:type="gramEnd"/>
    </w:p>
    <w:p w14:paraId="615017FA" w14:textId="77777777" w:rsidR="00CA65DD" w:rsidRPr="00CA65DD" w:rsidRDefault="00CA65DD" w:rsidP="00CA65DD">
      <w:pPr>
        <w:numPr>
          <w:ilvl w:val="0"/>
          <w:numId w:val="153"/>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changes in legislation or ICO guidance are reflected in organisational practice; and</w:t>
      </w:r>
    </w:p>
    <w:p w14:paraId="27FBEF1E" w14:textId="374A6E98" w:rsidR="00CA65DD" w:rsidRPr="00CA65DD" w:rsidRDefault="00CA65DD" w:rsidP="00CA65DD">
      <w:pPr>
        <w:numPr>
          <w:ilvl w:val="0"/>
          <w:numId w:val="153"/>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unnecessary international transfers are avoided wherever possible.</w:t>
      </w:r>
    </w:p>
    <w:p w14:paraId="07111BDB" w14:textId="77777777" w:rsidR="00CA65DD" w:rsidRPr="00CA65DD" w:rsidRDefault="00CA65DD" w:rsidP="00CA65DD">
      <w:pPr>
        <w:pStyle w:val="Heading1"/>
        <w:rPr>
          <w:rFonts w:ascii="Calibri" w:hAnsi="Calibri" w:cs="Calibri"/>
          <w:color w:val="000000" w:themeColor="text1"/>
        </w:rPr>
      </w:pPr>
      <w:bookmarkStart w:id="204" w:name="_Toc235387917"/>
      <w:r w:rsidRPr="00CA65DD">
        <w:rPr>
          <w:rFonts w:ascii="Calibri" w:hAnsi="Calibri" w:cs="Calibri"/>
          <w:color w:val="000000" w:themeColor="text1"/>
        </w:rPr>
        <w:t>International Data Transfers – Summary</w:t>
      </w:r>
      <w:bookmarkEnd w:id="204"/>
    </w:p>
    <w:tbl>
      <w:tblPr>
        <w:tblStyle w:val="TableGrid"/>
        <w:tblW w:w="0" w:type="auto"/>
        <w:tblLook w:val="04A0" w:firstRow="1" w:lastRow="0" w:firstColumn="1" w:lastColumn="0" w:noHBand="0" w:noVBand="1"/>
      </w:tblPr>
      <w:tblGrid>
        <w:gridCol w:w="1692"/>
        <w:gridCol w:w="7324"/>
      </w:tblGrid>
      <w:tr w:rsidR="00CA65DD" w:rsidRPr="00CA65DD" w14:paraId="1143534F" w14:textId="77777777" w:rsidTr="00CA65DD">
        <w:tc>
          <w:tcPr>
            <w:tcW w:w="0" w:type="auto"/>
            <w:shd w:val="clear" w:color="auto" w:fill="F6C5AC" w:themeFill="accent2" w:themeFillTint="66"/>
            <w:hideMark/>
          </w:tcPr>
          <w:p w14:paraId="36665EC0" w14:textId="77777777" w:rsidR="00CA65DD" w:rsidRPr="00CA65DD" w:rsidRDefault="00CA65DD">
            <w:pPr>
              <w:jc w:val="center"/>
              <w:rPr>
                <w:rFonts w:ascii="Calibri" w:hAnsi="Calibri" w:cs="Calibri"/>
                <w:b/>
                <w:bCs/>
                <w:color w:val="000000" w:themeColor="text1"/>
              </w:rPr>
            </w:pPr>
            <w:r w:rsidRPr="00CA65DD">
              <w:rPr>
                <w:rFonts w:ascii="Calibri" w:hAnsi="Calibri" w:cs="Calibri"/>
                <w:b/>
                <w:bCs/>
                <w:color w:val="000000" w:themeColor="text1"/>
              </w:rPr>
              <w:t>Area</w:t>
            </w:r>
          </w:p>
        </w:tc>
        <w:tc>
          <w:tcPr>
            <w:tcW w:w="0" w:type="auto"/>
            <w:shd w:val="clear" w:color="auto" w:fill="F6C5AC" w:themeFill="accent2" w:themeFillTint="66"/>
            <w:hideMark/>
          </w:tcPr>
          <w:p w14:paraId="104DBC73" w14:textId="77777777" w:rsidR="00CA65DD" w:rsidRPr="00CA65DD" w:rsidRDefault="00CA65DD">
            <w:pPr>
              <w:jc w:val="center"/>
              <w:rPr>
                <w:rFonts w:ascii="Calibri" w:hAnsi="Calibri" w:cs="Calibri"/>
                <w:b/>
                <w:bCs/>
                <w:color w:val="000000" w:themeColor="text1"/>
              </w:rPr>
            </w:pPr>
            <w:r w:rsidRPr="00CA65DD">
              <w:rPr>
                <w:rFonts w:ascii="Calibri" w:hAnsi="Calibri" w:cs="Calibri"/>
                <w:b/>
                <w:bCs/>
                <w:color w:val="000000" w:themeColor="text1"/>
              </w:rPr>
              <w:t>Organisational Commitment</w:t>
            </w:r>
          </w:p>
        </w:tc>
      </w:tr>
      <w:tr w:rsidR="00CA65DD" w:rsidRPr="00CA65DD" w14:paraId="380BBCF5" w14:textId="77777777" w:rsidTr="00CA65DD">
        <w:tc>
          <w:tcPr>
            <w:tcW w:w="0" w:type="auto"/>
            <w:hideMark/>
          </w:tcPr>
          <w:p w14:paraId="5EDFB4C5" w14:textId="77777777" w:rsidR="00CA65DD" w:rsidRPr="00CA65DD" w:rsidRDefault="00CA65DD">
            <w:pPr>
              <w:rPr>
                <w:rFonts w:ascii="Calibri" w:hAnsi="Calibri" w:cs="Calibri"/>
                <w:color w:val="000000" w:themeColor="text1"/>
              </w:rPr>
            </w:pPr>
            <w:r w:rsidRPr="00CA65DD">
              <w:rPr>
                <w:rStyle w:val="Strong"/>
                <w:rFonts w:ascii="Calibri" w:hAnsi="Calibri" w:cs="Calibri"/>
                <w:color w:val="000000" w:themeColor="text1"/>
              </w:rPr>
              <w:t>Lawfulness</w:t>
            </w:r>
          </w:p>
        </w:tc>
        <w:tc>
          <w:tcPr>
            <w:tcW w:w="0" w:type="auto"/>
            <w:hideMark/>
          </w:tcPr>
          <w:p w14:paraId="4726D6D0" w14:textId="77777777" w:rsidR="00CA65DD" w:rsidRPr="00CA65DD" w:rsidRDefault="00CA65DD">
            <w:pPr>
              <w:rPr>
                <w:rFonts w:ascii="Calibri" w:hAnsi="Calibri" w:cs="Calibri"/>
                <w:color w:val="000000" w:themeColor="text1"/>
              </w:rPr>
            </w:pPr>
            <w:r w:rsidRPr="00CA65DD">
              <w:rPr>
                <w:rFonts w:ascii="Calibri" w:hAnsi="Calibri" w:cs="Calibri"/>
                <w:color w:val="000000" w:themeColor="text1"/>
              </w:rPr>
              <w:t>International transfers will only take place where UK GDPR requirements are met.</w:t>
            </w:r>
          </w:p>
        </w:tc>
      </w:tr>
      <w:tr w:rsidR="00CA65DD" w:rsidRPr="00CA65DD" w14:paraId="6552932C" w14:textId="77777777" w:rsidTr="00CA65DD">
        <w:tc>
          <w:tcPr>
            <w:tcW w:w="0" w:type="auto"/>
            <w:hideMark/>
          </w:tcPr>
          <w:p w14:paraId="355CE336" w14:textId="77777777" w:rsidR="00CA65DD" w:rsidRPr="00CA65DD" w:rsidRDefault="00CA65DD">
            <w:pPr>
              <w:rPr>
                <w:rFonts w:ascii="Calibri" w:hAnsi="Calibri" w:cs="Calibri"/>
                <w:color w:val="000000" w:themeColor="text1"/>
              </w:rPr>
            </w:pPr>
            <w:r w:rsidRPr="00CA65DD">
              <w:rPr>
                <w:rStyle w:val="Strong"/>
                <w:rFonts w:ascii="Calibri" w:hAnsi="Calibri" w:cs="Calibri"/>
                <w:color w:val="000000" w:themeColor="text1"/>
              </w:rPr>
              <w:t>Cloud Services</w:t>
            </w:r>
          </w:p>
        </w:tc>
        <w:tc>
          <w:tcPr>
            <w:tcW w:w="0" w:type="auto"/>
            <w:hideMark/>
          </w:tcPr>
          <w:p w14:paraId="47857126" w14:textId="77777777" w:rsidR="00CA65DD" w:rsidRPr="00CA65DD" w:rsidRDefault="00CA65DD">
            <w:pPr>
              <w:rPr>
                <w:rFonts w:ascii="Calibri" w:hAnsi="Calibri" w:cs="Calibri"/>
                <w:color w:val="000000" w:themeColor="text1"/>
              </w:rPr>
            </w:pPr>
            <w:r w:rsidRPr="00CA65DD">
              <w:rPr>
                <w:rFonts w:ascii="Calibri" w:hAnsi="Calibri" w:cs="Calibri"/>
                <w:color w:val="000000" w:themeColor="text1"/>
              </w:rPr>
              <w:t>Providers will be assessed before adoption and monitored thereafter.</w:t>
            </w:r>
          </w:p>
        </w:tc>
      </w:tr>
      <w:tr w:rsidR="00CA65DD" w:rsidRPr="00CA65DD" w14:paraId="73474005" w14:textId="77777777" w:rsidTr="00CA65DD">
        <w:tc>
          <w:tcPr>
            <w:tcW w:w="0" w:type="auto"/>
            <w:hideMark/>
          </w:tcPr>
          <w:p w14:paraId="2BE4ED0E" w14:textId="77777777" w:rsidR="00CA65DD" w:rsidRPr="00CA65DD" w:rsidRDefault="00CA65DD">
            <w:pPr>
              <w:rPr>
                <w:rFonts w:ascii="Calibri" w:hAnsi="Calibri" w:cs="Calibri"/>
                <w:color w:val="000000" w:themeColor="text1"/>
              </w:rPr>
            </w:pPr>
            <w:r w:rsidRPr="00CA65DD">
              <w:rPr>
                <w:rStyle w:val="Strong"/>
                <w:rFonts w:ascii="Calibri" w:hAnsi="Calibri" w:cs="Calibri"/>
                <w:color w:val="000000" w:themeColor="text1"/>
              </w:rPr>
              <w:t>Safeguards</w:t>
            </w:r>
          </w:p>
        </w:tc>
        <w:tc>
          <w:tcPr>
            <w:tcW w:w="0" w:type="auto"/>
            <w:hideMark/>
          </w:tcPr>
          <w:p w14:paraId="08670569" w14:textId="77777777" w:rsidR="00CA65DD" w:rsidRPr="00CA65DD" w:rsidRDefault="00CA65DD">
            <w:pPr>
              <w:rPr>
                <w:rFonts w:ascii="Calibri" w:hAnsi="Calibri" w:cs="Calibri"/>
                <w:color w:val="000000" w:themeColor="text1"/>
              </w:rPr>
            </w:pPr>
            <w:r w:rsidRPr="00CA65DD">
              <w:rPr>
                <w:rFonts w:ascii="Calibri" w:hAnsi="Calibri" w:cs="Calibri"/>
                <w:color w:val="000000" w:themeColor="text1"/>
              </w:rPr>
              <w:t>Appropriate legal transfer mechanisms will be implemented where required.</w:t>
            </w:r>
          </w:p>
        </w:tc>
      </w:tr>
      <w:tr w:rsidR="00CA65DD" w:rsidRPr="00CA65DD" w14:paraId="5DB83515" w14:textId="77777777" w:rsidTr="00CA65DD">
        <w:tc>
          <w:tcPr>
            <w:tcW w:w="0" w:type="auto"/>
            <w:hideMark/>
          </w:tcPr>
          <w:p w14:paraId="0F6FE679" w14:textId="77777777" w:rsidR="00CA65DD" w:rsidRPr="00CA65DD" w:rsidRDefault="00CA65DD">
            <w:pPr>
              <w:rPr>
                <w:rFonts w:ascii="Calibri" w:hAnsi="Calibri" w:cs="Calibri"/>
                <w:color w:val="000000" w:themeColor="text1"/>
              </w:rPr>
            </w:pPr>
            <w:r w:rsidRPr="00CA65DD">
              <w:rPr>
                <w:rStyle w:val="Strong"/>
                <w:rFonts w:ascii="Calibri" w:hAnsi="Calibri" w:cs="Calibri"/>
                <w:color w:val="000000" w:themeColor="text1"/>
              </w:rPr>
              <w:t>Risk Assessment</w:t>
            </w:r>
          </w:p>
        </w:tc>
        <w:tc>
          <w:tcPr>
            <w:tcW w:w="0" w:type="auto"/>
            <w:hideMark/>
          </w:tcPr>
          <w:p w14:paraId="52E95D96" w14:textId="77777777" w:rsidR="00CA65DD" w:rsidRPr="00CA65DD" w:rsidRDefault="00CA65DD">
            <w:pPr>
              <w:rPr>
                <w:rFonts w:ascii="Calibri" w:hAnsi="Calibri" w:cs="Calibri"/>
                <w:color w:val="000000" w:themeColor="text1"/>
              </w:rPr>
            </w:pPr>
            <w:r w:rsidRPr="00CA65DD">
              <w:rPr>
                <w:rFonts w:ascii="Calibri" w:hAnsi="Calibri" w:cs="Calibri"/>
                <w:color w:val="000000" w:themeColor="text1"/>
              </w:rPr>
              <w:t>New systems involving international processing will be assessed before implementation.</w:t>
            </w:r>
          </w:p>
        </w:tc>
      </w:tr>
      <w:tr w:rsidR="00CA65DD" w:rsidRPr="00CA65DD" w14:paraId="403E868A" w14:textId="77777777" w:rsidTr="00CA65DD">
        <w:tc>
          <w:tcPr>
            <w:tcW w:w="0" w:type="auto"/>
            <w:hideMark/>
          </w:tcPr>
          <w:p w14:paraId="7ED94E8D" w14:textId="77777777" w:rsidR="00CA65DD" w:rsidRPr="00CA65DD" w:rsidRDefault="00CA65DD">
            <w:pPr>
              <w:rPr>
                <w:rFonts w:ascii="Calibri" w:hAnsi="Calibri" w:cs="Calibri"/>
                <w:color w:val="000000" w:themeColor="text1"/>
              </w:rPr>
            </w:pPr>
            <w:r w:rsidRPr="00CA65DD">
              <w:rPr>
                <w:rStyle w:val="Strong"/>
                <w:rFonts w:ascii="Calibri" w:hAnsi="Calibri" w:cs="Calibri"/>
                <w:color w:val="000000" w:themeColor="text1"/>
              </w:rPr>
              <w:t>Security</w:t>
            </w:r>
          </w:p>
        </w:tc>
        <w:tc>
          <w:tcPr>
            <w:tcW w:w="0" w:type="auto"/>
            <w:hideMark/>
          </w:tcPr>
          <w:p w14:paraId="71A774F3" w14:textId="77777777" w:rsidR="00CA65DD" w:rsidRPr="00CA65DD" w:rsidRDefault="00CA65DD">
            <w:pPr>
              <w:rPr>
                <w:rFonts w:ascii="Calibri" w:hAnsi="Calibri" w:cs="Calibri"/>
                <w:color w:val="000000" w:themeColor="text1"/>
              </w:rPr>
            </w:pPr>
            <w:r w:rsidRPr="00CA65DD">
              <w:rPr>
                <w:rFonts w:ascii="Calibri" w:hAnsi="Calibri" w:cs="Calibri"/>
                <w:color w:val="000000" w:themeColor="text1"/>
              </w:rPr>
              <w:t>Technical and organisational safeguards will protect personal information during international processing.</w:t>
            </w:r>
          </w:p>
        </w:tc>
      </w:tr>
      <w:tr w:rsidR="00CA65DD" w:rsidRPr="00CA65DD" w14:paraId="3AC45067" w14:textId="77777777" w:rsidTr="00CA65DD">
        <w:tc>
          <w:tcPr>
            <w:tcW w:w="0" w:type="auto"/>
            <w:hideMark/>
          </w:tcPr>
          <w:p w14:paraId="39BC2424" w14:textId="77777777" w:rsidR="00CA65DD" w:rsidRPr="00CA65DD" w:rsidRDefault="00CA65DD">
            <w:pPr>
              <w:rPr>
                <w:rFonts w:ascii="Calibri" w:hAnsi="Calibri" w:cs="Calibri"/>
                <w:color w:val="000000" w:themeColor="text1"/>
              </w:rPr>
            </w:pPr>
            <w:r w:rsidRPr="00CA65DD">
              <w:rPr>
                <w:rStyle w:val="Strong"/>
                <w:rFonts w:ascii="Calibri" w:hAnsi="Calibri" w:cs="Calibri"/>
                <w:color w:val="000000" w:themeColor="text1"/>
              </w:rPr>
              <w:t>Governance</w:t>
            </w:r>
          </w:p>
        </w:tc>
        <w:tc>
          <w:tcPr>
            <w:tcW w:w="0" w:type="auto"/>
            <w:hideMark/>
          </w:tcPr>
          <w:p w14:paraId="01C341EA" w14:textId="77777777" w:rsidR="00CA65DD" w:rsidRPr="00CA65DD" w:rsidRDefault="00CA65DD">
            <w:pPr>
              <w:rPr>
                <w:rFonts w:ascii="Calibri" w:hAnsi="Calibri" w:cs="Calibri"/>
                <w:color w:val="000000" w:themeColor="text1"/>
              </w:rPr>
            </w:pPr>
            <w:r w:rsidRPr="00CA65DD">
              <w:rPr>
                <w:rFonts w:ascii="Calibri" w:hAnsi="Calibri" w:cs="Calibri"/>
                <w:color w:val="000000" w:themeColor="text1"/>
              </w:rPr>
              <w:t>International transfers will be subject to ongoing monitoring and review.</w:t>
            </w:r>
          </w:p>
        </w:tc>
      </w:tr>
    </w:tbl>
    <w:p w14:paraId="32D0C10C" w14:textId="77777777" w:rsidR="00CA65DD" w:rsidRPr="00CA65DD" w:rsidRDefault="00CA65DD" w:rsidP="00824EBC">
      <w:pPr>
        <w:tabs>
          <w:tab w:val="left" w:pos="2629"/>
        </w:tabs>
        <w:rPr>
          <w:rFonts w:ascii="Calibri" w:hAnsi="Calibri" w:cs="Calibri"/>
          <w:color w:val="000000" w:themeColor="text1"/>
        </w:rPr>
      </w:pPr>
    </w:p>
    <w:p w14:paraId="5ACBEA65" w14:textId="77777777" w:rsidR="00CA65DD" w:rsidRPr="00CA65DD" w:rsidRDefault="00CA65DD" w:rsidP="00CA65DD">
      <w:pPr>
        <w:pStyle w:val="Heading1"/>
        <w:rPr>
          <w:rFonts w:ascii="Calibri" w:hAnsi="Calibri" w:cs="Calibri"/>
          <w:color w:val="000000" w:themeColor="text1"/>
        </w:rPr>
      </w:pPr>
      <w:bookmarkStart w:id="205" w:name="_Toc235387918"/>
      <w:r w:rsidRPr="00CA65DD">
        <w:rPr>
          <w:rFonts w:ascii="Calibri" w:hAnsi="Calibri" w:cs="Calibri"/>
          <w:color w:val="000000" w:themeColor="text1"/>
        </w:rPr>
        <w:t>15. Information Security</w:t>
      </w:r>
      <w:bookmarkEnd w:id="205"/>
    </w:p>
    <w:p w14:paraId="5BEC0306" w14:textId="77777777" w:rsidR="00CA65DD" w:rsidRPr="00CA65DD" w:rsidRDefault="00CA65DD" w:rsidP="00CA65DD">
      <w:pPr>
        <w:pStyle w:val="Heading2"/>
        <w:rPr>
          <w:rFonts w:ascii="Calibri" w:hAnsi="Calibri" w:cs="Calibri"/>
          <w:color w:val="000000" w:themeColor="text1"/>
        </w:rPr>
      </w:pPr>
      <w:bookmarkStart w:id="206" w:name="_Toc235387919"/>
      <w:r w:rsidRPr="00CA65DD">
        <w:rPr>
          <w:rFonts w:ascii="Calibri" w:hAnsi="Calibri" w:cs="Calibri"/>
          <w:color w:val="000000" w:themeColor="text1"/>
        </w:rPr>
        <w:t>15.1 Introduction</w:t>
      </w:r>
      <w:bookmarkEnd w:id="206"/>
    </w:p>
    <w:p w14:paraId="083CF153" w14:textId="77777777" w:rsidR="00CA65DD" w:rsidRPr="00CA65DD" w:rsidRDefault="00CA65DD" w:rsidP="00CA65DD">
      <w:pPr>
        <w:pStyle w:val="NormalWeb"/>
        <w:rPr>
          <w:rFonts w:ascii="Calibri" w:hAnsi="Calibri" w:cs="Calibri"/>
          <w:color w:val="000000" w:themeColor="text1"/>
        </w:rPr>
      </w:pPr>
      <w:r w:rsidRPr="00CA65DD">
        <w:rPr>
          <w:rFonts w:ascii="Calibri" w:hAnsi="Calibri" w:cs="Calibri"/>
          <w:color w:val="000000" w:themeColor="text1"/>
        </w:rPr>
        <w:t>Polish Centre for Music Education CIO ("the Charity") recognises that protecting personal information requires robust organisational, physical and technical security measures.</w:t>
      </w:r>
    </w:p>
    <w:p w14:paraId="25029F19" w14:textId="77777777" w:rsidR="00CA65DD" w:rsidRPr="00CA65DD" w:rsidRDefault="00CA65DD" w:rsidP="00CA65DD">
      <w:pPr>
        <w:pStyle w:val="NormalWeb"/>
        <w:rPr>
          <w:rFonts w:ascii="Calibri" w:hAnsi="Calibri" w:cs="Calibri"/>
          <w:color w:val="000000" w:themeColor="text1"/>
        </w:rPr>
      </w:pPr>
      <w:r w:rsidRPr="00CA65DD">
        <w:rPr>
          <w:rFonts w:ascii="Calibri" w:hAnsi="Calibri" w:cs="Calibri"/>
          <w:color w:val="000000" w:themeColor="text1"/>
        </w:rPr>
        <w:t>Information security is fundamental to maintaining the confidentiality, integrity and availability of the information entrusted to the Charity by children, families, staff, volunteers, Trustees, funders, supporters and partner organisations.</w:t>
      </w:r>
    </w:p>
    <w:p w14:paraId="709E406B" w14:textId="77777777" w:rsidR="00CA65DD" w:rsidRPr="00CA65DD" w:rsidRDefault="00CA65DD" w:rsidP="00CA65DD">
      <w:pPr>
        <w:pStyle w:val="NormalWeb"/>
        <w:rPr>
          <w:rFonts w:ascii="Calibri" w:hAnsi="Calibri" w:cs="Calibri"/>
          <w:color w:val="000000" w:themeColor="text1"/>
        </w:rPr>
      </w:pPr>
      <w:r w:rsidRPr="00CA65DD">
        <w:rPr>
          <w:rFonts w:ascii="Calibri" w:hAnsi="Calibri" w:cs="Calibri"/>
          <w:color w:val="000000" w:themeColor="text1"/>
        </w:rPr>
        <w:t>The Charity is committed to implementing proportionate security measures appropriate to the nature of the personal data processed, the risks associated with its activities and the resources available to the organisation.</w:t>
      </w:r>
    </w:p>
    <w:p w14:paraId="462A275F" w14:textId="08E2D9DD" w:rsidR="00CA65DD" w:rsidRPr="00CA65DD" w:rsidRDefault="00CA65DD" w:rsidP="00CA65DD">
      <w:pPr>
        <w:pStyle w:val="NormalWeb"/>
        <w:rPr>
          <w:rFonts w:ascii="Calibri" w:hAnsi="Calibri" w:cs="Calibri"/>
          <w:color w:val="000000" w:themeColor="text1"/>
        </w:rPr>
      </w:pPr>
      <w:r w:rsidRPr="00CA65DD">
        <w:rPr>
          <w:rFonts w:ascii="Calibri" w:hAnsi="Calibri" w:cs="Calibri"/>
          <w:color w:val="000000" w:themeColor="text1"/>
        </w:rPr>
        <w:t>Information security is regarded as a shared organisational responsibility and applies to everyone handling information on behalf of the Charity.</w:t>
      </w:r>
    </w:p>
    <w:p w14:paraId="5A354CAA" w14:textId="77777777" w:rsidR="00CA65DD" w:rsidRPr="00CA65DD" w:rsidRDefault="00CA65DD" w:rsidP="00CA65DD">
      <w:pPr>
        <w:pStyle w:val="Heading1"/>
        <w:rPr>
          <w:rFonts w:ascii="Calibri" w:hAnsi="Calibri" w:cs="Calibri"/>
          <w:color w:val="000000" w:themeColor="text1"/>
        </w:rPr>
      </w:pPr>
      <w:bookmarkStart w:id="207" w:name="_Toc235387920"/>
      <w:r w:rsidRPr="00CA65DD">
        <w:rPr>
          <w:rFonts w:ascii="Calibri" w:hAnsi="Calibri" w:cs="Calibri"/>
          <w:color w:val="000000" w:themeColor="text1"/>
        </w:rPr>
        <w:lastRenderedPageBreak/>
        <w:t>15.2 Information Security Principles</w:t>
      </w:r>
      <w:bookmarkEnd w:id="207"/>
    </w:p>
    <w:p w14:paraId="49CB0ED7" w14:textId="77777777" w:rsidR="00CA65DD" w:rsidRPr="00CA65DD" w:rsidRDefault="00CA65DD" w:rsidP="00CA65DD">
      <w:pPr>
        <w:pStyle w:val="NormalWeb"/>
        <w:rPr>
          <w:rFonts w:ascii="Calibri" w:hAnsi="Calibri" w:cs="Calibri"/>
          <w:color w:val="000000" w:themeColor="text1"/>
        </w:rPr>
      </w:pPr>
      <w:r w:rsidRPr="00CA65DD">
        <w:rPr>
          <w:rFonts w:ascii="Calibri" w:hAnsi="Calibri" w:cs="Calibri"/>
          <w:color w:val="000000" w:themeColor="text1"/>
        </w:rPr>
        <w:t>The Charity's approach to information security is based upon the following principles:</w:t>
      </w:r>
    </w:p>
    <w:p w14:paraId="0E053C54" w14:textId="77777777" w:rsidR="00CA65DD" w:rsidRPr="00CA65DD" w:rsidRDefault="00CA65DD" w:rsidP="00CA65DD">
      <w:pPr>
        <w:numPr>
          <w:ilvl w:val="0"/>
          <w:numId w:val="154"/>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Confidentiality – information is accessible only to authorised individuals.</w:t>
      </w:r>
    </w:p>
    <w:p w14:paraId="79E81D68" w14:textId="77777777" w:rsidR="00CA65DD" w:rsidRPr="00CA65DD" w:rsidRDefault="00CA65DD" w:rsidP="00CA65DD">
      <w:pPr>
        <w:numPr>
          <w:ilvl w:val="0"/>
          <w:numId w:val="154"/>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Integrity – information remains accurate, complete and protected against unauthorised alteration.</w:t>
      </w:r>
    </w:p>
    <w:p w14:paraId="58BD1624" w14:textId="77777777" w:rsidR="00CA65DD" w:rsidRPr="00CA65DD" w:rsidRDefault="00CA65DD" w:rsidP="00CA65DD">
      <w:pPr>
        <w:numPr>
          <w:ilvl w:val="0"/>
          <w:numId w:val="154"/>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Availability – authorised users can access information when required to deliver services.</w:t>
      </w:r>
    </w:p>
    <w:p w14:paraId="69074A8D" w14:textId="77777777" w:rsidR="00CA65DD" w:rsidRPr="00CA65DD" w:rsidRDefault="00CA65DD" w:rsidP="00CA65DD">
      <w:pPr>
        <w:numPr>
          <w:ilvl w:val="0"/>
          <w:numId w:val="154"/>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Accountability – access and use of information can be appropriately monitored and demonstrated.</w:t>
      </w:r>
    </w:p>
    <w:p w14:paraId="57C3FD81" w14:textId="77777777" w:rsidR="00CA65DD" w:rsidRPr="00CA65DD" w:rsidRDefault="00CA65DD" w:rsidP="00CA65DD">
      <w:pPr>
        <w:numPr>
          <w:ilvl w:val="0"/>
          <w:numId w:val="154"/>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Resilience – systems and information remain protected during incidents and recover promptly where disruption occurs.</w:t>
      </w:r>
    </w:p>
    <w:p w14:paraId="1CDB0919" w14:textId="6E9C5EF3" w:rsidR="00CA65DD" w:rsidRPr="00CA65DD" w:rsidRDefault="00CA65DD" w:rsidP="00CA65DD">
      <w:pPr>
        <w:pStyle w:val="NormalWeb"/>
        <w:rPr>
          <w:rFonts w:ascii="Calibri" w:hAnsi="Calibri" w:cs="Calibri"/>
          <w:color w:val="000000" w:themeColor="text1"/>
        </w:rPr>
      </w:pPr>
      <w:r w:rsidRPr="00CA65DD">
        <w:rPr>
          <w:rFonts w:ascii="Calibri" w:hAnsi="Calibri" w:cs="Calibri"/>
          <w:color w:val="000000" w:themeColor="text1"/>
        </w:rPr>
        <w:t>These principles underpin all organisational decisions relating to technology, information management and cyber security.</w:t>
      </w:r>
    </w:p>
    <w:p w14:paraId="19F8B4B7" w14:textId="77777777" w:rsidR="00CA65DD" w:rsidRPr="00CA65DD" w:rsidRDefault="00CA65DD" w:rsidP="00CA65DD">
      <w:pPr>
        <w:pStyle w:val="Heading1"/>
        <w:rPr>
          <w:rFonts w:ascii="Calibri" w:hAnsi="Calibri" w:cs="Calibri"/>
          <w:color w:val="000000" w:themeColor="text1"/>
        </w:rPr>
      </w:pPr>
      <w:bookmarkStart w:id="208" w:name="_Toc235387921"/>
      <w:r w:rsidRPr="00CA65DD">
        <w:rPr>
          <w:rFonts w:ascii="Calibri" w:hAnsi="Calibri" w:cs="Calibri"/>
          <w:color w:val="000000" w:themeColor="text1"/>
        </w:rPr>
        <w:t>15.3 Organisational Security Measures</w:t>
      </w:r>
      <w:bookmarkEnd w:id="208"/>
    </w:p>
    <w:p w14:paraId="75397F88" w14:textId="77777777" w:rsidR="00CA65DD" w:rsidRPr="00CA65DD" w:rsidRDefault="00CA65DD" w:rsidP="00CA65DD">
      <w:pPr>
        <w:pStyle w:val="NormalWeb"/>
        <w:rPr>
          <w:rFonts w:ascii="Calibri" w:hAnsi="Calibri" w:cs="Calibri"/>
          <w:color w:val="000000" w:themeColor="text1"/>
        </w:rPr>
      </w:pPr>
      <w:r w:rsidRPr="00CA65DD">
        <w:rPr>
          <w:rFonts w:ascii="Calibri" w:hAnsi="Calibri" w:cs="Calibri"/>
          <w:color w:val="000000" w:themeColor="text1"/>
        </w:rPr>
        <w:t>The Charity will implement organisational measures including:</w:t>
      </w:r>
    </w:p>
    <w:p w14:paraId="39DE874F" w14:textId="77777777" w:rsidR="00CA65DD" w:rsidRPr="00CA65DD" w:rsidRDefault="00CA65DD" w:rsidP="00CA65DD">
      <w:pPr>
        <w:numPr>
          <w:ilvl w:val="0"/>
          <w:numId w:val="155"/>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 xml:space="preserve">clear information governance </w:t>
      </w:r>
      <w:proofErr w:type="gramStart"/>
      <w:r w:rsidRPr="00CA65DD">
        <w:rPr>
          <w:rFonts w:ascii="Calibri" w:hAnsi="Calibri" w:cs="Calibri"/>
          <w:color w:val="000000" w:themeColor="text1"/>
        </w:rPr>
        <w:t>policies;</w:t>
      </w:r>
      <w:proofErr w:type="gramEnd"/>
    </w:p>
    <w:p w14:paraId="28F9A1C4" w14:textId="77777777" w:rsidR="00CA65DD" w:rsidRPr="00CA65DD" w:rsidRDefault="00CA65DD" w:rsidP="00CA65DD">
      <w:pPr>
        <w:numPr>
          <w:ilvl w:val="0"/>
          <w:numId w:val="155"/>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 xml:space="preserve">mandatory confidentiality </w:t>
      </w:r>
      <w:proofErr w:type="gramStart"/>
      <w:r w:rsidRPr="00CA65DD">
        <w:rPr>
          <w:rFonts w:ascii="Calibri" w:hAnsi="Calibri" w:cs="Calibri"/>
          <w:color w:val="000000" w:themeColor="text1"/>
        </w:rPr>
        <w:t>obligations;</w:t>
      </w:r>
      <w:proofErr w:type="gramEnd"/>
    </w:p>
    <w:p w14:paraId="0BBF9B4C" w14:textId="77777777" w:rsidR="00CA65DD" w:rsidRPr="00CA65DD" w:rsidRDefault="00CA65DD" w:rsidP="00CA65DD">
      <w:pPr>
        <w:numPr>
          <w:ilvl w:val="0"/>
          <w:numId w:val="155"/>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 xml:space="preserve">role-based access to </w:t>
      </w:r>
      <w:proofErr w:type="gramStart"/>
      <w:r w:rsidRPr="00CA65DD">
        <w:rPr>
          <w:rFonts w:ascii="Calibri" w:hAnsi="Calibri" w:cs="Calibri"/>
          <w:color w:val="000000" w:themeColor="text1"/>
        </w:rPr>
        <w:t>information;</w:t>
      </w:r>
      <w:proofErr w:type="gramEnd"/>
    </w:p>
    <w:p w14:paraId="50B563D6" w14:textId="77777777" w:rsidR="00CA65DD" w:rsidRPr="00CA65DD" w:rsidRDefault="00CA65DD" w:rsidP="00CA65DD">
      <w:pPr>
        <w:numPr>
          <w:ilvl w:val="0"/>
          <w:numId w:val="155"/>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 xml:space="preserve">staff and volunteer </w:t>
      </w:r>
      <w:proofErr w:type="gramStart"/>
      <w:r w:rsidRPr="00CA65DD">
        <w:rPr>
          <w:rFonts w:ascii="Calibri" w:hAnsi="Calibri" w:cs="Calibri"/>
          <w:color w:val="000000" w:themeColor="text1"/>
        </w:rPr>
        <w:t>training;</w:t>
      </w:r>
      <w:proofErr w:type="gramEnd"/>
    </w:p>
    <w:p w14:paraId="59C3EF8B" w14:textId="77777777" w:rsidR="00CA65DD" w:rsidRPr="00CA65DD" w:rsidRDefault="00CA65DD" w:rsidP="00CA65DD">
      <w:pPr>
        <w:numPr>
          <w:ilvl w:val="0"/>
          <w:numId w:val="155"/>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 xml:space="preserve">secure working </w:t>
      </w:r>
      <w:proofErr w:type="gramStart"/>
      <w:r w:rsidRPr="00CA65DD">
        <w:rPr>
          <w:rFonts w:ascii="Calibri" w:hAnsi="Calibri" w:cs="Calibri"/>
          <w:color w:val="000000" w:themeColor="text1"/>
        </w:rPr>
        <w:t>procedures;</w:t>
      </w:r>
      <w:proofErr w:type="gramEnd"/>
    </w:p>
    <w:p w14:paraId="4CC9896D" w14:textId="77777777" w:rsidR="00CA65DD" w:rsidRPr="00CA65DD" w:rsidRDefault="00CA65DD" w:rsidP="00CA65DD">
      <w:pPr>
        <w:numPr>
          <w:ilvl w:val="0"/>
          <w:numId w:val="155"/>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 xml:space="preserve">documented incident reporting </w:t>
      </w:r>
      <w:proofErr w:type="gramStart"/>
      <w:r w:rsidRPr="00CA65DD">
        <w:rPr>
          <w:rFonts w:ascii="Calibri" w:hAnsi="Calibri" w:cs="Calibri"/>
          <w:color w:val="000000" w:themeColor="text1"/>
        </w:rPr>
        <w:t>arrangements;</w:t>
      </w:r>
      <w:proofErr w:type="gramEnd"/>
    </w:p>
    <w:p w14:paraId="6AAA03F2" w14:textId="77777777" w:rsidR="00CA65DD" w:rsidRPr="00CA65DD" w:rsidRDefault="00CA65DD" w:rsidP="00CA65DD">
      <w:pPr>
        <w:numPr>
          <w:ilvl w:val="0"/>
          <w:numId w:val="155"/>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 xml:space="preserve">regular review of access </w:t>
      </w:r>
      <w:proofErr w:type="gramStart"/>
      <w:r w:rsidRPr="00CA65DD">
        <w:rPr>
          <w:rFonts w:ascii="Calibri" w:hAnsi="Calibri" w:cs="Calibri"/>
          <w:color w:val="000000" w:themeColor="text1"/>
        </w:rPr>
        <w:t>permissions;</w:t>
      </w:r>
      <w:proofErr w:type="gramEnd"/>
    </w:p>
    <w:p w14:paraId="17664397" w14:textId="77777777" w:rsidR="00CA65DD" w:rsidRPr="00CA65DD" w:rsidRDefault="00CA65DD" w:rsidP="00CA65DD">
      <w:pPr>
        <w:numPr>
          <w:ilvl w:val="0"/>
          <w:numId w:val="155"/>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secure procurement processes for new systems; and</w:t>
      </w:r>
    </w:p>
    <w:p w14:paraId="493BC82E" w14:textId="77777777" w:rsidR="00CA65DD" w:rsidRPr="00CA65DD" w:rsidRDefault="00CA65DD" w:rsidP="00CA65DD">
      <w:pPr>
        <w:numPr>
          <w:ilvl w:val="0"/>
          <w:numId w:val="155"/>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periodic review of information security risks.</w:t>
      </w:r>
    </w:p>
    <w:p w14:paraId="387C1385" w14:textId="6C6D2B38" w:rsidR="00CA65DD" w:rsidRPr="00CA65DD" w:rsidRDefault="00CA65DD" w:rsidP="00CA65DD">
      <w:pPr>
        <w:pStyle w:val="NormalWeb"/>
        <w:rPr>
          <w:rFonts w:ascii="Calibri" w:hAnsi="Calibri" w:cs="Calibri"/>
          <w:color w:val="000000" w:themeColor="text1"/>
        </w:rPr>
      </w:pPr>
      <w:r w:rsidRPr="00CA65DD">
        <w:rPr>
          <w:rFonts w:ascii="Calibri" w:hAnsi="Calibri" w:cs="Calibri"/>
          <w:color w:val="000000" w:themeColor="text1"/>
        </w:rPr>
        <w:t>Security responsibilities form part of every individual's role within the Charity.</w:t>
      </w:r>
    </w:p>
    <w:p w14:paraId="0B059A54" w14:textId="77777777" w:rsidR="00CA65DD" w:rsidRPr="00CA65DD" w:rsidRDefault="00CA65DD" w:rsidP="00CA65DD">
      <w:pPr>
        <w:pStyle w:val="Heading1"/>
        <w:rPr>
          <w:rFonts w:ascii="Calibri" w:hAnsi="Calibri" w:cs="Calibri"/>
          <w:color w:val="000000" w:themeColor="text1"/>
        </w:rPr>
      </w:pPr>
      <w:bookmarkStart w:id="209" w:name="_Toc235387922"/>
      <w:r w:rsidRPr="00CA65DD">
        <w:rPr>
          <w:rFonts w:ascii="Calibri" w:hAnsi="Calibri" w:cs="Calibri"/>
          <w:color w:val="000000" w:themeColor="text1"/>
        </w:rPr>
        <w:t>15.4 Technical Security Measures</w:t>
      </w:r>
      <w:bookmarkEnd w:id="209"/>
    </w:p>
    <w:p w14:paraId="70FE4727" w14:textId="77777777" w:rsidR="00CA65DD" w:rsidRPr="00CA65DD" w:rsidRDefault="00CA65DD" w:rsidP="00CA65DD">
      <w:pPr>
        <w:pStyle w:val="NormalWeb"/>
        <w:rPr>
          <w:rFonts w:ascii="Calibri" w:hAnsi="Calibri" w:cs="Calibri"/>
          <w:color w:val="000000" w:themeColor="text1"/>
        </w:rPr>
      </w:pPr>
      <w:r w:rsidRPr="00CA65DD">
        <w:rPr>
          <w:rFonts w:ascii="Calibri" w:hAnsi="Calibri" w:cs="Calibri"/>
          <w:color w:val="000000" w:themeColor="text1"/>
        </w:rPr>
        <w:t>Where appropriate, the Charity will implement technical controls including:</w:t>
      </w:r>
    </w:p>
    <w:p w14:paraId="65FC9DAC" w14:textId="77777777" w:rsidR="00CA65DD" w:rsidRPr="00CA65DD" w:rsidRDefault="00CA65DD" w:rsidP="00CA65DD">
      <w:pPr>
        <w:numPr>
          <w:ilvl w:val="0"/>
          <w:numId w:val="156"/>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 xml:space="preserve">password-protected user </w:t>
      </w:r>
      <w:proofErr w:type="gramStart"/>
      <w:r w:rsidRPr="00CA65DD">
        <w:rPr>
          <w:rFonts w:ascii="Calibri" w:hAnsi="Calibri" w:cs="Calibri"/>
          <w:color w:val="000000" w:themeColor="text1"/>
        </w:rPr>
        <w:t>accounts;</w:t>
      </w:r>
      <w:proofErr w:type="gramEnd"/>
    </w:p>
    <w:p w14:paraId="2739CF17" w14:textId="77777777" w:rsidR="00CA65DD" w:rsidRPr="00CA65DD" w:rsidRDefault="00CA65DD" w:rsidP="00CA65DD">
      <w:pPr>
        <w:numPr>
          <w:ilvl w:val="0"/>
          <w:numId w:val="156"/>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 xml:space="preserve">Multi-Factor Authentication (MFA) for organisational accounts wherever </w:t>
      </w:r>
      <w:proofErr w:type="gramStart"/>
      <w:r w:rsidRPr="00CA65DD">
        <w:rPr>
          <w:rFonts w:ascii="Calibri" w:hAnsi="Calibri" w:cs="Calibri"/>
          <w:color w:val="000000" w:themeColor="text1"/>
        </w:rPr>
        <w:t>available;</w:t>
      </w:r>
      <w:proofErr w:type="gramEnd"/>
    </w:p>
    <w:p w14:paraId="6FCA65A4" w14:textId="77777777" w:rsidR="00CA65DD" w:rsidRPr="00CA65DD" w:rsidRDefault="00CA65DD" w:rsidP="00CA65DD">
      <w:pPr>
        <w:numPr>
          <w:ilvl w:val="0"/>
          <w:numId w:val="156"/>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 xml:space="preserve">encryption of devices and storage where </w:t>
      </w:r>
      <w:proofErr w:type="gramStart"/>
      <w:r w:rsidRPr="00CA65DD">
        <w:rPr>
          <w:rFonts w:ascii="Calibri" w:hAnsi="Calibri" w:cs="Calibri"/>
          <w:color w:val="000000" w:themeColor="text1"/>
        </w:rPr>
        <w:t>appropriate;</w:t>
      </w:r>
      <w:proofErr w:type="gramEnd"/>
    </w:p>
    <w:p w14:paraId="42AA3EF0" w14:textId="77777777" w:rsidR="00CA65DD" w:rsidRPr="00CA65DD" w:rsidRDefault="00CA65DD" w:rsidP="00CA65DD">
      <w:pPr>
        <w:numPr>
          <w:ilvl w:val="0"/>
          <w:numId w:val="156"/>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 xml:space="preserve">automatic software </w:t>
      </w:r>
      <w:proofErr w:type="gramStart"/>
      <w:r w:rsidRPr="00CA65DD">
        <w:rPr>
          <w:rFonts w:ascii="Calibri" w:hAnsi="Calibri" w:cs="Calibri"/>
          <w:color w:val="000000" w:themeColor="text1"/>
        </w:rPr>
        <w:t>updates;</w:t>
      </w:r>
      <w:proofErr w:type="gramEnd"/>
    </w:p>
    <w:p w14:paraId="183D487E" w14:textId="77777777" w:rsidR="00CA65DD" w:rsidRPr="00CA65DD" w:rsidRDefault="00CA65DD" w:rsidP="00CA65DD">
      <w:pPr>
        <w:numPr>
          <w:ilvl w:val="0"/>
          <w:numId w:val="156"/>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 xml:space="preserve">antivirus and anti-malware </w:t>
      </w:r>
      <w:proofErr w:type="gramStart"/>
      <w:r w:rsidRPr="00CA65DD">
        <w:rPr>
          <w:rFonts w:ascii="Calibri" w:hAnsi="Calibri" w:cs="Calibri"/>
          <w:color w:val="000000" w:themeColor="text1"/>
        </w:rPr>
        <w:t>protection;</w:t>
      </w:r>
      <w:proofErr w:type="gramEnd"/>
    </w:p>
    <w:p w14:paraId="0212D24F" w14:textId="77777777" w:rsidR="00CA65DD" w:rsidRPr="00CA65DD" w:rsidRDefault="00CA65DD" w:rsidP="00CA65DD">
      <w:pPr>
        <w:numPr>
          <w:ilvl w:val="0"/>
          <w:numId w:val="156"/>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 xml:space="preserve">secure cloud </w:t>
      </w:r>
      <w:proofErr w:type="gramStart"/>
      <w:r w:rsidRPr="00CA65DD">
        <w:rPr>
          <w:rFonts w:ascii="Calibri" w:hAnsi="Calibri" w:cs="Calibri"/>
          <w:color w:val="000000" w:themeColor="text1"/>
        </w:rPr>
        <w:t>storage;</w:t>
      </w:r>
      <w:proofErr w:type="gramEnd"/>
    </w:p>
    <w:p w14:paraId="271ACD95" w14:textId="77777777" w:rsidR="00CA65DD" w:rsidRPr="00CA65DD" w:rsidRDefault="00CA65DD" w:rsidP="00CA65DD">
      <w:pPr>
        <w:numPr>
          <w:ilvl w:val="0"/>
          <w:numId w:val="156"/>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 xml:space="preserve">secure </w:t>
      </w:r>
      <w:proofErr w:type="gramStart"/>
      <w:r w:rsidRPr="00CA65DD">
        <w:rPr>
          <w:rFonts w:ascii="Calibri" w:hAnsi="Calibri" w:cs="Calibri"/>
          <w:color w:val="000000" w:themeColor="text1"/>
        </w:rPr>
        <w:t>backups;</w:t>
      </w:r>
      <w:proofErr w:type="gramEnd"/>
    </w:p>
    <w:p w14:paraId="4A4D9F67" w14:textId="77777777" w:rsidR="00CA65DD" w:rsidRPr="00CA65DD" w:rsidRDefault="00CA65DD" w:rsidP="00CA65DD">
      <w:pPr>
        <w:numPr>
          <w:ilvl w:val="0"/>
          <w:numId w:val="156"/>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lastRenderedPageBreak/>
        <w:t xml:space="preserve">firewall </w:t>
      </w:r>
      <w:proofErr w:type="gramStart"/>
      <w:r w:rsidRPr="00CA65DD">
        <w:rPr>
          <w:rFonts w:ascii="Calibri" w:hAnsi="Calibri" w:cs="Calibri"/>
          <w:color w:val="000000" w:themeColor="text1"/>
        </w:rPr>
        <w:t>protection;</w:t>
      </w:r>
      <w:proofErr w:type="gramEnd"/>
    </w:p>
    <w:p w14:paraId="1EE90DD5" w14:textId="77777777" w:rsidR="00CA65DD" w:rsidRPr="00CA65DD" w:rsidRDefault="00CA65DD" w:rsidP="00CA65DD">
      <w:pPr>
        <w:numPr>
          <w:ilvl w:val="0"/>
          <w:numId w:val="156"/>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secure wireless networks; and</w:t>
      </w:r>
    </w:p>
    <w:p w14:paraId="6DC46EEE" w14:textId="77777777" w:rsidR="00CA65DD" w:rsidRPr="00CA65DD" w:rsidRDefault="00CA65DD" w:rsidP="00CA65DD">
      <w:pPr>
        <w:numPr>
          <w:ilvl w:val="0"/>
          <w:numId w:val="156"/>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automatic screen locking on organisational devices.</w:t>
      </w:r>
    </w:p>
    <w:p w14:paraId="79F69D25" w14:textId="566D6F48" w:rsidR="00CA65DD" w:rsidRPr="00CA65DD" w:rsidRDefault="00CA65DD" w:rsidP="00CA65DD">
      <w:pPr>
        <w:pStyle w:val="NormalWeb"/>
        <w:rPr>
          <w:rFonts w:ascii="Calibri" w:hAnsi="Calibri" w:cs="Calibri"/>
          <w:color w:val="000000" w:themeColor="text1"/>
        </w:rPr>
      </w:pPr>
      <w:r w:rsidRPr="00CA65DD">
        <w:rPr>
          <w:rFonts w:ascii="Calibri" w:hAnsi="Calibri" w:cs="Calibri"/>
          <w:color w:val="000000" w:themeColor="text1"/>
        </w:rPr>
        <w:t>The Charity will keep technical security measures under regular review to respond to evolving cyber threats.</w:t>
      </w:r>
    </w:p>
    <w:p w14:paraId="04F78955" w14:textId="77777777" w:rsidR="00CA65DD" w:rsidRPr="00CA65DD" w:rsidRDefault="00CA65DD" w:rsidP="00CA65DD">
      <w:pPr>
        <w:pStyle w:val="Heading1"/>
        <w:rPr>
          <w:rFonts w:ascii="Calibri" w:hAnsi="Calibri" w:cs="Calibri"/>
          <w:color w:val="000000" w:themeColor="text1"/>
        </w:rPr>
      </w:pPr>
      <w:bookmarkStart w:id="210" w:name="_Toc235387923"/>
      <w:r w:rsidRPr="00CA65DD">
        <w:rPr>
          <w:rFonts w:ascii="Calibri" w:hAnsi="Calibri" w:cs="Calibri"/>
          <w:color w:val="000000" w:themeColor="text1"/>
        </w:rPr>
        <w:t>15.5 Access Control</w:t>
      </w:r>
      <w:bookmarkEnd w:id="210"/>
    </w:p>
    <w:p w14:paraId="275C4325" w14:textId="77777777" w:rsidR="00CA65DD" w:rsidRPr="00CA65DD" w:rsidRDefault="00CA65DD" w:rsidP="00CA65DD">
      <w:pPr>
        <w:pStyle w:val="NormalWeb"/>
        <w:rPr>
          <w:rFonts w:ascii="Calibri" w:hAnsi="Calibri" w:cs="Calibri"/>
          <w:color w:val="000000" w:themeColor="text1"/>
        </w:rPr>
      </w:pPr>
      <w:r w:rsidRPr="00CA65DD">
        <w:rPr>
          <w:rFonts w:ascii="Calibri" w:hAnsi="Calibri" w:cs="Calibri"/>
          <w:color w:val="000000" w:themeColor="text1"/>
        </w:rPr>
        <w:t>Access to information systems will be managed according to the principle of</w:t>
      </w:r>
      <w:r w:rsidRPr="00CA65DD">
        <w:rPr>
          <w:rStyle w:val="apple-converted-space"/>
          <w:rFonts w:ascii="Calibri" w:eastAsiaTheme="majorEastAsia" w:hAnsi="Calibri" w:cs="Calibri"/>
          <w:color w:val="000000" w:themeColor="text1"/>
        </w:rPr>
        <w:t> </w:t>
      </w:r>
      <w:r w:rsidRPr="00CA65DD">
        <w:rPr>
          <w:rStyle w:val="Strong"/>
          <w:rFonts w:ascii="Calibri" w:eastAsiaTheme="majorEastAsia" w:hAnsi="Calibri" w:cs="Calibri"/>
          <w:color w:val="000000" w:themeColor="text1"/>
        </w:rPr>
        <w:t>least privilege</w:t>
      </w:r>
      <w:r w:rsidRPr="00CA65DD">
        <w:rPr>
          <w:rFonts w:ascii="Calibri" w:hAnsi="Calibri" w:cs="Calibri"/>
          <w:color w:val="000000" w:themeColor="text1"/>
        </w:rPr>
        <w:t>.</w:t>
      </w:r>
    </w:p>
    <w:p w14:paraId="19889DF0" w14:textId="77777777" w:rsidR="00CA65DD" w:rsidRPr="00CA65DD" w:rsidRDefault="00CA65DD" w:rsidP="00CA65DD">
      <w:pPr>
        <w:pStyle w:val="NormalWeb"/>
        <w:rPr>
          <w:rFonts w:ascii="Calibri" w:hAnsi="Calibri" w:cs="Calibri"/>
          <w:color w:val="000000" w:themeColor="text1"/>
        </w:rPr>
      </w:pPr>
      <w:r w:rsidRPr="00CA65DD">
        <w:rPr>
          <w:rFonts w:ascii="Calibri" w:hAnsi="Calibri" w:cs="Calibri"/>
          <w:color w:val="000000" w:themeColor="text1"/>
        </w:rPr>
        <w:t>Individuals will receive access only to the information and systems necessary to perform their authorised duties.</w:t>
      </w:r>
    </w:p>
    <w:p w14:paraId="291FBC35" w14:textId="77777777" w:rsidR="00CA65DD" w:rsidRPr="00CA65DD" w:rsidRDefault="00CA65DD" w:rsidP="00CA65DD">
      <w:pPr>
        <w:pStyle w:val="NormalWeb"/>
        <w:rPr>
          <w:rFonts w:ascii="Calibri" w:hAnsi="Calibri" w:cs="Calibri"/>
          <w:color w:val="000000" w:themeColor="text1"/>
        </w:rPr>
      </w:pPr>
      <w:r w:rsidRPr="00CA65DD">
        <w:rPr>
          <w:rFonts w:ascii="Calibri" w:hAnsi="Calibri" w:cs="Calibri"/>
          <w:color w:val="000000" w:themeColor="text1"/>
        </w:rPr>
        <w:t>The Charity will:</w:t>
      </w:r>
    </w:p>
    <w:p w14:paraId="418403B0" w14:textId="77777777" w:rsidR="00CA65DD" w:rsidRPr="00CA65DD" w:rsidRDefault="00CA65DD" w:rsidP="00CA65DD">
      <w:pPr>
        <w:numPr>
          <w:ilvl w:val="0"/>
          <w:numId w:val="157"/>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 xml:space="preserve">create individual user accounts where </w:t>
      </w:r>
      <w:proofErr w:type="gramStart"/>
      <w:r w:rsidRPr="00CA65DD">
        <w:rPr>
          <w:rFonts w:ascii="Calibri" w:hAnsi="Calibri" w:cs="Calibri"/>
          <w:color w:val="000000" w:themeColor="text1"/>
        </w:rPr>
        <w:t>practicable;</w:t>
      </w:r>
      <w:proofErr w:type="gramEnd"/>
    </w:p>
    <w:p w14:paraId="008E46E4" w14:textId="77777777" w:rsidR="00CA65DD" w:rsidRPr="00CA65DD" w:rsidRDefault="00CA65DD" w:rsidP="00CA65DD">
      <w:pPr>
        <w:numPr>
          <w:ilvl w:val="0"/>
          <w:numId w:val="157"/>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 xml:space="preserve">avoid shared accounts unless operationally necessary and appropriately </w:t>
      </w:r>
      <w:proofErr w:type="gramStart"/>
      <w:r w:rsidRPr="00CA65DD">
        <w:rPr>
          <w:rFonts w:ascii="Calibri" w:hAnsi="Calibri" w:cs="Calibri"/>
          <w:color w:val="000000" w:themeColor="text1"/>
        </w:rPr>
        <w:t>managed;</w:t>
      </w:r>
      <w:proofErr w:type="gramEnd"/>
    </w:p>
    <w:p w14:paraId="6D424509" w14:textId="77777777" w:rsidR="00CA65DD" w:rsidRPr="00CA65DD" w:rsidRDefault="00CA65DD" w:rsidP="00CA65DD">
      <w:pPr>
        <w:numPr>
          <w:ilvl w:val="0"/>
          <w:numId w:val="157"/>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 xml:space="preserve">review permissions </w:t>
      </w:r>
      <w:proofErr w:type="gramStart"/>
      <w:r w:rsidRPr="00CA65DD">
        <w:rPr>
          <w:rFonts w:ascii="Calibri" w:hAnsi="Calibri" w:cs="Calibri"/>
          <w:color w:val="000000" w:themeColor="text1"/>
        </w:rPr>
        <w:t>regularly;</w:t>
      </w:r>
      <w:proofErr w:type="gramEnd"/>
    </w:p>
    <w:p w14:paraId="225F4A8E" w14:textId="77777777" w:rsidR="00CA65DD" w:rsidRPr="00CA65DD" w:rsidRDefault="00CA65DD" w:rsidP="00CA65DD">
      <w:pPr>
        <w:numPr>
          <w:ilvl w:val="0"/>
          <w:numId w:val="157"/>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remove access promptly when roles change or individuals leave; and</w:t>
      </w:r>
    </w:p>
    <w:p w14:paraId="122D11AC" w14:textId="004D5E9B" w:rsidR="00CA65DD" w:rsidRPr="00CA65DD" w:rsidRDefault="00CA65DD" w:rsidP="00CA65DD">
      <w:pPr>
        <w:numPr>
          <w:ilvl w:val="0"/>
          <w:numId w:val="157"/>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monitor administrative access where appropriate.</w:t>
      </w:r>
    </w:p>
    <w:p w14:paraId="660BAADB" w14:textId="77777777" w:rsidR="00CA65DD" w:rsidRPr="00CA65DD" w:rsidRDefault="00CA65DD" w:rsidP="00CA65DD">
      <w:pPr>
        <w:pStyle w:val="Heading1"/>
        <w:rPr>
          <w:rFonts w:ascii="Calibri" w:hAnsi="Calibri" w:cs="Calibri"/>
          <w:color w:val="000000" w:themeColor="text1"/>
        </w:rPr>
      </w:pPr>
      <w:bookmarkStart w:id="211" w:name="_Toc235387924"/>
      <w:r w:rsidRPr="00CA65DD">
        <w:rPr>
          <w:rFonts w:ascii="Calibri" w:hAnsi="Calibri" w:cs="Calibri"/>
          <w:color w:val="000000" w:themeColor="text1"/>
        </w:rPr>
        <w:t>15.6 Password Management</w:t>
      </w:r>
      <w:bookmarkEnd w:id="211"/>
    </w:p>
    <w:p w14:paraId="68A67650" w14:textId="77777777" w:rsidR="00CA65DD" w:rsidRPr="00CA65DD" w:rsidRDefault="00CA65DD" w:rsidP="00CA65DD">
      <w:pPr>
        <w:pStyle w:val="NormalWeb"/>
        <w:rPr>
          <w:rFonts w:ascii="Calibri" w:hAnsi="Calibri" w:cs="Calibri"/>
          <w:color w:val="000000" w:themeColor="text1"/>
        </w:rPr>
      </w:pPr>
      <w:r w:rsidRPr="00CA65DD">
        <w:rPr>
          <w:rFonts w:ascii="Calibri" w:hAnsi="Calibri" w:cs="Calibri"/>
          <w:color w:val="000000" w:themeColor="text1"/>
        </w:rPr>
        <w:t>All users are responsible for maintaining the security of their passwords.</w:t>
      </w:r>
    </w:p>
    <w:p w14:paraId="5515C456" w14:textId="77777777" w:rsidR="00CA65DD" w:rsidRPr="00CA65DD" w:rsidRDefault="00CA65DD" w:rsidP="00CA65DD">
      <w:pPr>
        <w:pStyle w:val="NormalWeb"/>
        <w:rPr>
          <w:rFonts w:ascii="Calibri" w:hAnsi="Calibri" w:cs="Calibri"/>
          <w:color w:val="000000" w:themeColor="text1"/>
        </w:rPr>
      </w:pPr>
      <w:r w:rsidRPr="00CA65DD">
        <w:rPr>
          <w:rFonts w:ascii="Calibri" w:hAnsi="Calibri" w:cs="Calibri"/>
          <w:color w:val="000000" w:themeColor="text1"/>
        </w:rPr>
        <w:t>Passwords should:</w:t>
      </w:r>
    </w:p>
    <w:p w14:paraId="3F19F8F3" w14:textId="77777777" w:rsidR="00CA65DD" w:rsidRPr="00CA65DD" w:rsidRDefault="00CA65DD" w:rsidP="00CA65DD">
      <w:pPr>
        <w:numPr>
          <w:ilvl w:val="0"/>
          <w:numId w:val="158"/>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 xml:space="preserve">be unique to organisational </w:t>
      </w:r>
      <w:proofErr w:type="gramStart"/>
      <w:r w:rsidRPr="00CA65DD">
        <w:rPr>
          <w:rFonts w:ascii="Calibri" w:hAnsi="Calibri" w:cs="Calibri"/>
          <w:color w:val="000000" w:themeColor="text1"/>
        </w:rPr>
        <w:t>accounts;</w:t>
      </w:r>
      <w:proofErr w:type="gramEnd"/>
    </w:p>
    <w:p w14:paraId="627056B8" w14:textId="77777777" w:rsidR="00CA65DD" w:rsidRPr="00CA65DD" w:rsidRDefault="00CA65DD" w:rsidP="00CA65DD">
      <w:pPr>
        <w:numPr>
          <w:ilvl w:val="0"/>
          <w:numId w:val="158"/>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 xml:space="preserve">not be shared with </w:t>
      </w:r>
      <w:proofErr w:type="gramStart"/>
      <w:r w:rsidRPr="00CA65DD">
        <w:rPr>
          <w:rFonts w:ascii="Calibri" w:hAnsi="Calibri" w:cs="Calibri"/>
          <w:color w:val="000000" w:themeColor="text1"/>
        </w:rPr>
        <w:t>others;</w:t>
      </w:r>
      <w:proofErr w:type="gramEnd"/>
    </w:p>
    <w:p w14:paraId="0ABBC5E3" w14:textId="77777777" w:rsidR="00CA65DD" w:rsidRPr="00CA65DD" w:rsidRDefault="00CA65DD" w:rsidP="00CA65DD">
      <w:pPr>
        <w:numPr>
          <w:ilvl w:val="0"/>
          <w:numId w:val="158"/>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 xml:space="preserve">be stored </w:t>
      </w:r>
      <w:proofErr w:type="gramStart"/>
      <w:r w:rsidRPr="00CA65DD">
        <w:rPr>
          <w:rFonts w:ascii="Calibri" w:hAnsi="Calibri" w:cs="Calibri"/>
          <w:color w:val="000000" w:themeColor="text1"/>
        </w:rPr>
        <w:t>securely;</w:t>
      </w:r>
      <w:proofErr w:type="gramEnd"/>
    </w:p>
    <w:p w14:paraId="60A33E4D" w14:textId="77777777" w:rsidR="00CA65DD" w:rsidRPr="00CA65DD" w:rsidRDefault="00CA65DD" w:rsidP="00CA65DD">
      <w:pPr>
        <w:numPr>
          <w:ilvl w:val="0"/>
          <w:numId w:val="158"/>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be changed immediately if compromise is suspected; and</w:t>
      </w:r>
    </w:p>
    <w:p w14:paraId="7199E996" w14:textId="77777777" w:rsidR="00CA65DD" w:rsidRPr="00CA65DD" w:rsidRDefault="00CA65DD" w:rsidP="00CA65DD">
      <w:pPr>
        <w:numPr>
          <w:ilvl w:val="0"/>
          <w:numId w:val="158"/>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comply with the Charity's password standards.</w:t>
      </w:r>
    </w:p>
    <w:p w14:paraId="60A87396" w14:textId="71A33FF6" w:rsidR="00CA65DD" w:rsidRPr="00CA65DD" w:rsidRDefault="00CA65DD" w:rsidP="00CA65DD">
      <w:pPr>
        <w:pStyle w:val="NormalWeb"/>
        <w:rPr>
          <w:rFonts w:ascii="Calibri" w:hAnsi="Calibri" w:cs="Calibri"/>
          <w:color w:val="000000" w:themeColor="text1"/>
        </w:rPr>
      </w:pPr>
      <w:r w:rsidRPr="00CA65DD">
        <w:rPr>
          <w:rFonts w:ascii="Calibri" w:hAnsi="Calibri" w:cs="Calibri"/>
          <w:color w:val="000000" w:themeColor="text1"/>
        </w:rPr>
        <w:t>Where available, password managers approved by the Charity may be used to support secure password management.</w:t>
      </w:r>
    </w:p>
    <w:p w14:paraId="39673BED" w14:textId="77777777" w:rsidR="00CA65DD" w:rsidRPr="00CA65DD" w:rsidRDefault="00CA65DD" w:rsidP="00CA65DD">
      <w:pPr>
        <w:pStyle w:val="Heading1"/>
        <w:rPr>
          <w:rFonts w:ascii="Calibri" w:hAnsi="Calibri" w:cs="Calibri"/>
          <w:color w:val="000000" w:themeColor="text1"/>
        </w:rPr>
      </w:pPr>
      <w:bookmarkStart w:id="212" w:name="_Toc235387925"/>
      <w:r w:rsidRPr="00CA65DD">
        <w:rPr>
          <w:rFonts w:ascii="Calibri" w:hAnsi="Calibri" w:cs="Calibri"/>
          <w:color w:val="000000" w:themeColor="text1"/>
        </w:rPr>
        <w:t>15.7 Mobile Devices and Portable Equipment</w:t>
      </w:r>
      <w:bookmarkEnd w:id="212"/>
    </w:p>
    <w:p w14:paraId="4872C54B" w14:textId="77777777" w:rsidR="00CA65DD" w:rsidRPr="00CA65DD" w:rsidRDefault="00CA65DD" w:rsidP="00CA65DD">
      <w:pPr>
        <w:pStyle w:val="NormalWeb"/>
        <w:rPr>
          <w:rFonts w:ascii="Calibri" w:hAnsi="Calibri" w:cs="Calibri"/>
          <w:color w:val="000000" w:themeColor="text1"/>
        </w:rPr>
      </w:pPr>
      <w:r w:rsidRPr="00CA65DD">
        <w:rPr>
          <w:rFonts w:ascii="Calibri" w:hAnsi="Calibri" w:cs="Calibri"/>
          <w:color w:val="000000" w:themeColor="text1"/>
        </w:rPr>
        <w:t>Laptops, tablets and mobile phones used to process Charity information must be appropriately protected.</w:t>
      </w:r>
    </w:p>
    <w:p w14:paraId="7607B20C" w14:textId="77777777" w:rsidR="00CA65DD" w:rsidRPr="00CA65DD" w:rsidRDefault="00CA65DD" w:rsidP="00CA65DD">
      <w:pPr>
        <w:pStyle w:val="NormalWeb"/>
        <w:rPr>
          <w:rFonts w:ascii="Calibri" w:hAnsi="Calibri" w:cs="Calibri"/>
          <w:color w:val="000000" w:themeColor="text1"/>
        </w:rPr>
      </w:pPr>
      <w:r w:rsidRPr="00CA65DD">
        <w:rPr>
          <w:rFonts w:ascii="Calibri" w:hAnsi="Calibri" w:cs="Calibri"/>
          <w:color w:val="000000" w:themeColor="text1"/>
        </w:rPr>
        <w:t>Users must:</w:t>
      </w:r>
    </w:p>
    <w:p w14:paraId="20467477" w14:textId="77777777" w:rsidR="00CA65DD" w:rsidRPr="00CA65DD" w:rsidRDefault="00CA65DD" w:rsidP="00CA65DD">
      <w:pPr>
        <w:numPr>
          <w:ilvl w:val="0"/>
          <w:numId w:val="159"/>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lastRenderedPageBreak/>
        <w:t xml:space="preserve">keep devices under their </w:t>
      </w:r>
      <w:proofErr w:type="gramStart"/>
      <w:r w:rsidRPr="00CA65DD">
        <w:rPr>
          <w:rFonts w:ascii="Calibri" w:hAnsi="Calibri" w:cs="Calibri"/>
          <w:color w:val="000000" w:themeColor="text1"/>
        </w:rPr>
        <w:t>control;</w:t>
      </w:r>
      <w:proofErr w:type="gramEnd"/>
    </w:p>
    <w:p w14:paraId="49EEC7AE" w14:textId="77777777" w:rsidR="00CA65DD" w:rsidRPr="00CA65DD" w:rsidRDefault="00CA65DD" w:rsidP="00CA65DD">
      <w:pPr>
        <w:numPr>
          <w:ilvl w:val="0"/>
          <w:numId w:val="159"/>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 xml:space="preserve">report loss or theft </w:t>
      </w:r>
      <w:proofErr w:type="gramStart"/>
      <w:r w:rsidRPr="00CA65DD">
        <w:rPr>
          <w:rFonts w:ascii="Calibri" w:hAnsi="Calibri" w:cs="Calibri"/>
          <w:color w:val="000000" w:themeColor="text1"/>
        </w:rPr>
        <w:t>immediately;</w:t>
      </w:r>
      <w:proofErr w:type="gramEnd"/>
    </w:p>
    <w:p w14:paraId="686F3EDE" w14:textId="77777777" w:rsidR="00CA65DD" w:rsidRPr="00CA65DD" w:rsidRDefault="00CA65DD" w:rsidP="00CA65DD">
      <w:pPr>
        <w:numPr>
          <w:ilvl w:val="0"/>
          <w:numId w:val="159"/>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 xml:space="preserve">avoid leaving devices unattended in public </w:t>
      </w:r>
      <w:proofErr w:type="gramStart"/>
      <w:r w:rsidRPr="00CA65DD">
        <w:rPr>
          <w:rFonts w:ascii="Calibri" w:hAnsi="Calibri" w:cs="Calibri"/>
          <w:color w:val="000000" w:themeColor="text1"/>
        </w:rPr>
        <w:t>places;</w:t>
      </w:r>
      <w:proofErr w:type="gramEnd"/>
    </w:p>
    <w:p w14:paraId="0ECBB0A1" w14:textId="77777777" w:rsidR="00CA65DD" w:rsidRPr="00CA65DD" w:rsidRDefault="00CA65DD" w:rsidP="00CA65DD">
      <w:pPr>
        <w:numPr>
          <w:ilvl w:val="0"/>
          <w:numId w:val="159"/>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 xml:space="preserve">use passwords or biometric authentication where </w:t>
      </w:r>
      <w:proofErr w:type="gramStart"/>
      <w:r w:rsidRPr="00CA65DD">
        <w:rPr>
          <w:rFonts w:ascii="Calibri" w:hAnsi="Calibri" w:cs="Calibri"/>
          <w:color w:val="000000" w:themeColor="text1"/>
        </w:rPr>
        <w:t>available;</w:t>
      </w:r>
      <w:proofErr w:type="gramEnd"/>
    </w:p>
    <w:p w14:paraId="3743CC22" w14:textId="77777777" w:rsidR="00CA65DD" w:rsidRPr="00CA65DD" w:rsidRDefault="00CA65DD" w:rsidP="00CA65DD">
      <w:pPr>
        <w:numPr>
          <w:ilvl w:val="0"/>
          <w:numId w:val="159"/>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keep operating systems updated; and</w:t>
      </w:r>
    </w:p>
    <w:p w14:paraId="3EFAFE4E" w14:textId="77777777" w:rsidR="00CA65DD" w:rsidRPr="00CA65DD" w:rsidRDefault="00CA65DD" w:rsidP="00CA65DD">
      <w:pPr>
        <w:numPr>
          <w:ilvl w:val="0"/>
          <w:numId w:val="159"/>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avoid storing unnecessary personal information locally.</w:t>
      </w:r>
    </w:p>
    <w:p w14:paraId="5BAC2D86" w14:textId="7E4E2BBC" w:rsidR="00CA65DD" w:rsidRPr="00CA65DD" w:rsidRDefault="00CA65DD" w:rsidP="00CA65DD">
      <w:pPr>
        <w:pStyle w:val="NormalWeb"/>
        <w:rPr>
          <w:rFonts w:ascii="Calibri" w:hAnsi="Calibri" w:cs="Calibri"/>
          <w:color w:val="000000" w:themeColor="text1"/>
        </w:rPr>
      </w:pPr>
      <w:r w:rsidRPr="00CA65DD">
        <w:rPr>
          <w:rFonts w:ascii="Calibri" w:hAnsi="Calibri" w:cs="Calibri"/>
          <w:color w:val="000000" w:themeColor="text1"/>
        </w:rPr>
        <w:t>Personal devices may only be used for Charity business where authorised and subject to appropriate safeguards.</w:t>
      </w:r>
    </w:p>
    <w:p w14:paraId="775B5F91" w14:textId="77777777" w:rsidR="00CA65DD" w:rsidRPr="00CA65DD" w:rsidRDefault="00CA65DD" w:rsidP="00CA65DD">
      <w:pPr>
        <w:pStyle w:val="Heading1"/>
        <w:rPr>
          <w:rFonts w:ascii="Calibri" w:hAnsi="Calibri" w:cs="Calibri"/>
          <w:color w:val="000000" w:themeColor="text1"/>
        </w:rPr>
      </w:pPr>
      <w:bookmarkStart w:id="213" w:name="_Toc235387926"/>
      <w:r w:rsidRPr="00CA65DD">
        <w:rPr>
          <w:rFonts w:ascii="Calibri" w:hAnsi="Calibri" w:cs="Calibri"/>
          <w:color w:val="000000" w:themeColor="text1"/>
        </w:rPr>
        <w:t>15.8 Email and Electronic Communications</w:t>
      </w:r>
      <w:bookmarkEnd w:id="213"/>
    </w:p>
    <w:p w14:paraId="076E417A" w14:textId="77777777" w:rsidR="00CA65DD" w:rsidRPr="00CA65DD" w:rsidRDefault="00CA65DD" w:rsidP="00CA65DD">
      <w:pPr>
        <w:pStyle w:val="NormalWeb"/>
        <w:rPr>
          <w:rFonts w:ascii="Calibri" w:hAnsi="Calibri" w:cs="Calibri"/>
          <w:color w:val="000000" w:themeColor="text1"/>
        </w:rPr>
      </w:pPr>
      <w:r w:rsidRPr="00CA65DD">
        <w:rPr>
          <w:rFonts w:ascii="Calibri" w:hAnsi="Calibri" w:cs="Calibri"/>
          <w:color w:val="000000" w:themeColor="text1"/>
        </w:rPr>
        <w:t>Email remains one of the most common causes of accidental data breaches.</w:t>
      </w:r>
    </w:p>
    <w:p w14:paraId="2BD2AC47" w14:textId="77777777" w:rsidR="00CA65DD" w:rsidRPr="00CA65DD" w:rsidRDefault="00CA65DD" w:rsidP="00CA65DD">
      <w:pPr>
        <w:pStyle w:val="NormalWeb"/>
        <w:rPr>
          <w:rFonts w:ascii="Calibri" w:hAnsi="Calibri" w:cs="Calibri"/>
          <w:color w:val="000000" w:themeColor="text1"/>
        </w:rPr>
      </w:pPr>
      <w:r w:rsidRPr="00CA65DD">
        <w:rPr>
          <w:rFonts w:ascii="Calibri" w:hAnsi="Calibri" w:cs="Calibri"/>
          <w:color w:val="000000" w:themeColor="text1"/>
        </w:rPr>
        <w:t>When sending emails containing personal information, individuals must:</w:t>
      </w:r>
    </w:p>
    <w:p w14:paraId="4C27FA28" w14:textId="77777777" w:rsidR="00CA65DD" w:rsidRPr="00CA65DD" w:rsidRDefault="00CA65DD" w:rsidP="00CA65DD">
      <w:pPr>
        <w:numPr>
          <w:ilvl w:val="0"/>
          <w:numId w:val="160"/>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 xml:space="preserve">verify recipient addresses before </w:t>
      </w:r>
      <w:proofErr w:type="gramStart"/>
      <w:r w:rsidRPr="00CA65DD">
        <w:rPr>
          <w:rFonts w:ascii="Calibri" w:hAnsi="Calibri" w:cs="Calibri"/>
          <w:color w:val="000000" w:themeColor="text1"/>
        </w:rPr>
        <w:t>sending;</w:t>
      </w:r>
      <w:proofErr w:type="gramEnd"/>
    </w:p>
    <w:p w14:paraId="34B4AC9E" w14:textId="77777777" w:rsidR="00CA65DD" w:rsidRPr="00CA65DD" w:rsidRDefault="00CA65DD" w:rsidP="00CA65DD">
      <w:pPr>
        <w:numPr>
          <w:ilvl w:val="0"/>
          <w:numId w:val="160"/>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 xml:space="preserve">use BCC where appropriate for group </w:t>
      </w:r>
      <w:proofErr w:type="gramStart"/>
      <w:r w:rsidRPr="00CA65DD">
        <w:rPr>
          <w:rFonts w:ascii="Calibri" w:hAnsi="Calibri" w:cs="Calibri"/>
          <w:color w:val="000000" w:themeColor="text1"/>
        </w:rPr>
        <w:t>communications;</w:t>
      </w:r>
      <w:proofErr w:type="gramEnd"/>
    </w:p>
    <w:p w14:paraId="124F0C4F" w14:textId="77777777" w:rsidR="00CA65DD" w:rsidRPr="00CA65DD" w:rsidRDefault="00CA65DD" w:rsidP="00CA65DD">
      <w:pPr>
        <w:numPr>
          <w:ilvl w:val="0"/>
          <w:numId w:val="160"/>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 xml:space="preserve">avoid including unnecessary personal </w:t>
      </w:r>
      <w:proofErr w:type="gramStart"/>
      <w:r w:rsidRPr="00CA65DD">
        <w:rPr>
          <w:rFonts w:ascii="Calibri" w:hAnsi="Calibri" w:cs="Calibri"/>
          <w:color w:val="000000" w:themeColor="text1"/>
        </w:rPr>
        <w:t>information;</w:t>
      </w:r>
      <w:proofErr w:type="gramEnd"/>
    </w:p>
    <w:p w14:paraId="7D97DD2E" w14:textId="77777777" w:rsidR="00CA65DD" w:rsidRPr="00CA65DD" w:rsidRDefault="00CA65DD" w:rsidP="00CA65DD">
      <w:pPr>
        <w:numPr>
          <w:ilvl w:val="0"/>
          <w:numId w:val="160"/>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 xml:space="preserve">encrypt attachments where </w:t>
      </w:r>
      <w:proofErr w:type="gramStart"/>
      <w:r w:rsidRPr="00CA65DD">
        <w:rPr>
          <w:rFonts w:ascii="Calibri" w:hAnsi="Calibri" w:cs="Calibri"/>
          <w:color w:val="000000" w:themeColor="text1"/>
        </w:rPr>
        <w:t>appropriate;</w:t>
      </w:r>
      <w:proofErr w:type="gramEnd"/>
    </w:p>
    <w:p w14:paraId="460D2D8A" w14:textId="77777777" w:rsidR="00CA65DD" w:rsidRPr="00CA65DD" w:rsidRDefault="00CA65DD" w:rsidP="00CA65DD">
      <w:pPr>
        <w:numPr>
          <w:ilvl w:val="0"/>
          <w:numId w:val="160"/>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report emails sent in error immediately; and</w:t>
      </w:r>
    </w:p>
    <w:p w14:paraId="0298DC55" w14:textId="77777777" w:rsidR="00CA65DD" w:rsidRPr="00CA65DD" w:rsidRDefault="00CA65DD" w:rsidP="00CA65DD">
      <w:pPr>
        <w:numPr>
          <w:ilvl w:val="0"/>
          <w:numId w:val="160"/>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remain alert to phishing and social engineering attempts.</w:t>
      </w:r>
    </w:p>
    <w:p w14:paraId="3FAE6029" w14:textId="6E1A8D28" w:rsidR="00CA65DD" w:rsidRPr="00CA65DD" w:rsidRDefault="00CA65DD" w:rsidP="00CA65DD">
      <w:pPr>
        <w:pStyle w:val="NormalWeb"/>
        <w:rPr>
          <w:rFonts w:ascii="Calibri" w:hAnsi="Calibri" w:cs="Calibri"/>
          <w:color w:val="000000" w:themeColor="text1"/>
        </w:rPr>
      </w:pPr>
      <w:r w:rsidRPr="00CA65DD">
        <w:rPr>
          <w:rFonts w:ascii="Calibri" w:hAnsi="Calibri" w:cs="Calibri"/>
          <w:color w:val="000000" w:themeColor="text1"/>
        </w:rPr>
        <w:t>Suspicious emails must not be opened or forwarded without appropriate checks.</w:t>
      </w:r>
    </w:p>
    <w:p w14:paraId="1FABD2E6" w14:textId="77777777" w:rsidR="00CA65DD" w:rsidRPr="00CA65DD" w:rsidRDefault="00CA65DD" w:rsidP="00CA65DD">
      <w:pPr>
        <w:pStyle w:val="Heading1"/>
        <w:rPr>
          <w:rFonts w:ascii="Calibri" w:hAnsi="Calibri" w:cs="Calibri"/>
          <w:color w:val="000000" w:themeColor="text1"/>
        </w:rPr>
      </w:pPr>
      <w:bookmarkStart w:id="214" w:name="_Toc235387927"/>
      <w:r w:rsidRPr="00CA65DD">
        <w:rPr>
          <w:rFonts w:ascii="Calibri" w:hAnsi="Calibri" w:cs="Calibri"/>
          <w:color w:val="000000" w:themeColor="text1"/>
        </w:rPr>
        <w:t>15.9 Physical Security</w:t>
      </w:r>
      <w:bookmarkEnd w:id="214"/>
    </w:p>
    <w:p w14:paraId="1DC67868" w14:textId="77777777" w:rsidR="00CA65DD" w:rsidRPr="00CA65DD" w:rsidRDefault="00CA65DD" w:rsidP="00CA65DD">
      <w:pPr>
        <w:pStyle w:val="NormalWeb"/>
        <w:rPr>
          <w:rFonts w:ascii="Calibri" w:hAnsi="Calibri" w:cs="Calibri"/>
          <w:color w:val="000000" w:themeColor="text1"/>
        </w:rPr>
      </w:pPr>
      <w:r w:rsidRPr="00CA65DD">
        <w:rPr>
          <w:rFonts w:ascii="Calibri" w:hAnsi="Calibri" w:cs="Calibri"/>
          <w:color w:val="000000" w:themeColor="text1"/>
        </w:rPr>
        <w:t>The Charity will implement reasonable physical safeguards including:</w:t>
      </w:r>
    </w:p>
    <w:p w14:paraId="6205DFC2" w14:textId="77777777" w:rsidR="00CA65DD" w:rsidRPr="00CA65DD" w:rsidRDefault="00CA65DD" w:rsidP="00CA65DD">
      <w:pPr>
        <w:numPr>
          <w:ilvl w:val="0"/>
          <w:numId w:val="161"/>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 xml:space="preserve">secure office </w:t>
      </w:r>
      <w:proofErr w:type="gramStart"/>
      <w:r w:rsidRPr="00CA65DD">
        <w:rPr>
          <w:rFonts w:ascii="Calibri" w:hAnsi="Calibri" w:cs="Calibri"/>
          <w:color w:val="000000" w:themeColor="text1"/>
        </w:rPr>
        <w:t>access;</w:t>
      </w:r>
      <w:proofErr w:type="gramEnd"/>
    </w:p>
    <w:p w14:paraId="1665F53D" w14:textId="77777777" w:rsidR="00CA65DD" w:rsidRPr="00CA65DD" w:rsidRDefault="00CA65DD" w:rsidP="00CA65DD">
      <w:pPr>
        <w:numPr>
          <w:ilvl w:val="0"/>
          <w:numId w:val="161"/>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 xml:space="preserve">lockable storage for confidential paper </w:t>
      </w:r>
      <w:proofErr w:type="gramStart"/>
      <w:r w:rsidRPr="00CA65DD">
        <w:rPr>
          <w:rFonts w:ascii="Calibri" w:hAnsi="Calibri" w:cs="Calibri"/>
          <w:color w:val="000000" w:themeColor="text1"/>
        </w:rPr>
        <w:t>records;</w:t>
      </w:r>
      <w:proofErr w:type="gramEnd"/>
    </w:p>
    <w:p w14:paraId="607DDDE1" w14:textId="77777777" w:rsidR="00CA65DD" w:rsidRPr="00CA65DD" w:rsidRDefault="00CA65DD" w:rsidP="00CA65DD">
      <w:pPr>
        <w:numPr>
          <w:ilvl w:val="0"/>
          <w:numId w:val="161"/>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 xml:space="preserve">controlled access to filing </w:t>
      </w:r>
      <w:proofErr w:type="gramStart"/>
      <w:r w:rsidRPr="00CA65DD">
        <w:rPr>
          <w:rFonts w:ascii="Calibri" w:hAnsi="Calibri" w:cs="Calibri"/>
          <w:color w:val="000000" w:themeColor="text1"/>
        </w:rPr>
        <w:t>cabinets;</w:t>
      </w:r>
      <w:proofErr w:type="gramEnd"/>
    </w:p>
    <w:p w14:paraId="57B5EDD5" w14:textId="77777777" w:rsidR="00CA65DD" w:rsidRPr="00CA65DD" w:rsidRDefault="00CA65DD" w:rsidP="00CA65DD">
      <w:pPr>
        <w:numPr>
          <w:ilvl w:val="0"/>
          <w:numId w:val="161"/>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 xml:space="preserve">visitor management where </w:t>
      </w:r>
      <w:proofErr w:type="gramStart"/>
      <w:r w:rsidRPr="00CA65DD">
        <w:rPr>
          <w:rFonts w:ascii="Calibri" w:hAnsi="Calibri" w:cs="Calibri"/>
          <w:color w:val="000000" w:themeColor="text1"/>
        </w:rPr>
        <w:t>appropriate;</w:t>
      </w:r>
      <w:proofErr w:type="gramEnd"/>
    </w:p>
    <w:p w14:paraId="7971F033" w14:textId="77777777" w:rsidR="00CA65DD" w:rsidRPr="00CA65DD" w:rsidRDefault="00CA65DD" w:rsidP="00CA65DD">
      <w:pPr>
        <w:numPr>
          <w:ilvl w:val="0"/>
          <w:numId w:val="161"/>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secure disposal facilities for confidential waste; and</w:t>
      </w:r>
    </w:p>
    <w:p w14:paraId="2318BCFB" w14:textId="77777777" w:rsidR="00CA65DD" w:rsidRPr="00CA65DD" w:rsidRDefault="00CA65DD" w:rsidP="00CA65DD">
      <w:pPr>
        <w:numPr>
          <w:ilvl w:val="0"/>
          <w:numId w:val="161"/>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protection of information displayed in public areas.</w:t>
      </w:r>
    </w:p>
    <w:p w14:paraId="0AB5835D" w14:textId="0B8B4B0D" w:rsidR="00CA65DD" w:rsidRPr="00CA65DD" w:rsidRDefault="00CA65DD" w:rsidP="00CA65DD">
      <w:pPr>
        <w:pStyle w:val="NormalWeb"/>
        <w:rPr>
          <w:rFonts w:ascii="Calibri" w:hAnsi="Calibri" w:cs="Calibri"/>
          <w:color w:val="000000" w:themeColor="text1"/>
        </w:rPr>
      </w:pPr>
      <w:r w:rsidRPr="00CA65DD">
        <w:rPr>
          <w:rFonts w:ascii="Calibri" w:hAnsi="Calibri" w:cs="Calibri"/>
          <w:color w:val="000000" w:themeColor="text1"/>
        </w:rPr>
        <w:t>Paper records containing personal data must not be left unattended in locations accessible to unauthorised individuals.</w:t>
      </w:r>
    </w:p>
    <w:p w14:paraId="707D2AF9" w14:textId="77777777" w:rsidR="00CA65DD" w:rsidRPr="00CA65DD" w:rsidRDefault="00CA65DD" w:rsidP="00CA65DD">
      <w:pPr>
        <w:pStyle w:val="Heading1"/>
        <w:rPr>
          <w:rFonts w:ascii="Calibri" w:hAnsi="Calibri" w:cs="Calibri"/>
          <w:color w:val="000000" w:themeColor="text1"/>
        </w:rPr>
      </w:pPr>
      <w:bookmarkStart w:id="215" w:name="_Toc235387928"/>
      <w:r w:rsidRPr="00CA65DD">
        <w:rPr>
          <w:rFonts w:ascii="Calibri" w:hAnsi="Calibri" w:cs="Calibri"/>
          <w:color w:val="000000" w:themeColor="text1"/>
        </w:rPr>
        <w:t>15.10 Remote and Hybrid Working</w:t>
      </w:r>
      <w:bookmarkEnd w:id="215"/>
    </w:p>
    <w:p w14:paraId="0CE68866" w14:textId="77777777" w:rsidR="00CA65DD" w:rsidRPr="00CA65DD" w:rsidRDefault="00CA65DD" w:rsidP="00CA65DD">
      <w:pPr>
        <w:pStyle w:val="NormalWeb"/>
        <w:rPr>
          <w:rFonts w:ascii="Calibri" w:hAnsi="Calibri" w:cs="Calibri"/>
          <w:color w:val="000000" w:themeColor="text1"/>
        </w:rPr>
      </w:pPr>
      <w:r w:rsidRPr="00CA65DD">
        <w:rPr>
          <w:rFonts w:ascii="Calibri" w:hAnsi="Calibri" w:cs="Calibri"/>
          <w:color w:val="000000" w:themeColor="text1"/>
        </w:rPr>
        <w:t>Where staff or volunteers work remotely, they must ensure that:</w:t>
      </w:r>
    </w:p>
    <w:p w14:paraId="030B60CA" w14:textId="77777777" w:rsidR="00CA65DD" w:rsidRPr="00CA65DD" w:rsidRDefault="00CA65DD" w:rsidP="00CA65DD">
      <w:pPr>
        <w:numPr>
          <w:ilvl w:val="0"/>
          <w:numId w:val="162"/>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 xml:space="preserve">confidential conversations cannot easily be </w:t>
      </w:r>
      <w:proofErr w:type="gramStart"/>
      <w:r w:rsidRPr="00CA65DD">
        <w:rPr>
          <w:rFonts w:ascii="Calibri" w:hAnsi="Calibri" w:cs="Calibri"/>
          <w:color w:val="000000" w:themeColor="text1"/>
        </w:rPr>
        <w:t>overheard;</w:t>
      </w:r>
      <w:proofErr w:type="gramEnd"/>
    </w:p>
    <w:p w14:paraId="668CCD8B" w14:textId="77777777" w:rsidR="00CA65DD" w:rsidRPr="00CA65DD" w:rsidRDefault="00CA65DD" w:rsidP="00CA65DD">
      <w:pPr>
        <w:numPr>
          <w:ilvl w:val="0"/>
          <w:numId w:val="162"/>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lastRenderedPageBreak/>
        <w:t xml:space="preserve">screens are not visible to unauthorised </w:t>
      </w:r>
      <w:proofErr w:type="gramStart"/>
      <w:r w:rsidRPr="00CA65DD">
        <w:rPr>
          <w:rFonts w:ascii="Calibri" w:hAnsi="Calibri" w:cs="Calibri"/>
          <w:color w:val="000000" w:themeColor="text1"/>
        </w:rPr>
        <w:t>individuals;</w:t>
      </w:r>
      <w:proofErr w:type="gramEnd"/>
    </w:p>
    <w:p w14:paraId="42B63520" w14:textId="77777777" w:rsidR="00CA65DD" w:rsidRPr="00CA65DD" w:rsidRDefault="00CA65DD" w:rsidP="00CA65DD">
      <w:pPr>
        <w:numPr>
          <w:ilvl w:val="0"/>
          <w:numId w:val="162"/>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 xml:space="preserve">paper records are securely </w:t>
      </w:r>
      <w:proofErr w:type="gramStart"/>
      <w:r w:rsidRPr="00CA65DD">
        <w:rPr>
          <w:rFonts w:ascii="Calibri" w:hAnsi="Calibri" w:cs="Calibri"/>
          <w:color w:val="000000" w:themeColor="text1"/>
        </w:rPr>
        <w:t>stored;</w:t>
      </w:r>
      <w:proofErr w:type="gramEnd"/>
    </w:p>
    <w:p w14:paraId="6320DF1F" w14:textId="77777777" w:rsidR="00CA65DD" w:rsidRPr="00CA65DD" w:rsidRDefault="00CA65DD" w:rsidP="00CA65DD">
      <w:pPr>
        <w:numPr>
          <w:ilvl w:val="0"/>
          <w:numId w:val="162"/>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 xml:space="preserve">organisational systems are accessed </w:t>
      </w:r>
      <w:proofErr w:type="gramStart"/>
      <w:r w:rsidRPr="00CA65DD">
        <w:rPr>
          <w:rFonts w:ascii="Calibri" w:hAnsi="Calibri" w:cs="Calibri"/>
          <w:color w:val="000000" w:themeColor="text1"/>
        </w:rPr>
        <w:t>securely;</w:t>
      </w:r>
      <w:proofErr w:type="gramEnd"/>
    </w:p>
    <w:p w14:paraId="7F1C8193" w14:textId="77777777" w:rsidR="00CA65DD" w:rsidRPr="00CA65DD" w:rsidRDefault="00CA65DD" w:rsidP="00CA65DD">
      <w:pPr>
        <w:numPr>
          <w:ilvl w:val="0"/>
          <w:numId w:val="162"/>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public Wi-Fi is avoided unless protected by appropriate security measures (such as a trusted VPN); and</w:t>
      </w:r>
    </w:p>
    <w:p w14:paraId="03A3D207" w14:textId="77777777" w:rsidR="00CA65DD" w:rsidRPr="00CA65DD" w:rsidRDefault="00CA65DD" w:rsidP="00CA65DD">
      <w:pPr>
        <w:numPr>
          <w:ilvl w:val="0"/>
          <w:numId w:val="162"/>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 xml:space="preserve">devices </w:t>
      </w:r>
      <w:proofErr w:type="gramStart"/>
      <w:r w:rsidRPr="00CA65DD">
        <w:rPr>
          <w:rFonts w:ascii="Calibri" w:hAnsi="Calibri" w:cs="Calibri"/>
          <w:color w:val="000000" w:themeColor="text1"/>
        </w:rPr>
        <w:t>remain physically secure at all times</w:t>
      </w:r>
      <w:proofErr w:type="gramEnd"/>
      <w:r w:rsidRPr="00CA65DD">
        <w:rPr>
          <w:rFonts w:ascii="Calibri" w:hAnsi="Calibri" w:cs="Calibri"/>
          <w:color w:val="000000" w:themeColor="text1"/>
        </w:rPr>
        <w:t>.</w:t>
      </w:r>
    </w:p>
    <w:p w14:paraId="73BAC48E" w14:textId="256EF2CE" w:rsidR="00CA65DD" w:rsidRPr="00CA65DD" w:rsidRDefault="00CA65DD" w:rsidP="00CA65DD">
      <w:pPr>
        <w:pStyle w:val="NormalWeb"/>
        <w:rPr>
          <w:rFonts w:ascii="Calibri" w:hAnsi="Calibri" w:cs="Calibri"/>
          <w:color w:val="000000" w:themeColor="text1"/>
        </w:rPr>
      </w:pPr>
      <w:r w:rsidRPr="00CA65DD">
        <w:rPr>
          <w:rFonts w:ascii="Calibri" w:hAnsi="Calibri" w:cs="Calibri"/>
          <w:color w:val="000000" w:themeColor="text1"/>
        </w:rPr>
        <w:t>Remote working should not reduce the standard of protection applied to personal information.</w:t>
      </w:r>
    </w:p>
    <w:p w14:paraId="5F13823B" w14:textId="77777777" w:rsidR="00CA65DD" w:rsidRPr="00CA65DD" w:rsidRDefault="00CA65DD" w:rsidP="00CA65DD">
      <w:pPr>
        <w:pStyle w:val="Heading1"/>
        <w:rPr>
          <w:rFonts w:ascii="Calibri" w:hAnsi="Calibri" w:cs="Calibri"/>
          <w:color w:val="000000" w:themeColor="text1"/>
        </w:rPr>
      </w:pPr>
      <w:bookmarkStart w:id="216" w:name="_Toc235387929"/>
      <w:r w:rsidRPr="00CA65DD">
        <w:rPr>
          <w:rFonts w:ascii="Calibri" w:hAnsi="Calibri" w:cs="Calibri"/>
          <w:color w:val="000000" w:themeColor="text1"/>
        </w:rPr>
        <w:t>15.11 Information Security Incidents</w:t>
      </w:r>
      <w:bookmarkEnd w:id="216"/>
    </w:p>
    <w:p w14:paraId="0A77FB03" w14:textId="77777777" w:rsidR="00CA65DD" w:rsidRPr="00CA65DD" w:rsidRDefault="00CA65DD" w:rsidP="00CA65DD">
      <w:pPr>
        <w:pStyle w:val="NormalWeb"/>
        <w:rPr>
          <w:rFonts w:ascii="Calibri" w:hAnsi="Calibri" w:cs="Calibri"/>
          <w:color w:val="000000" w:themeColor="text1"/>
        </w:rPr>
      </w:pPr>
      <w:r w:rsidRPr="00CA65DD">
        <w:rPr>
          <w:rFonts w:ascii="Calibri" w:hAnsi="Calibri" w:cs="Calibri"/>
          <w:color w:val="000000" w:themeColor="text1"/>
        </w:rPr>
        <w:t>Any actual or suspected security incident must be reported immediately.</w:t>
      </w:r>
    </w:p>
    <w:p w14:paraId="37E552F2" w14:textId="77777777" w:rsidR="00CA65DD" w:rsidRPr="00CA65DD" w:rsidRDefault="00CA65DD" w:rsidP="00CA65DD">
      <w:pPr>
        <w:pStyle w:val="NormalWeb"/>
        <w:rPr>
          <w:rFonts w:ascii="Calibri" w:hAnsi="Calibri" w:cs="Calibri"/>
          <w:color w:val="000000" w:themeColor="text1"/>
        </w:rPr>
      </w:pPr>
      <w:r w:rsidRPr="00CA65DD">
        <w:rPr>
          <w:rFonts w:ascii="Calibri" w:hAnsi="Calibri" w:cs="Calibri"/>
          <w:color w:val="000000" w:themeColor="text1"/>
        </w:rPr>
        <w:t>Examples include:</w:t>
      </w:r>
    </w:p>
    <w:p w14:paraId="73ABD1DF" w14:textId="77777777" w:rsidR="00CA65DD" w:rsidRPr="00CA65DD" w:rsidRDefault="00CA65DD" w:rsidP="00CA65DD">
      <w:pPr>
        <w:numPr>
          <w:ilvl w:val="0"/>
          <w:numId w:val="163"/>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 xml:space="preserve">lost </w:t>
      </w:r>
      <w:proofErr w:type="gramStart"/>
      <w:r w:rsidRPr="00CA65DD">
        <w:rPr>
          <w:rFonts w:ascii="Calibri" w:hAnsi="Calibri" w:cs="Calibri"/>
          <w:color w:val="000000" w:themeColor="text1"/>
        </w:rPr>
        <w:t>devices;</w:t>
      </w:r>
      <w:proofErr w:type="gramEnd"/>
    </w:p>
    <w:p w14:paraId="219F4E8D" w14:textId="77777777" w:rsidR="00CA65DD" w:rsidRPr="00CA65DD" w:rsidRDefault="00CA65DD" w:rsidP="00CA65DD">
      <w:pPr>
        <w:numPr>
          <w:ilvl w:val="0"/>
          <w:numId w:val="163"/>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 xml:space="preserve">phishing </w:t>
      </w:r>
      <w:proofErr w:type="gramStart"/>
      <w:r w:rsidRPr="00CA65DD">
        <w:rPr>
          <w:rFonts w:ascii="Calibri" w:hAnsi="Calibri" w:cs="Calibri"/>
          <w:color w:val="000000" w:themeColor="text1"/>
        </w:rPr>
        <w:t>attacks;</w:t>
      </w:r>
      <w:proofErr w:type="gramEnd"/>
    </w:p>
    <w:p w14:paraId="77953855" w14:textId="77777777" w:rsidR="00CA65DD" w:rsidRPr="00CA65DD" w:rsidRDefault="00CA65DD" w:rsidP="00CA65DD">
      <w:pPr>
        <w:numPr>
          <w:ilvl w:val="0"/>
          <w:numId w:val="163"/>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 xml:space="preserve">malware </w:t>
      </w:r>
      <w:proofErr w:type="gramStart"/>
      <w:r w:rsidRPr="00CA65DD">
        <w:rPr>
          <w:rFonts w:ascii="Calibri" w:hAnsi="Calibri" w:cs="Calibri"/>
          <w:color w:val="000000" w:themeColor="text1"/>
        </w:rPr>
        <w:t>infections;</w:t>
      </w:r>
      <w:proofErr w:type="gramEnd"/>
    </w:p>
    <w:p w14:paraId="329F0F2A" w14:textId="77777777" w:rsidR="00CA65DD" w:rsidRPr="00CA65DD" w:rsidRDefault="00CA65DD" w:rsidP="00CA65DD">
      <w:pPr>
        <w:numPr>
          <w:ilvl w:val="0"/>
          <w:numId w:val="163"/>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 xml:space="preserve">unauthorised </w:t>
      </w:r>
      <w:proofErr w:type="gramStart"/>
      <w:r w:rsidRPr="00CA65DD">
        <w:rPr>
          <w:rFonts w:ascii="Calibri" w:hAnsi="Calibri" w:cs="Calibri"/>
          <w:color w:val="000000" w:themeColor="text1"/>
        </w:rPr>
        <w:t>access;</w:t>
      </w:r>
      <w:proofErr w:type="gramEnd"/>
    </w:p>
    <w:p w14:paraId="1B158285" w14:textId="77777777" w:rsidR="00CA65DD" w:rsidRPr="00CA65DD" w:rsidRDefault="00CA65DD" w:rsidP="00CA65DD">
      <w:pPr>
        <w:numPr>
          <w:ilvl w:val="0"/>
          <w:numId w:val="163"/>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 xml:space="preserve">stolen </w:t>
      </w:r>
      <w:proofErr w:type="gramStart"/>
      <w:r w:rsidRPr="00CA65DD">
        <w:rPr>
          <w:rFonts w:ascii="Calibri" w:hAnsi="Calibri" w:cs="Calibri"/>
          <w:color w:val="000000" w:themeColor="text1"/>
        </w:rPr>
        <w:t>documents;</w:t>
      </w:r>
      <w:proofErr w:type="gramEnd"/>
    </w:p>
    <w:p w14:paraId="233CEE00" w14:textId="77777777" w:rsidR="00CA65DD" w:rsidRPr="00CA65DD" w:rsidRDefault="00CA65DD" w:rsidP="00CA65DD">
      <w:pPr>
        <w:numPr>
          <w:ilvl w:val="0"/>
          <w:numId w:val="163"/>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 xml:space="preserve">accidental </w:t>
      </w:r>
      <w:proofErr w:type="gramStart"/>
      <w:r w:rsidRPr="00CA65DD">
        <w:rPr>
          <w:rFonts w:ascii="Calibri" w:hAnsi="Calibri" w:cs="Calibri"/>
          <w:color w:val="000000" w:themeColor="text1"/>
        </w:rPr>
        <w:t>disclosure;</w:t>
      </w:r>
      <w:proofErr w:type="gramEnd"/>
    </w:p>
    <w:p w14:paraId="73834CFD" w14:textId="77777777" w:rsidR="00CA65DD" w:rsidRPr="00CA65DD" w:rsidRDefault="00CA65DD" w:rsidP="00CA65DD">
      <w:pPr>
        <w:numPr>
          <w:ilvl w:val="0"/>
          <w:numId w:val="163"/>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 xml:space="preserve">password </w:t>
      </w:r>
      <w:proofErr w:type="gramStart"/>
      <w:r w:rsidRPr="00CA65DD">
        <w:rPr>
          <w:rFonts w:ascii="Calibri" w:hAnsi="Calibri" w:cs="Calibri"/>
          <w:color w:val="000000" w:themeColor="text1"/>
        </w:rPr>
        <w:t>compromise;</w:t>
      </w:r>
      <w:proofErr w:type="gramEnd"/>
    </w:p>
    <w:p w14:paraId="0F2D81B2" w14:textId="77777777" w:rsidR="00CA65DD" w:rsidRPr="00CA65DD" w:rsidRDefault="00CA65DD" w:rsidP="00CA65DD">
      <w:pPr>
        <w:numPr>
          <w:ilvl w:val="0"/>
          <w:numId w:val="163"/>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suspicious system activity.</w:t>
      </w:r>
    </w:p>
    <w:p w14:paraId="12FEDB19" w14:textId="34FDE1EE" w:rsidR="00CA65DD" w:rsidRPr="00CA65DD" w:rsidRDefault="00CA65DD" w:rsidP="00CA65DD">
      <w:pPr>
        <w:pStyle w:val="NormalWeb"/>
        <w:rPr>
          <w:rFonts w:ascii="Calibri" w:hAnsi="Calibri" w:cs="Calibri"/>
          <w:color w:val="000000" w:themeColor="text1"/>
        </w:rPr>
      </w:pPr>
      <w:r w:rsidRPr="00CA65DD">
        <w:rPr>
          <w:rFonts w:ascii="Calibri" w:hAnsi="Calibri" w:cs="Calibri"/>
          <w:color w:val="000000" w:themeColor="text1"/>
        </w:rPr>
        <w:t>Incidents will be managed in accordance with the Charity's</w:t>
      </w:r>
      <w:r w:rsidRPr="00CA65DD">
        <w:rPr>
          <w:rStyle w:val="apple-converted-space"/>
          <w:rFonts w:ascii="Calibri" w:eastAsiaTheme="majorEastAsia" w:hAnsi="Calibri" w:cs="Calibri"/>
          <w:color w:val="000000" w:themeColor="text1"/>
        </w:rPr>
        <w:t> </w:t>
      </w:r>
      <w:r w:rsidRPr="00CA65DD">
        <w:rPr>
          <w:rStyle w:val="Strong"/>
          <w:rFonts w:ascii="Calibri" w:eastAsiaTheme="majorEastAsia" w:hAnsi="Calibri" w:cs="Calibri"/>
          <w:color w:val="000000" w:themeColor="text1"/>
        </w:rPr>
        <w:t>Data Breach Response Procedure</w:t>
      </w:r>
      <w:r w:rsidRPr="00CA65DD">
        <w:rPr>
          <w:rStyle w:val="apple-converted-space"/>
          <w:rFonts w:ascii="Calibri" w:eastAsiaTheme="majorEastAsia" w:hAnsi="Calibri" w:cs="Calibri"/>
          <w:color w:val="000000" w:themeColor="text1"/>
        </w:rPr>
        <w:t> </w:t>
      </w:r>
      <w:r w:rsidRPr="00CA65DD">
        <w:rPr>
          <w:rFonts w:ascii="Calibri" w:hAnsi="Calibri" w:cs="Calibri"/>
          <w:color w:val="000000" w:themeColor="text1"/>
        </w:rPr>
        <w:t>and</w:t>
      </w:r>
      <w:r w:rsidRPr="00CA65DD">
        <w:rPr>
          <w:rStyle w:val="apple-converted-space"/>
          <w:rFonts w:ascii="Calibri" w:eastAsiaTheme="majorEastAsia" w:hAnsi="Calibri" w:cs="Calibri"/>
          <w:color w:val="000000" w:themeColor="text1"/>
        </w:rPr>
        <w:t> </w:t>
      </w:r>
      <w:r w:rsidRPr="00CA65DD">
        <w:rPr>
          <w:rStyle w:val="Strong"/>
          <w:rFonts w:ascii="Calibri" w:eastAsiaTheme="majorEastAsia" w:hAnsi="Calibri" w:cs="Calibri"/>
          <w:color w:val="000000" w:themeColor="text1"/>
        </w:rPr>
        <w:t>Incident Reporting Procedure</w:t>
      </w:r>
      <w:r w:rsidRPr="00CA65DD">
        <w:rPr>
          <w:rFonts w:ascii="Calibri" w:hAnsi="Calibri" w:cs="Calibri"/>
          <w:color w:val="000000" w:themeColor="text1"/>
        </w:rPr>
        <w:t>.</w:t>
      </w:r>
    </w:p>
    <w:p w14:paraId="56280634" w14:textId="77777777" w:rsidR="00CA65DD" w:rsidRPr="00CA65DD" w:rsidRDefault="00CA65DD" w:rsidP="00CA65DD">
      <w:pPr>
        <w:pStyle w:val="Heading1"/>
        <w:rPr>
          <w:rFonts w:ascii="Calibri" w:hAnsi="Calibri" w:cs="Calibri"/>
          <w:color w:val="000000" w:themeColor="text1"/>
        </w:rPr>
      </w:pPr>
      <w:bookmarkStart w:id="217" w:name="_Toc235387930"/>
      <w:r w:rsidRPr="00CA65DD">
        <w:rPr>
          <w:rFonts w:ascii="Calibri" w:hAnsi="Calibri" w:cs="Calibri"/>
          <w:color w:val="000000" w:themeColor="text1"/>
        </w:rPr>
        <w:t>15.12 Business Continuity</w:t>
      </w:r>
      <w:bookmarkEnd w:id="217"/>
    </w:p>
    <w:p w14:paraId="5882D49A" w14:textId="77777777" w:rsidR="00CA65DD" w:rsidRPr="00CA65DD" w:rsidRDefault="00CA65DD" w:rsidP="00CA65DD">
      <w:pPr>
        <w:pStyle w:val="NormalWeb"/>
        <w:rPr>
          <w:rFonts w:ascii="Calibri" w:hAnsi="Calibri" w:cs="Calibri"/>
          <w:color w:val="000000" w:themeColor="text1"/>
        </w:rPr>
      </w:pPr>
      <w:r w:rsidRPr="00CA65DD">
        <w:rPr>
          <w:rFonts w:ascii="Calibri" w:hAnsi="Calibri" w:cs="Calibri"/>
          <w:color w:val="000000" w:themeColor="text1"/>
        </w:rPr>
        <w:t>Information security supports the Charity's wider Business Continuity arrangements.</w:t>
      </w:r>
    </w:p>
    <w:p w14:paraId="2E22FE60" w14:textId="77777777" w:rsidR="00CA65DD" w:rsidRPr="00CA65DD" w:rsidRDefault="00CA65DD" w:rsidP="00CA65DD">
      <w:pPr>
        <w:pStyle w:val="NormalWeb"/>
        <w:rPr>
          <w:rFonts w:ascii="Calibri" w:hAnsi="Calibri" w:cs="Calibri"/>
          <w:color w:val="000000" w:themeColor="text1"/>
        </w:rPr>
      </w:pPr>
      <w:r w:rsidRPr="00CA65DD">
        <w:rPr>
          <w:rFonts w:ascii="Calibri" w:hAnsi="Calibri" w:cs="Calibri"/>
          <w:color w:val="000000" w:themeColor="text1"/>
        </w:rPr>
        <w:t>Appropriate measures will be taken to ensure that critical information remains available during incidents affecting:</w:t>
      </w:r>
    </w:p>
    <w:p w14:paraId="0F8567F8" w14:textId="77777777" w:rsidR="00CA65DD" w:rsidRPr="00CA65DD" w:rsidRDefault="00CA65DD" w:rsidP="00CA65DD">
      <w:pPr>
        <w:numPr>
          <w:ilvl w:val="0"/>
          <w:numId w:val="164"/>
        </w:numPr>
        <w:spacing w:before="100" w:beforeAutospacing="1" w:after="100" w:afterAutospacing="1" w:line="240" w:lineRule="auto"/>
        <w:rPr>
          <w:rFonts w:ascii="Calibri" w:hAnsi="Calibri" w:cs="Calibri"/>
          <w:color w:val="000000" w:themeColor="text1"/>
        </w:rPr>
      </w:pPr>
      <w:proofErr w:type="gramStart"/>
      <w:r w:rsidRPr="00CA65DD">
        <w:rPr>
          <w:rFonts w:ascii="Calibri" w:hAnsi="Calibri" w:cs="Calibri"/>
          <w:color w:val="000000" w:themeColor="text1"/>
        </w:rPr>
        <w:t>technology;</w:t>
      </w:r>
      <w:proofErr w:type="gramEnd"/>
    </w:p>
    <w:p w14:paraId="0BF24653" w14:textId="77777777" w:rsidR="00CA65DD" w:rsidRPr="00CA65DD" w:rsidRDefault="00CA65DD" w:rsidP="00CA65DD">
      <w:pPr>
        <w:numPr>
          <w:ilvl w:val="0"/>
          <w:numId w:val="164"/>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 xml:space="preserve">cyber </w:t>
      </w:r>
      <w:proofErr w:type="gramStart"/>
      <w:r w:rsidRPr="00CA65DD">
        <w:rPr>
          <w:rFonts w:ascii="Calibri" w:hAnsi="Calibri" w:cs="Calibri"/>
          <w:color w:val="000000" w:themeColor="text1"/>
        </w:rPr>
        <w:t>security;</w:t>
      </w:r>
      <w:proofErr w:type="gramEnd"/>
    </w:p>
    <w:p w14:paraId="68809E97" w14:textId="77777777" w:rsidR="00CA65DD" w:rsidRPr="00CA65DD" w:rsidRDefault="00CA65DD" w:rsidP="00CA65DD">
      <w:pPr>
        <w:numPr>
          <w:ilvl w:val="0"/>
          <w:numId w:val="164"/>
        </w:numPr>
        <w:spacing w:before="100" w:beforeAutospacing="1" w:after="100" w:afterAutospacing="1" w:line="240" w:lineRule="auto"/>
        <w:rPr>
          <w:rFonts w:ascii="Calibri" w:hAnsi="Calibri" w:cs="Calibri"/>
          <w:color w:val="000000" w:themeColor="text1"/>
        </w:rPr>
      </w:pPr>
      <w:proofErr w:type="gramStart"/>
      <w:r w:rsidRPr="00CA65DD">
        <w:rPr>
          <w:rFonts w:ascii="Calibri" w:hAnsi="Calibri" w:cs="Calibri"/>
          <w:color w:val="000000" w:themeColor="text1"/>
        </w:rPr>
        <w:t>utilities;</w:t>
      </w:r>
      <w:proofErr w:type="gramEnd"/>
    </w:p>
    <w:p w14:paraId="2950E8CA" w14:textId="77777777" w:rsidR="00CA65DD" w:rsidRPr="00CA65DD" w:rsidRDefault="00CA65DD" w:rsidP="00CA65DD">
      <w:pPr>
        <w:numPr>
          <w:ilvl w:val="0"/>
          <w:numId w:val="164"/>
        </w:numPr>
        <w:spacing w:before="100" w:beforeAutospacing="1" w:after="100" w:afterAutospacing="1" w:line="240" w:lineRule="auto"/>
        <w:rPr>
          <w:rFonts w:ascii="Calibri" w:hAnsi="Calibri" w:cs="Calibri"/>
          <w:color w:val="000000" w:themeColor="text1"/>
        </w:rPr>
      </w:pPr>
      <w:proofErr w:type="gramStart"/>
      <w:r w:rsidRPr="00CA65DD">
        <w:rPr>
          <w:rFonts w:ascii="Calibri" w:hAnsi="Calibri" w:cs="Calibri"/>
          <w:color w:val="000000" w:themeColor="text1"/>
        </w:rPr>
        <w:t>buildings;</w:t>
      </w:r>
      <w:proofErr w:type="gramEnd"/>
    </w:p>
    <w:p w14:paraId="1FFF505F" w14:textId="77777777" w:rsidR="00CA65DD" w:rsidRPr="00CA65DD" w:rsidRDefault="00CA65DD" w:rsidP="00CA65DD">
      <w:pPr>
        <w:numPr>
          <w:ilvl w:val="0"/>
          <w:numId w:val="164"/>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equipment; or</w:t>
      </w:r>
    </w:p>
    <w:p w14:paraId="20BB0ED3" w14:textId="77777777" w:rsidR="00CA65DD" w:rsidRPr="00CA65DD" w:rsidRDefault="00CA65DD" w:rsidP="00CA65DD">
      <w:pPr>
        <w:numPr>
          <w:ilvl w:val="0"/>
          <w:numId w:val="164"/>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key personnel.</w:t>
      </w:r>
    </w:p>
    <w:p w14:paraId="50DE39DE" w14:textId="3A37B0C5" w:rsidR="00CA65DD" w:rsidRPr="00CA65DD" w:rsidRDefault="00CA65DD" w:rsidP="00CA65DD">
      <w:pPr>
        <w:pStyle w:val="NormalWeb"/>
        <w:rPr>
          <w:rFonts w:ascii="Calibri" w:hAnsi="Calibri" w:cs="Calibri"/>
          <w:color w:val="000000" w:themeColor="text1"/>
        </w:rPr>
      </w:pPr>
      <w:r w:rsidRPr="00CA65DD">
        <w:rPr>
          <w:rFonts w:ascii="Calibri" w:hAnsi="Calibri" w:cs="Calibri"/>
          <w:color w:val="000000" w:themeColor="text1"/>
        </w:rPr>
        <w:t>Where necessary, secure backup arrangements will support the restoration of critical information.</w:t>
      </w:r>
    </w:p>
    <w:p w14:paraId="785EEBB0" w14:textId="77777777" w:rsidR="00CA65DD" w:rsidRPr="00CA65DD" w:rsidRDefault="00CA65DD" w:rsidP="00CA65DD">
      <w:pPr>
        <w:pStyle w:val="Heading1"/>
        <w:rPr>
          <w:rFonts w:ascii="Calibri" w:hAnsi="Calibri" w:cs="Calibri"/>
          <w:color w:val="000000" w:themeColor="text1"/>
        </w:rPr>
      </w:pPr>
      <w:bookmarkStart w:id="218" w:name="_Toc235387931"/>
      <w:r w:rsidRPr="00CA65DD">
        <w:rPr>
          <w:rFonts w:ascii="Calibri" w:hAnsi="Calibri" w:cs="Calibri"/>
          <w:color w:val="000000" w:themeColor="text1"/>
        </w:rPr>
        <w:lastRenderedPageBreak/>
        <w:t>15.13 Monitoring and Continuous Improvement</w:t>
      </w:r>
      <w:bookmarkEnd w:id="218"/>
    </w:p>
    <w:p w14:paraId="6C84AA4F" w14:textId="77777777" w:rsidR="00CA65DD" w:rsidRPr="00CA65DD" w:rsidRDefault="00CA65DD" w:rsidP="00CA65DD">
      <w:pPr>
        <w:pStyle w:val="NormalWeb"/>
        <w:rPr>
          <w:rFonts w:ascii="Calibri" w:hAnsi="Calibri" w:cs="Calibri"/>
          <w:color w:val="000000" w:themeColor="text1"/>
        </w:rPr>
      </w:pPr>
      <w:r w:rsidRPr="00CA65DD">
        <w:rPr>
          <w:rFonts w:ascii="Calibri" w:hAnsi="Calibri" w:cs="Calibri"/>
          <w:color w:val="000000" w:themeColor="text1"/>
        </w:rPr>
        <w:t>The Charity will regularly review its information security arrangements by:</w:t>
      </w:r>
    </w:p>
    <w:p w14:paraId="38867DC7" w14:textId="77777777" w:rsidR="00CA65DD" w:rsidRPr="00CA65DD" w:rsidRDefault="00CA65DD" w:rsidP="00CA65DD">
      <w:pPr>
        <w:numPr>
          <w:ilvl w:val="0"/>
          <w:numId w:val="165"/>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 xml:space="preserve">monitoring incidents and near </w:t>
      </w:r>
      <w:proofErr w:type="gramStart"/>
      <w:r w:rsidRPr="00CA65DD">
        <w:rPr>
          <w:rFonts w:ascii="Calibri" w:hAnsi="Calibri" w:cs="Calibri"/>
          <w:color w:val="000000" w:themeColor="text1"/>
        </w:rPr>
        <w:t>misses;</w:t>
      </w:r>
      <w:proofErr w:type="gramEnd"/>
    </w:p>
    <w:p w14:paraId="1A94167C" w14:textId="77777777" w:rsidR="00CA65DD" w:rsidRPr="00CA65DD" w:rsidRDefault="00CA65DD" w:rsidP="00CA65DD">
      <w:pPr>
        <w:numPr>
          <w:ilvl w:val="0"/>
          <w:numId w:val="165"/>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 xml:space="preserve">reviewing user </w:t>
      </w:r>
      <w:proofErr w:type="gramStart"/>
      <w:r w:rsidRPr="00CA65DD">
        <w:rPr>
          <w:rFonts w:ascii="Calibri" w:hAnsi="Calibri" w:cs="Calibri"/>
          <w:color w:val="000000" w:themeColor="text1"/>
        </w:rPr>
        <w:t>access;</w:t>
      </w:r>
      <w:proofErr w:type="gramEnd"/>
    </w:p>
    <w:p w14:paraId="3E2F48B2" w14:textId="77777777" w:rsidR="00CA65DD" w:rsidRPr="00CA65DD" w:rsidRDefault="00CA65DD" w:rsidP="00CA65DD">
      <w:pPr>
        <w:numPr>
          <w:ilvl w:val="0"/>
          <w:numId w:val="165"/>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 xml:space="preserve">updating software and </w:t>
      </w:r>
      <w:proofErr w:type="gramStart"/>
      <w:r w:rsidRPr="00CA65DD">
        <w:rPr>
          <w:rFonts w:ascii="Calibri" w:hAnsi="Calibri" w:cs="Calibri"/>
          <w:color w:val="000000" w:themeColor="text1"/>
        </w:rPr>
        <w:t>systems;</w:t>
      </w:r>
      <w:proofErr w:type="gramEnd"/>
    </w:p>
    <w:p w14:paraId="3704B09A" w14:textId="77777777" w:rsidR="00CA65DD" w:rsidRPr="00CA65DD" w:rsidRDefault="00CA65DD" w:rsidP="00CA65DD">
      <w:pPr>
        <w:numPr>
          <w:ilvl w:val="0"/>
          <w:numId w:val="165"/>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considering guidance issued by the National Cyber Security Centre (NCSC</w:t>
      </w:r>
      <w:proofErr w:type="gramStart"/>
      <w:r w:rsidRPr="00CA65DD">
        <w:rPr>
          <w:rFonts w:ascii="Calibri" w:hAnsi="Calibri" w:cs="Calibri"/>
          <w:color w:val="000000" w:themeColor="text1"/>
        </w:rPr>
        <w:t>);</w:t>
      </w:r>
      <w:proofErr w:type="gramEnd"/>
    </w:p>
    <w:p w14:paraId="49F7D8EA" w14:textId="77777777" w:rsidR="00CA65DD" w:rsidRPr="00CA65DD" w:rsidRDefault="00CA65DD" w:rsidP="00CA65DD">
      <w:pPr>
        <w:numPr>
          <w:ilvl w:val="0"/>
          <w:numId w:val="165"/>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assessing emerging cyber risks; and</w:t>
      </w:r>
    </w:p>
    <w:p w14:paraId="44496219" w14:textId="77777777" w:rsidR="00CA65DD" w:rsidRPr="00CA65DD" w:rsidRDefault="00CA65DD" w:rsidP="00CA65DD">
      <w:pPr>
        <w:numPr>
          <w:ilvl w:val="0"/>
          <w:numId w:val="165"/>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reviewing this Policy and associated procedures.</w:t>
      </w:r>
    </w:p>
    <w:p w14:paraId="4F943B58" w14:textId="524484CA" w:rsidR="00CA65DD" w:rsidRPr="00CA65DD" w:rsidRDefault="00CA65DD" w:rsidP="00CA65DD">
      <w:pPr>
        <w:pStyle w:val="NormalWeb"/>
        <w:rPr>
          <w:rFonts w:ascii="Calibri" w:hAnsi="Calibri" w:cs="Calibri"/>
          <w:color w:val="000000" w:themeColor="text1"/>
        </w:rPr>
      </w:pPr>
      <w:r w:rsidRPr="00CA65DD">
        <w:rPr>
          <w:rFonts w:ascii="Calibri" w:hAnsi="Calibri" w:cs="Calibri"/>
          <w:color w:val="000000" w:themeColor="text1"/>
        </w:rPr>
        <w:t>Information security will be treated as an ongoing process of continuous improvement rather than a one-off compliance exercise.</w:t>
      </w:r>
    </w:p>
    <w:p w14:paraId="04B58FD1" w14:textId="77777777" w:rsidR="00CA65DD" w:rsidRPr="00CA65DD" w:rsidRDefault="00CA65DD" w:rsidP="00CA65DD">
      <w:pPr>
        <w:pStyle w:val="Heading1"/>
        <w:rPr>
          <w:rFonts w:ascii="Calibri" w:hAnsi="Calibri" w:cs="Calibri"/>
          <w:color w:val="000000" w:themeColor="text1"/>
        </w:rPr>
      </w:pPr>
      <w:bookmarkStart w:id="219" w:name="_Toc235387932"/>
      <w:r w:rsidRPr="00CA65DD">
        <w:rPr>
          <w:rFonts w:ascii="Calibri" w:hAnsi="Calibri" w:cs="Calibri"/>
          <w:color w:val="000000" w:themeColor="text1"/>
        </w:rPr>
        <w:t>Information Security – Summary</w:t>
      </w:r>
      <w:bookmarkEnd w:id="219"/>
    </w:p>
    <w:tbl>
      <w:tblPr>
        <w:tblStyle w:val="TableGrid"/>
        <w:tblW w:w="0" w:type="auto"/>
        <w:tblLook w:val="04A0" w:firstRow="1" w:lastRow="0" w:firstColumn="1" w:lastColumn="0" w:noHBand="0" w:noVBand="1"/>
      </w:tblPr>
      <w:tblGrid>
        <w:gridCol w:w="2522"/>
        <w:gridCol w:w="6494"/>
      </w:tblGrid>
      <w:tr w:rsidR="00CA65DD" w:rsidRPr="00CA65DD" w14:paraId="6F3B7DE4" w14:textId="77777777" w:rsidTr="00CA65DD">
        <w:tc>
          <w:tcPr>
            <w:tcW w:w="0" w:type="auto"/>
            <w:shd w:val="clear" w:color="auto" w:fill="F6C5AC" w:themeFill="accent2" w:themeFillTint="66"/>
            <w:hideMark/>
          </w:tcPr>
          <w:p w14:paraId="445AE72B" w14:textId="77777777" w:rsidR="00CA65DD" w:rsidRPr="00CA65DD" w:rsidRDefault="00CA65DD">
            <w:pPr>
              <w:jc w:val="center"/>
              <w:rPr>
                <w:rFonts w:ascii="Calibri" w:hAnsi="Calibri" w:cs="Calibri"/>
                <w:b/>
                <w:bCs/>
                <w:color w:val="000000" w:themeColor="text1"/>
              </w:rPr>
            </w:pPr>
            <w:r w:rsidRPr="00CA65DD">
              <w:rPr>
                <w:rFonts w:ascii="Calibri" w:hAnsi="Calibri" w:cs="Calibri"/>
                <w:b/>
                <w:bCs/>
                <w:color w:val="000000" w:themeColor="text1"/>
              </w:rPr>
              <w:t>Area</w:t>
            </w:r>
          </w:p>
        </w:tc>
        <w:tc>
          <w:tcPr>
            <w:tcW w:w="0" w:type="auto"/>
            <w:shd w:val="clear" w:color="auto" w:fill="F6C5AC" w:themeFill="accent2" w:themeFillTint="66"/>
            <w:hideMark/>
          </w:tcPr>
          <w:p w14:paraId="6E6336D5" w14:textId="77777777" w:rsidR="00CA65DD" w:rsidRPr="00CA65DD" w:rsidRDefault="00CA65DD">
            <w:pPr>
              <w:jc w:val="center"/>
              <w:rPr>
                <w:rFonts w:ascii="Calibri" w:hAnsi="Calibri" w:cs="Calibri"/>
                <w:b/>
                <w:bCs/>
                <w:color w:val="000000" w:themeColor="text1"/>
              </w:rPr>
            </w:pPr>
            <w:r w:rsidRPr="00CA65DD">
              <w:rPr>
                <w:rFonts w:ascii="Calibri" w:hAnsi="Calibri" w:cs="Calibri"/>
                <w:b/>
                <w:bCs/>
                <w:color w:val="000000" w:themeColor="text1"/>
              </w:rPr>
              <w:t>Organisational Commitment</w:t>
            </w:r>
          </w:p>
        </w:tc>
      </w:tr>
      <w:tr w:rsidR="00CA65DD" w:rsidRPr="00CA65DD" w14:paraId="536ABDA4" w14:textId="77777777" w:rsidTr="00CA65DD">
        <w:tc>
          <w:tcPr>
            <w:tcW w:w="0" w:type="auto"/>
            <w:hideMark/>
          </w:tcPr>
          <w:p w14:paraId="58597F0D" w14:textId="77777777" w:rsidR="00CA65DD" w:rsidRPr="00CA65DD" w:rsidRDefault="00CA65DD">
            <w:pPr>
              <w:rPr>
                <w:rFonts w:ascii="Calibri" w:hAnsi="Calibri" w:cs="Calibri"/>
                <w:color w:val="000000" w:themeColor="text1"/>
              </w:rPr>
            </w:pPr>
            <w:r w:rsidRPr="00CA65DD">
              <w:rPr>
                <w:rStyle w:val="Strong"/>
                <w:rFonts w:ascii="Calibri" w:hAnsi="Calibri" w:cs="Calibri"/>
                <w:color w:val="000000" w:themeColor="text1"/>
              </w:rPr>
              <w:t>Confidentiality</w:t>
            </w:r>
          </w:p>
        </w:tc>
        <w:tc>
          <w:tcPr>
            <w:tcW w:w="0" w:type="auto"/>
            <w:hideMark/>
          </w:tcPr>
          <w:p w14:paraId="7C6BECDC" w14:textId="77777777" w:rsidR="00CA65DD" w:rsidRPr="00CA65DD" w:rsidRDefault="00CA65DD">
            <w:pPr>
              <w:rPr>
                <w:rFonts w:ascii="Calibri" w:hAnsi="Calibri" w:cs="Calibri"/>
                <w:color w:val="000000" w:themeColor="text1"/>
              </w:rPr>
            </w:pPr>
            <w:r w:rsidRPr="00CA65DD">
              <w:rPr>
                <w:rFonts w:ascii="Calibri" w:hAnsi="Calibri" w:cs="Calibri"/>
                <w:color w:val="000000" w:themeColor="text1"/>
              </w:rPr>
              <w:t>Access to information will be restricted to authorised individuals.</w:t>
            </w:r>
          </w:p>
        </w:tc>
      </w:tr>
      <w:tr w:rsidR="00CA65DD" w:rsidRPr="00CA65DD" w14:paraId="6D3789F9" w14:textId="77777777" w:rsidTr="00CA65DD">
        <w:tc>
          <w:tcPr>
            <w:tcW w:w="0" w:type="auto"/>
            <w:hideMark/>
          </w:tcPr>
          <w:p w14:paraId="40FA10DF" w14:textId="77777777" w:rsidR="00CA65DD" w:rsidRPr="00CA65DD" w:rsidRDefault="00CA65DD">
            <w:pPr>
              <w:rPr>
                <w:rFonts w:ascii="Calibri" w:hAnsi="Calibri" w:cs="Calibri"/>
                <w:color w:val="000000" w:themeColor="text1"/>
              </w:rPr>
            </w:pPr>
            <w:r w:rsidRPr="00CA65DD">
              <w:rPr>
                <w:rStyle w:val="Strong"/>
                <w:rFonts w:ascii="Calibri" w:hAnsi="Calibri" w:cs="Calibri"/>
                <w:color w:val="000000" w:themeColor="text1"/>
              </w:rPr>
              <w:t>Technical Security</w:t>
            </w:r>
          </w:p>
        </w:tc>
        <w:tc>
          <w:tcPr>
            <w:tcW w:w="0" w:type="auto"/>
            <w:hideMark/>
          </w:tcPr>
          <w:p w14:paraId="5466221D" w14:textId="77777777" w:rsidR="00CA65DD" w:rsidRPr="00CA65DD" w:rsidRDefault="00CA65DD">
            <w:pPr>
              <w:rPr>
                <w:rFonts w:ascii="Calibri" w:hAnsi="Calibri" w:cs="Calibri"/>
                <w:color w:val="000000" w:themeColor="text1"/>
              </w:rPr>
            </w:pPr>
            <w:r w:rsidRPr="00CA65DD">
              <w:rPr>
                <w:rFonts w:ascii="Calibri" w:hAnsi="Calibri" w:cs="Calibri"/>
                <w:color w:val="000000" w:themeColor="text1"/>
              </w:rPr>
              <w:t>Appropriate technical safeguards will protect systems and information.</w:t>
            </w:r>
          </w:p>
        </w:tc>
      </w:tr>
      <w:tr w:rsidR="00CA65DD" w:rsidRPr="00CA65DD" w14:paraId="2783F2FD" w14:textId="77777777" w:rsidTr="00CA65DD">
        <w:tc>
          <w:tcPr>
            <w:tcW w:w="0" w:type="auto"/>
            <w:hideMark/>
          </w:tcPr>
          <w:p w14:paraId="06B514B0" w14:textId="77777777" w:rsidR="00CA65DD" w:rsidRPr="00CA65DD" w:rsidRDefault="00CA65DD">
            <w:pPr>
              <w:rPr>
                <w:rFonts w:ascii="Calibri" w:hAnsi="Calibri" w:cs="Calibri"/>
                <w:color w:val="000000" w:themeColor="text1"/>
              </w:rPr>
            </w:pPr>
            <w:r w:rsidRPr="00CA65DD">
              <w:rPr>
                <w:rStyle w:val="Strong"/>
                <w:rFonts w:ascii="Calibri" w:hAnsi="Calibri" w:cs="Calibri"/>
                <w:color w:val="000000" w:themeColor="text1"/>
              </w:rPr>
              <w:t>Access Control</w:t>
            </w:r>
          </w:p>
        </w:tc>
        <w:tc>
          <w:tcPr>
            <w:tcW w:w="0" w:type="auto"/>
            <w:hideMark/>
          </w:tcPr>
          <w:p w14:paraId="6BE767BF" w14:textId="77777777" w:rsidR="00CA65DD" w:rsidRPr="00CA65DD" w:rsidRDefault="00CA65DD">
            <w:pPr>
              <w:rPr>
                <w:rFonts w:ascii="Calibri" w:hAnsi="Calibri" w:cs="Calibri"/>
                <w:color w:val="000000" w:themeColor="text1"/>
              </w:rPr>
            </w:pPr>
            <w:r w:rsidRPr="00CA65DD">
              <w:rPr>
                <w:rFonts w:ascii="Calibri" w:hAnsi="Calibri" w:cs="Calibri"/>
                <w:color w:val="000000" w:themeColor="text1"/>
              </w:rPr>
              <w:t>Access will be based on the principle of least privilege.</w:t>
            </w:r>
          </w:p>
        </w:tc>
      </w:tr>
      <w:tr w:rsidR="00CA65DD" w:rsidRPr="00CA65DD" w14:paraId="0395B8AF" w14:textId="77777777" w:rsidTr="00CA65DD">
        <w:tc>
          <w:tcPr>
            <w:tcW w:w="0" w:type="auto"/>
            <w:hideMark/>
          </w:tcPr>
          <w:p w14:paraId="0C0D9D45" w14:textId="77777777" w:rsidR="00CA65DD" w:rsidRPr="00CA65DD" w:rsidRDefault="00CA65DD">
            <w:pPr>
              <w:rPr>
                <w:rFonts w:ascii="Calibri" w:hAnsi="Calibri" w:cs="Calibri"/>
                <w:color w:val="000000" w:themeColor="text1"/>
              </w:rPr>
            </w:pPr>
            <w:r w:rsidRPr="00CA65DD">
              <w:rPr>
                <w:rStyle w:val="Strong"/>
                <w:rFonts w:ascii="Calibri" w:hAnsi="Calibri" w:cs="Calibri"/>
                <w:color w:val="000000" w:themeColor="text1"/>
              </w:rPr>
              <w:t>Passwords &amp; MFA</w:t>
            </w:r>
          </w:p>
        </w:tc>
        <w:tc>
          <w:tcPr>
            <w:tcW w:w="0" w:type="auto"/>
            <w:hideMark/>
          </w:tcPr>
          <w:p w14:paraId="01570CE1" w14:textId="77777777" w:rsidR="00CA65DD" w:rsidRPr="00CA65DD" w:rsidRDefault="00CA65DD">
            <w:pPr>
              <w:rPr>
                <w:rFonts w:ascii="Calibri" w:hAnsi="Calibri" w:cs="Calibri"/>
                <w:color w:val="000000" w:themeColor="text1"/>
              </w:rPr>
            </w:pPr>
            <w:r w:rsidRPr="00CA65DD">
              <w:rPr>
                <w:rFonts w:ascii="Calibri" w:hAnsi="Calibri" w:cs="Calibri"/>
                <w:color w:val="000000" w:themeColor="text1"/>
              </w:rPr>
              <w:t>Strong authentication measures will be used wherever available.</w:t>
            </w:r>
          </w:p>
        </w:tc>
      </w:tr>
      <w:tr w:rsidR="00CA65DD" w:rsidRPr="00CA65DD" w14:paraId="33F68C7D" w14:textId="77777777" w:rsidTr="00CA65DD">
        <w:tc>
          <w:tcPr>
            <w:tcW w:w="0" w:type="auto"/>
            <w:hideMark/>
          </w:tcPr>
          <w:p w14:paraId="21DAB3BF" w14:textId="77777777" w:rsidR="00CA65DD" w:rsidRPr="00CA65DD" w:rsidRDefault="00CA65DD">
            <w:pPr>
              <w:rPr>
                <w:rFonts w:ascii="Calibri" w:hAnsi="Calibri" w:cs="Calibri"/>
                <w:color w:val="000000" w:themeColor="text1"/>
              </w:rPr>
            </w:pPr>
            <w:r w:rsidRPr="00CA65DD">
              <w:rPr>
                <w:rStyle w:val="Strong"/>
                <w:rFonts w:ascii="Calibri" w:hAnsi="Calibri" w:cs="Calibri"/>
                <w:color w:val="000000" w:themeColor="text1"/>
              </w:rPr>
              <w:t>Physical Security</w:t>
            </w:r>
          </w:p>
        </w:tc>
        <w:tc>
          <w:tcPr>
            <w:tcW w:w="0" w:type="auto"/>
            <w:hideMark/>
          </w:tcPr>
          <w:p w14:paraId="5E2E5EC5" w14:textId="77777777" w:rsidR="00CA65DD" w:rsidRPr="00CA65DD" w:rsidRDefault="00CA65DD">
            <w:pPr>
              <w:rPr>
                <w:rFonts w:ascii="Calibri" w:hAnsi="Calibri" w:cs="Calibri"/>
                <w:color w:val="000000" w:themeColor="text1"/>
              </w:rPr>
            </w:pPr>
            <w:r w:rsidRPr="00CA65DD">
              <w:rPr>
                <w:rFonts w:ascii="Calibri" w:hAnsi="Calibri" w:cs="Calibri"/>
                <w:color w:val="000000" w:themeColor="text1"/>
              </w:rPr>
              <w:t>Paper and electronic records will be protected against unauthorised access.</w:t>
            </w:r>
          </w:p>
        </w:tc>
      </w:tr>
      <w:tr w:rsidR="00CA65DD" w:rsidRPr="00CA65DD" w14:paraId="75BDE6BC" w14:textId="77777777" w:rsidTr="00CA65DD">
        <w:tc>
          <w:tcPr>
            <w:tcW w:w="0" w:type="auto"/>
            <w:hideMark/>
          </w:tcPr>
          <w:p w14:paraId="14785C46" w14:textId="77777777" w:rsidR="00CA65DD" w:rsidRPr="00CA65DD" w:rsidRDefault="00CA65DD">
            <w:pPr>
              <w:rPr>
                <w:rFonts w:ascii="Calibri" w:hAnsi="Calibri" w:cs="Calibri"/>
                <w:color w:val="000000" w:themeColor="text1"/>
              </w:rPr>
            </w:pPr>
            <w:r w:rsidRPr="00CA65DD">
              <w:rPr>
                <w:rStyle w:val="Strong"/>
                <w:rFonts w:ascii="Calibri" w:hAnsi="Calibri" w:cs="Calibri"/>
                <w:color w:val="000000" w:themeColor="text1"/>
              </w:rPr>
              <w:t>Remote Working</w:t>
            </w:r>
          </w:p>
        </w:tc>
        <w:tc>
          <w:tcPr>
            <w:tcW w:w="0" w:type="auto"/>
            <w:hideMark/>
          </w:tcPr>
          <w:p w14:paraId="68789A22" w14:textId="77777777" w:rsidR="00CA65DD" w:rsidRPr="00CA65DD" w:rsidRDefault="00CA65DD">
            <w:pPr>
              <w:rPr>
                <w:rFonts w:ascii="Calibri" w:hAnsi="Calibri" w:cs="Calibri"/>
                <w:color w:val="000000" w:themeColor="text1"/>
              </w:rPr>
            </w:pPr>
            <w:r w:rsidRPr="00CA65DD">
              <w:rPr>
                <w:rFonts w:ascii="Calibri" w:hAnsi="Calibri" w:cs="Calibri"/>
                <w:color w:val="000000" w:themeColor="text1"/>
              </w:rPr>
              <w:t>The same security standards apply outside Charity premises.</w:t>
            </w:r>
          </w:p>
        </w:tc>
      </w:tr>
      <w:tr w:rsidR="00CA65DD" w:rsidRPr="00CA65DD" w14:paraId="4DAE9F73" w14:textId="77777777" w:rsidTr="00CA65DD">
        <w:tc>
          <w:tcPr>
            <w:tcW w:w="0" w:type="auto"/>
            <w:hideMark/>
          </w:tcPr>
          <w:p w14:paraId="1149B914" w14:textId="77777777" w:rsidR="00CA65DD" w:rsidRPr="00CA65DD" w:rsidRDefault="00CA65DD">
            <w:pPr>
              <w:rPr>
                <w:rFonts w:ascii="Calibri" w:hAnsi="Calibri" w:cs="Calibri"/>
                <w:color w:val="000000" w:themeColor="text1"/>
              </w:rPr>
            </w:pPr>
            <w:r w:rsidRPr="00CA65DD">
              <w:rPr>
                <w:rStyle w:val="Strong"/>
                <w:rFonts w:ascii="Calibri" w:hAnsi="Calibri" w:cs="Calibri"/>
                <w:color w:val="000000" w:themeColor="text1"/>
              </w:rPr>
              <w:t>Incident Reporting</w:t>
            </w:r>
          </w:p>
        </w:tc>
        <w:tc>
          <w:tcPr>
            <w:tcW w:w="0" w:type="auto"/>
            <w:hideMark/>
          </w:tcPr>
          <w:p w14:paraId="544DF4A1" w14:textId="77777777" w:rsidR="00CA65DD" w:rsidRPr="00CA65DD" w:rsidRDefault="00CA65DD">
            <w:pPr>
              <w:rPr>
                <w:rFonts w:ascii="Calibri" w:hAnsi="Calibri" w:cs="Calibri"/>
                <w:color w:val="000000" w:themeColor="text1"/>
              </w:rPr>
            </w:pPr>
            <w:r w:rsidRPr="00CA65DD">
              <w:rPr>
                <w:rFonts w:ascii="Calibri" w:hAnsi="Calibri" w:cs="Calibri"/>
                <w:color w:val="000000" w:themeColor="text1"/>
              </w:rPr>
              <w:t>Security incidents will be reported and managed promptly.</w:t>
            </w:r>
          </w:p>
        </w:tc>
      </w:tr>
      <w:tr w:rsidR="00CA65DD" w:rsidRPr="00CA65DD" w14:paraId="66FCA648" w14:textId="77777777" w:rsidTr="00CA65DD">
        <w:tc>
          <w:tcPr>
            <w:tcW w:w="0" w:type="auto"/>
            <w:hideMark/>
          </w:tcPr>
          <w:p w14:paraId="3F27EC3F" w14:textId="77777777" w:rsidR="00CA65DD" w:rsidRPr="00CA65DD" w:rsidRDefault="00CA65DD">
            <w:pPr>
              <w:rPr>
                <w:rFonts w:ascii="Calibri" w:hAnsi="Calibri" w:cs="Calibri"/>
                <w:color w:val="000000" w:themeColor="text1"/>
              </w:rPr>
            </w:pPr>
            <w:r w:rsidRPr="00CA65DD">
              <w:rPr>
                <w:rStyle w:val="Strong"/>
                <w:rFonts w:ascii="Calibri" w:hAnsi="Calibri" w:cs="Calibri"/>
                <w:color w:val="000000" w:themeColor="text1"/>
              </w:rPr>
              <w:t>Continuous Improvement</w:t>
            </w:r>
          </w:p>
        </w:tc>
        <w:tc>
          <w:tcPr>
            <w:tcW w:w="0" w:type="auto"/>
            <w:hideMark/>
          </w:tcPr>
          <w:p w14:paraId="799F152F" w14:textId="77777777" w:rsidR="00CA65DD" w:rsidRPr="00CA65DD" w:rsidRDefault="00CA65DD">
            <w:pPr>
              <w:rPr>
                <w:rFonts w:ascii="Calibri" w:hAnsi="Calibri" w:cs="Calibri"/>
                <w:color w:val="000000" w:themeColor="text1"/>
              </w:rPr>
            </w:pPr>
            <w:r w:rsidRPr="00CA65DD">
              <w:rPr>
                <w:rFonts w:ascii="Calibri" w:hAnsi="Calibri" w:cs="Calibri"/>
                <w:color w:val="000000" w:themeColor="text1"/>
              </w:rPr>
              <w:t>Security arrangements will be reviewed regularly in response to changing risks.</w:t>
            </w:r>
          </w:p>
        </w:tc>
      </w:tr>
    </w:tbl>
    <w:p w14:paraId="36773AF4" w14:textId="77777777" w:rsidR="00CA65DD" w:rsidRDefault="00CA65DD" w:rsidP="00824EBC">
      <w:pPr>
        <w:tabs>
          <w:tab w:val="left" w:pos="2629"/>
        </w:tabs>
        <w:rPr>
          <w:rFonts w:ascii="Calibri" w:hAnsi="Calibri" w:cs="Calibri"/>
          <w:color w:val="000000" w:themeColor="text1"/>
        </w:rPr>
      </w:pPr>
    </w:p>
    <w:p w14:paraId="3C53890D" w14:textId="77777777" w:rsidR="00CA65DD" w:rsidRDefault="00CA65DD" w:rsidP="00824EBC">
      <w:pPr>
        <w:tabs>
          <w:tab w:val="left" w:pos="2629"/>
        </w:tabs>
        <w:rPr>
          <w:rFonts w:ascii="Calibri" w:hAnsi="Calibri" w:cs="Calibri"/>
          <w:color w:val="000000" w:themeColor="text1"/>
        </w:rPr>
      </w:pPr>
    </w:p>
    <w:p w14:paraId="00D342CE" w14:textId="77777777" w:rsidR="00CA65DD" w:rsidRDefault="00CA65DD" w:rsidP="00824EBC">
      <w:pPr>
        <w:tabs>
          <w:tab w:val="left" w:pos="2629"/>
        </w:tabs>
        <w:rPr>
          <w:rFonts w:ascii="Calibri" w:hAnsi="Calibri" w:cs="Calibri"/>
          <w:color w:val="000000" w:themeColor="text1"/>
        </w:rPr>
      </w:pPr>
    </w:p>
    <w:p w14:paraId="0C8D3F69" w14:textId="77777777" w:rsidR="00CA65DD" w:rsidRDefault="00CA65DD" w:rsidP="00824EBC">
      <w:pPr>
        <w:tabs>
          <w:tab w:val="left" w:pos="2629"/>
        </w:tabs>
        <w:rPr>
          <w:rFonts w:ascii="Calibri" w:hAnsi="Calibri" w:cs="Calibri"/>
          <w:color w:val="000000" w:themeColor="text1"/>
        </w:rPr>
      </w:pPr>
    </w:p>
    <w:p w14:paraId="50E321A1" w14:textId="77777777" w:rsidR="00CA65DD" w:rsidRDefault="00CA65DD" w:rsidP="00824EBC">
      <w:pPr>
        <w:tabs>
          <w:tab w:val="left" w:pos="2629"/>
        </w:tabs>
        <w:rPr>
          <w:rFonts w:ascii="Calibri" w:hAnsi="Calibri" w:cs="Calibri"/>
          <w:color w:val="000000" w:themeColor="text1"/>
        </w:rPr>
      </w:pPr>
    </w:p>
    <w:p w14:paraId="4FFA868A" w14:textId="77777777" w:rsidR="00CA65DD" w:rsidRPr="00CA65DD" w:rsidRDefault="00CA65DD" w:rsidP="00824EBC">
      <w:pPr>
        <w:tabs>
          <w:tab w:val="left" w:pos="2629"/>
        </w:tabs>
        <w:rPr>
          <w:rFonts w:ascii="Calibri" w:hAnsi="Calibri" w:cs="Calibri"/>
          <w:color w:val="000000" w:themeColor="text1"/>
        </w:rPr>
      </w:pPr>
    </w:p>
    <w:p w14:paraId="50196DBE" w14:textId="77777777" w:rsidR="00CA65DD" w:rsidRPr="00CA65DD" w:rsidRDefault="00CA65DD" w:rsidP="00CA65DD">
      <w:pPr>
        <w:pStyle w:val="Heading1"/>
        <w:rPr>
          <w:rFonts w:ascii="Calibri" w:hAnsi="Calibri" w:cs="Calibri"/>
          <w:color w:val="000000" w:themeColor="text1"/>
        </w:rPr>
      </w:pPr>
      <w:bookmarkStart w:id="220" w:name="_Toc235387933"/>
      <w:r w:rsidRPr="00CA65DD">
        <w:rPr>
          <w:rFonts w:ascii="Calibri" w:hAnsi="Calibri" w:cs="Calibri"/>
          <w:color w:val="000000" w:themeColor="text1"/>
        </w:rPr>
        <w:lastRenderedPageBreak/>
        <w:t>16. Data Subject Rights</w:t>
      </w:r>
      <w:bookmarkEnd w:id="220"/>
    </w:p>
    <w:p w14:paraId="7A93F0BB" w14:textId="77777777" w:rsidR="00CA65DD" w:rsidRPr="00CA65DD" w:rsidRDefault="00CA65DD" w:rsidP="00CA65DD">
      <w:pPr>
        <w:pStyle w:val="Heading2"/>
        <w:rPr>
          <w:rFonts w:ascii="Calibri" w:hAnsi="Calibri" w:cs="Calibri"/>
          <w:color w:val="000000" w:themeColor="text1"/>
        </w:rPr>
      </w:pPr>
      <w:bookmarkStart w:id="221" w:name="_Toc235387934"/>
      <w:r w:rsidRPr="00CA65DD">
        <w:rPr>
          <w:rFonts w:ascii="Calibri" w:hAnsi="Calibri" w:cs="Calibri"/>
          <w:color w:val="000000" w:themeColor="text1"/>
        </w:rPr>
        <w:t>16.1 Introduction</w:t>
      </w:r>
      <w:bookmarkEnd w:id="221"/>
    </w:p>
    <w:p w14:paraId="1887268E" w14:textId="77777777" w:rsidR="00CA65DD" w:rsidRPr="00CA65DD" w:rsidRDefault="00CA65DD" w:rsidP="00CA65DD">
      <w:pPr>
        <w:pStyle w:val="NormalWeb"/>
        <w:rPr>
          <w:rFonts w:ascii="Calibri" w:hAnsi="Calibri" w:cs="Calibri"/>
          <w:color w:val="000000" w:themeColor="text1"/>
        </w:rPr>
      </w:pPr>
      <w:r w:rsidRPr="00CA65DD">
        <w:rPr>
          <w:rFonts w:ascii="Calibri" w:hAnsi="Calibri" w:cs="Calibri"/>
          <w:color w:val="000000" w:themeColor="text1"/>
        </w:rPr>
        <w:t>Polish Centre for Music Education CIO ("the Charity") is committed to respecting and facilitating the rights of individuals whose personal data it processes.</w:t>
      </w:r>
    </w:p>
    <w:p w14:paraId="13DEC95D" w14:textId="77777777" w:rsidR="00CA65DD" w:rsidRPr="00CA65DD" w:rsidRDefault="00CA65DD" w:rsidP="00CA65DD">
      <w:pPr>
        <w:pStyle w:val="NormalWeb"/>
        <w:rPr>
          <w:rFonts w:ascii="Calibri" w:hAnsi="Calibri" w:cs="Calibri"/>
          <w:color w:val="000000" w:themeColor="text1"/>
        </w:rPr>
      </w:pPr>
      <w:r w:rsidRPr="00CA65DD">
        <w:rPr>
          <w:rFonts w:ascii="Calibri" w:hAnsi="Calibri" w:cs="Calibri"/>
          <w:color w:val="000000" w:themeColor="text1"/>
        </w:rPr>
        <w:t>The Charity recognises that transparency, accountability and respect for individual rights are fundamental principles of UK General Data Protection Regulation (UK GDPR).</w:t>
      </w:r>
    </w:p>
    <w:p w14:paraId="64DFBBF7" w14:textId="77777777" w:rsidR="00CA65DD" w:rsidRPr="00CA65DD" w:rsidRDefault="00CA65DD" w:rsidP="00CA65DD">
      <w:pPr>
        <w:pStyle w:val="NormalWeb"/>
        <w:rPr>
          <w:rFonts w:ascii="Calibri" w:hAnsi="Calibri" w:cs="Calibri"/>
          <w:color w:val="000000" w:themeColor="text1"/>
        </w:rPr>
      </w:pPr>
      <w:r w:rsidRPr="00CA65DD">
        <w:rPr>
          <w:rFonts w:ascii="Calibri" w:hAnsi="Calibri" w:cs="Calibri"/>
          <w:color w:val="000000" w:themeColor="text1"/>
        </w:rPr>
        <w:t>Individuals have the right to understand how their personal information is used and, in certain circumstances, to exercise specific rights in relation to that information.</w:t>
      </w:r>
    </w:p>
    <w:p w14:paraId="4BFCE9B9" w14:textId="157A32BD" w:rsidR="00CA65DD" w:rsidRPr="00CA65DD" w:rsidRDefault="00CA65DD" w:rsidP="00CA65DD">
      <w:pPr>
        <w:pStyle w:val="NormalWeb"/>
        <w:rPr>
          <w:rFonts w:ascii="Calibri" w:hAnsi="Calibri" w:cs="Calibri"/>
          <w:color w:val="000000" w:themeColor="text1"/>
        </w:rPr>
      </w:pPr>
      <w:r w:rsidRPr="00CA65DD">
        <w:rPr>
          <w:rFonts w:ascii="Calibri" w:hAnsi="Calibri" w:cs="Calibri"/>
          <w:color w:val="000000" w:themeColor="text1"/>
        </w:rPr>
        <w:t>The Charity will respond to requests promptly, fairly and in accordance with applicable legislation.</w:t>
      </w:r>
    </w:p>
    <w:p w14:paraId="409F423D" w14:textId="77777777" w:rsidR="00CA65DD" w:rsidRPr="00CA65DD" w:rsidRDefault="00CA65DD" w:rsidP="00CA65DD">
      <w:pPr>
        <w:pStyle w:val="Heading1"/>
        <w:rPr>
          <w:rFonts w:ascii="Calibri" w:hAnsi="Calibri" w:cs="Calibri"/>
          <w:color w:val="000000" w:themeColor="text1"/>
        </w:rPr>
      </w:pPr>
      <w:bookmarkStart w:id="222" w:name="_Toc235387935"/>
      <w:r w:rsidRPr="00CA65DD">
        <w:rPr>
          <w:rFonts w:ascii="Calibri" w:hAnsi="Calibri" w:cs="Calibri"/>
          <w:color w:val="000000" w:themeColor="text1"/>
        </w:rPr>
        <w:t>16.2 Scope</w:t>
      </w:r>
      <w:bookmarkEnd w:id="222"/>
    </w:p>
    <w:p w14:paraId="38BCE472" w14:textId="77777777" w:rsidR="00CA65DD" w:rsidRPr="00CA65DD" w:rsidRDefault="00CA65DD" w:rsidP="00CA65DD">
      <w:pPr>
        <w:pStyle w:val="NormalWeb"/>
        <w:rPr>
          <w:rFonts w:ascii="Calibri" w:hAnsi="Calibri" w:cs="Calibri"/>
          <w:color w:val="000000" w:themeColor="text1"/>
        </w:rPr>
      </w:pPr>
      <w:r w:rsidRPr="00CA65DD">
        <w:rPr>
          <w:rFonts w:ascii="Calibri" w:hAnsi="Calibri" w:cs="Calibri"/>
          <w:color w:val="000000" w:themeColor="text1"/>
        </w:rPr>
        <w:t>This section applies to all personal data processed by the Charity, regardless of whether the information relates to:</w:t>
      </w:r>
    </w:p>
    <w:p w14:paraId="4194AB6D" w14:textId="77777777" w:rsidR="00CA65DD" w:rsidRPr="00CA65DD" w:rsidRDefault="00CA65DD" w:rsidP="00CA65DD">
      <w:pPr>
        <w:numPr>
          <w:ilvl w:val="0"/>
          <w:numId w:val="166"/>
        </w:numPr>
        <w:spacing w:before="100" w:beforeAutospacing="1" w:after="100" w:afterAutospacing="1" w:line="240" w:lineRule="auto"/>
        <w:rPr>
          <w:rFonts w:ascii="Calibri" w:hAnsi="Calibri" w:cs="Calibri"/>
          <w:color w:val="000000" w:themeColor="text1"/>
        </w:rPr>
      </w:pPr>
      <w:proofErr w:type="gramStart"/>
      <w:r w:rsidRPr="00CA65DD">
        <w:rPr>
          <w:rFonts w:ascii="Calibri" w:hAnsi="Calibri" w:cs="Calibri"/>
          <w:color w:val="000000" w:themeColor="text1"/>
        </w:rPr>
        <w:t>participants;</w:t>
      </w:r>
      <w:proofErr w:type="gramEnd"/>
    </w:p>
    <w:p w14:paraId="7F814F68" w14:textId="77777777" w:rsidR="00CA65DD" w:rsidRPr="00CA65DD" w:rsidRDefault="00CA65DD" w:rsidP="00CA65DD">
      <w:pPr>
        <w:numPr>
          <w:ilvl w:val="0"/>
          <w:numId w:val="166"/>
        </w:numPr>
        <w:spacing w:before="100" w:beforeAutospacing="1" w:after="100" w:afterAutospacing="1" w:line="240" w:lineRule="auto"/>
        <w:rPr>
          <w:rFonts w:ascii="Calibri" w:hAnsi="Calibri" w:cs="Calibri"/>
          <w:color w:val="000000" w:themeColor="text1"/>
        </w:rPr>
      </w:pPr>
      <w:proofErr w:type="gramStart"/>
      <w:r w:rsidRPr="00CA65DD">
        <w:rPr>
          <w:rFonts w:ascii="Calibri" w:hAnsi="Calibri" w:cs="Calibri"/>
          <w:color w:val="000000" w:themeColor="text1"/>
        </w:rPr>
        <w:t>children;</w:t>
      </w:r>
      <w:proofErr w:type="gramEnd"/>
    </w:p>
    <w:p w14:paraId="1ED04EAE" w14:textId="77777777" w:rsidR="00CA65DD" w:rsidRPr="00CA65DD" w:rsidRDefault="00CA65DD" w:rsidP="00CA65DD">
      <w:pPr>
        <w:numPr>
          <w:ilvl w:val="0"/>
          <w:numId w:val="166"/>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 xml:space="preserve">parents or </w:t>
      </w:r>
      <w:proofErr w:type="gramStart"/>
      <w:r w:rsidRPr="00CA65DD">
        <w:rPr>
          <w:rFonts w:ascii="Calibri" w:hAnsi="Calibri" w:cs="Calibri"/>
          <w:color w:val="000000" w:themeColor="text1"/>
        </w:rPr>
        <w:t>carers;</w:t>
      </w:r>
      <w:proofErr w:type="gramEnd"/>
    </w:p>
    <w:p w14:paraId="38673377" w14:textId="77777777" w:rsidR="00CA65DD" w:rsidRPr="00CA65DD" w:rsidRDefault="00CA65DD" w:rsidP="00CA65DD">
      <w:pPr>
        <w:numPr>
          <w:ilvl w:val="0"/>
          <w:numId w:val="166"/>
        </w:numPr>
        <w:spacing w:before="100" w:beforeAutospacing="1" w:after="100" w:afterAutospacing="1" w:line="240" w:lineRule="auto"/>
        <w:rPr>
          <w:rFonts w:ascii="Calibri" w:hAnsi="Calibri" w:cs="Calibri"/>
          <w:color w:val="000000" w:themeColor="text1"/>
        </w:rPr>
      </w:pPr>
      <w:proofErr w:type="gramStart"/>
      <w:r w:rsidRPr="00CA65DD">
        <w:rPr>
          <w:rFonts w:ascii="Calibri" w:hAnsi="Calibri" w:cs="Calibri"/>
          <w:color w:val="000000" w:themeColor="text1"/>
        </w:rPr>
        <w:t>staff;</w:t>
      </w:r>
      <w:proofErr w:type="gramEnd"/>
    </w:p>
    <w:p w14:paraId="6A2E364B" w14:textId="77777777" w:rsidR="00CA65DD" w:rsidRPr="00CA65DD" w:rsidRDefault="00CA65DD" w:rsidP="00CA65DD">
      <w:pPr>
        <w:numPr>
          <w:ilvl w:val="0"/>
          <w:numId w:val="166"/>
        </w:numPr>
        <w:spacing w:before="100" w:beforeAutospacing="1" w:after="100" w:afterAutospacing="1" w:line="240" w:lineRule="auto"/>
        <w:rPr>
          <w:rFonts w:ascii="Calibri" w:hAnsi="Calibri" w:cs="Calibri"/>
          <w:color w:val="000000" w:themeColor="text1"/>
        </w:rPr>
      </w:pPr>
      <w:proofErr w:type="gramStart"/>
      <w:r w:rsidRPr="00CA65DD">
        <w:rPr>
          <w:rFonts w:ascii="Calibri" w:hAnsi="Calibri" w:cs="Calibri"/>
          <w:color w:val="000000" w:themeColor="text1"/>
        </w:rPr>
        <w:t>volunteers;</w:t>
      </w:r>
      <w:proofErr w:type="gramEnd"/>
    </w:p>
    <w:p w14:paraId="09E5C1D4" w14:textId="77777777" w:rsidR="00CA65DD" w:rsidRPr="00CA65DD" w:rsidRDefault="00CA65DD" w:rsidP="00CA65DD">
      <w:pPr>
        <w:numPr>
          <w:ilvl w:val="0"/>
          <w:numId w:val="166"/>
        </w:numPr>
        <w:spacing w:before="100" w:beforeAutospacing="1" w:after="100" w:afterAutospacing="1" w:line="240" w:lineRule="auto"/>
        <w:rPr>
          <w:rFonts w:ascii="Calibri" w:hAnsi="Calibri" w:cs="Calibri"/>
          <w:color w:val="000000" w:themeColor="text1"/>
        </w:rPr>
      </w:pPr>
      <w:proofErr w:type="gramStart"/>
      <w:r w:rsidRPr="00CA65DD">
        <w:rPr>
          <w:rFonts w:ascii="Calibri" w:hAnsi="Calibri" w:cs="Calibri"/>
          <w:color w:val="000000" w:themeColor="text1"/>
        </w:rPr>
        <w:t>Trustees;</w:t>
      </w:r>
      <w:proofErr w:type="gramEnd"/>
    </w:p>
    <w:p w14:paraId="4E4988AE" w14:textId="77777777" w:rsidR="00CA65DD" w:rsidRPr="00CA65DD" w:rsidRDefault="00CA65DD" w:rsidP="00CA65DD">
      <w:pPr>
        <w:numPr>
          <w:ilvl w:val="0"/>
          <w:numId w:val="166"/>
        </w:numPr>
        <w:spacing w:before="100" w:beforeAutospacing="1" w:after="100" w:afterAutospacing="1" w:line="240" w:lineRule="auto"/>
        <w:rPr>
          <w:rFonts w:ascii="Calibri" w:hAnsi="Calibri" w:cs="Calibri"/>
          <w:color w:val="000000" w:themeColor="text1"/>
        </w:rPr>
      </w:pPr>
      <w:proofErr w:type="gramStart"/>
      <w:r w:rsidRPr="00CA65DD">
        <w:rPr>
          <w:rFonts w:ascii="Calibri" w:hAnsi="Calibri" w:cs="Calibri"/>
          <w:color w:val="000000" w:themeColor="text1"/>
        </w:rPr>
        <w:t>donors;</w:t>
      </w:r>
      <w:proofErr w:type="gramEnd"/>
    </w:p>
    <w:p w14:paraId="760D4A8F" w14:textId="77777777" w:rsidR="00CA65DD" w:rsidRPr="00CA65DD" w:rsidRDefault="00CA65DD" w:rsidP="00CA65DD">
      <w:pPr>
        <w:numPr>
          <w:ilvl w:val="0"/>
          <w:numId w:val="166"/>
        </w:numPr>
        <w:spacing w:before="100" w:beforeAutospacing="1" w:after="100" w:afterAutospacing="1" w:line="240" w:lineRule="auto"/>
        <w:rPr>
          <w:rFonts w:ascii="Calibri" w:hAnsi="Calibri" w:cs="Calibri"/>
          <w:color w:val="000000" w:themeColor="text1"/>
        </w:rPr>
      </w:pPr>
      <w:proofErr w:type="gramStart"/>
      <w:r w:rsidRPr="00CA65DD">
        <w:rPr>
          <w:rFonts w:ascii="Calibri" w:hAnsi="Calibri" w:cs="Calibri"/>
          <w:color w:val="000000" w:themeColor="text1"/>
        </w:rPr>
        <w:t>supporters;</w:t>
      </w:r>
      <w:proofErr w:type="gramEnd"/>
    </w:p>
    <w:p w14:paraId="76F2377F" w14:textId="77777777" w:rsidR="00CA65DD" w:rsidRPr="00CA65DD" w:rsidRDefault="00CA65DD" w:rsidP="00CA65DD">
      <w:pPr>
        <w:numPr>
          <w:ilvl w:val="0"/>
          <w:numId w:val="166"/>
        </w:numPr>
        <w:spacing w:before="100" w:beforeAutospacing="1" w:after="100" w:afterAutospacing="1" w:line="240" w:lineRule="auto"/>
        <w:rPr>
          <w:rFonts w:ascii="Calibri" w:hAnsi="Calibri" w:cs="Calibri"/>
          <w:color w:val="000000" w:themeColor="text1"/>
        </w:rPr>
      </w:pPr>
      <w:proofErr w:type="gramStart"/>
      <w:r w:rsidRPr="00CA65DD">
        <w:rPr>
          <w:rFonts w:ascii="Calibri" w:hAnsi="Calibri" w:cs="Calibri"/>
          <w:color w:val="000000" w:themeColor="text1"/>
        </w:rPr>
        <w:t>contractors;</w:t>
      </w:r>
      <w:proofErr w:type="gramEnd"/>
    </w:p>
    <w:p w14:paraId="45480463" w14:textId="77777777" w:rsidR="00CA65DD" w:rsidRPr="00CA65DD" w:rsidRDefault="00CA65DD" w:rsidP="00CA65DD">
      <w:pPr>
        <w:numPr>
          <w:ilvl w:val="0"/>
          <w:numId w:val="166"/>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suppliers; or</w:t>
      </w:r>
    </w:p>
    <w:p w14:paraId="1E9C1186" w14:textId="4CB446D1" w:rsidR="00CA65DD" w:rsidRPr="00CA65DD" w:rsidRDefault="00CA65DD" w:rsidP="00CA65DD">
      <w:pPr>
        <w:numPr>
          <w:ilvl w:val="0"/>
          <w:numId w:val="166"/>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members of the public.</w:t>
      </w:r>
    </w:p>
    <w:p w14:paraId="64591107" w14:textId="77777777" w:rsidR="00CA65DD" w:rsidRPr="00CA65DD" w:rsidRDefault="00CA65DD" w:rsidP="00CA65DD">
      <w:pPr>
        <w:pStyle w:val="Heading1"/>
        <w:rPr>
          <w:rFonts w:ascii="Calibri" w:hAnsi="Calibri" w:cs="Calibri"/>
          <w:color w:val="000000" w:themeColor="text1"/>
        </w:rPr>
      </w:pPr>
      <w:bookmarkStart w:id="223" w:name="_Toc235387936"/>
      <w:r w:rsidRPr="00CA65DD">
        <w:rPr>
          <w:rFonts w:ascii="Calibri" w:hAnsi="Calibri" w:cs="Calibri"/>
          <w:color w:val="000000" w:themeColor="text1"/>
        </w:rPr>
        <w:t>16.3 Right to be Informed</w:t>
      </w:r>
      <w:bookmarkEnd w:id="223"/>
    </w:p>
    <w:p w14:paraId="47EF2118" w14:textId="77777777" w:rsidR="00CA65DD" w:rsidRPr="00CA65DD" w:rsidRDefault="00CA65DD" w:rsidP="00CA65DD">
      <w:pPr>
        <w:pStyle w:val="NormalWeb"/>
        <w:rPr>
          <w:rFonts w:ascii="Calibri" w:hAnsi="Calibri" w:cs="Calibri"/>
          <w:color w:val="000000" w:themeColor="text1"/>
        </w:rPr>
      </w:pPr>
      <w:r w:rsidRPr="00CA65DD">
        <w:rPr>
          <w:rFonts w:ascii="Calibri" w:hAnsi="Calibri" w:cs="Calibri"/>
          <w:color w:val="000000" w:themeColor="text1"/>
        </w:rPr>
        <w:t>Individuals have the right to receive clear information about how the Charity collects and uses their personal data.</w:t>
      </w:r>
    </w:p>
    <w:p w14:paraId="3BD5709B" w14:textId="77777777" w:rsidR="00CA65DD" w:rsidRPr="00CA65DD" w:rsidRDefault="00CA65DD" w:rsidP="00CA65DD">
      <w:pPr>
        <w:pStyle w:val="NormalWeb"/>
        <w:rPr>
          <w:rFonts w:ascii="Calibri" w:hAnsi="Calibri" w:cs="Calibri"/>
          <w:color w:val="000000" w:themeColor="text1"/>
        </w:rPr>
      </w:pPr>
      <w:r w:rsidRPr="00CA65DD">
        <w:rPr>
          <w:rFonts w:ascii="Calibri" w:hAnsi="Calibri" w:cs="Calibri"/>
          <w:color w:val="000000" w:themeColor="text1"/>
        </w:rPr>
        <w:t>The Charity will provide privacy information through appropriate means, including:</w:t>
      </w:r>
    </w:p>
    <w:p w14:paraId="064DD0D0" w14:textId="77777777" w:rsidR="00CA65DD" w:rsidRPr="00CA65DD" w:rsidRDefault="00CA65DD" w:rsidP="00CA65DD">
      <w:pPr>
        <w:numPr>
          <w:ilvl w:val="0"/>
          <w:numId w:val="167"/>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 xml:space="preserve">Privacy </w:t>
      </w:r>
      <w:proofErr w:type="gramStart"/>
      <w:r w:rsidRPr="00CA65DD">
        <w:rPr>
          <w:rFonts w:ascii="Calibri" w:hAnsi="Calibri" w:cs="Calibri"/>
          <w:color w:val="000000" w:themeColor="text1"/>
        </w:rPr>
        <w:t>Notices;</w:t>
      </w:r>
      <w:proofErr w:type="gramEnd"/>
    </w:p>
    <w:p w14:paraId="7250819E" w14:textId="77777777" w:rsidR="00CA65DD" w:rsidRPr="00CA65DD" w:rsidRDefault="00CA65DD" w:rsidP="00CA65DD">
      <w:pPr>
        <w:numPr>
          <w:ilvl w:val="0"/>
          <w:numId w:val="167"/>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 xml:space="preserve">application </w:t>
      </w:r>
      <w:proofErr w:type="gramStart"/>
      <w:r w:rsidRPr="00CA65DD">
        <w:rPr>
          <w:rFonts w:ascii="Calibri" w:hAnsi="Calibri" w:cs="Calibri"/>
          <w:color w:val="000000" w:themeColor="text1"/>
        </w:rPr>
        <w:t>forms;</w:t>
      </w:r>
      <w:proofErr w:type="gramEnd"/>
    </w:p>
    <w:p w14:paraId="1589843C" w14:textId="77777777" w:rsidR="00CA65DD" w:rsidRPr="00CA65DD" w:rsidRDefault="00CA65DD" w:rsidP="00CA65DD">
      <w:pPr>
        <w:numPr>
          <w:ilvl w:val="0"/>
          <w:numId w:val="167"/>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 xml:space="preserve">registration </w:t>
      </w:r>
      <w:proofErr w:type="gramStart"/>
      <w:r w:rsidRPr="00CA65DD">
        <w:rPr>
          <w:rFonts w:ascii="Calibri" w:hAnsi="Calibri" w:cs="Calibri"/>
          <w:color w:val="000000" w:themeColor="text1"/>
        </w:rPr>
        <w:t>processes;</w:t>
      </w:r>
      <w:proofErr w:type="gramEnd"/>
    </w:p>
    <w:p w14:paraId="57A2B29C" w14:textId="77777777" w:rsidR="00CA65DD" w:rsidRPr="00CA65DD" w:rsidRDefault="00CA65DD" w:rsidP="00CA65DD">
      <w:pPr>
        <w:numPr>
          <w:ilvl w:val="0"/>
          <w:numId w:val="167"/>
        </w:numPr>
        <w:spacing w:before="100" w:beforeAutospacing="1" w:after="100" w:afterAutospacing="1" w:line="240" w:lineRule="auto"/>
        <w:rPr>
          <w:rFonts w:ascii="Calibri" w:hAnsi="Calibri" w:cs="Calibri"/>
          <w:color w:val="000000" w:themeColor="text1"/>
        </w:rPr>
      </w:pPr>
      <w:proofErr w:type="gramStart"/>
      <w:r w:rsidRPr="00CA65DD">
        <w:rPr>
          <w:rFonts w:ascii="Calibri" w:hAnsi="Calibri" w:cs="Calibri"/>
          <w:color w:val="000000" w:themeColor="text1"/>
        </w:rPr>
        <w:t>websites;</w:t>
      </w:r>
      <w:proofErr w:type="gramEnd"/>
    </w:p>
    <w:p w14:paraId="17AAE916" w14:textId="77777777" w:rsidR="00CA65DD" w:rsidRPr="00CA65DD" w:rsidRDefault="00CA65DD" w:rsidP="00CA65DD">
      <w:pPr>
        <w:numPr>
          <w:ilvl w:val="0"/>
          <w:numId w:val="167"/>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lastRenderedPageBreak/>
        <w:t>online forms; and</w:t>
      </w:r>
    </w:p>
    <w:p w14:paraId="12BC9F60" w14:textId="77777777" w:rsidR="00CA65DD" w:rsidRPr="00CA65DD" w:rsidRDefault="00CA65DD" w:rsidP="00CA65DD">
      <w:pPr>
        <w:numPr>
          <w:ilvl w:val="0"/>
          <w:numId w:val="167"/>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other communications where personal data is collected.</w:t>
      </w:r>
    </w:p>
    <w:p w14:paraId="693AEA0F" w14:textId="77777777" w:rsidR="00CA65DD" w:rsidRPr="00CA65DD" w:rsidRDefault="00CA65DD" w:rsidP="00CA65DD">
      <w:pPr>
        <w:pStyle w:val="NormalWeb"/>
        <w:rPr>
          <w:rFonts w:ascii="Calibri" w:hAnsi="Calibri" w:cs="Calibri"/>
          <w:color w:val="000000" w:themeColor="text1"/>
        </w:rPr>
      </w:pPr>
      <w:r w:rsidRPr="00CA65DD">
        <w:rPr>
          <w:rFonts w:ascii="Calibri" w:hAnsi="Calibri" w:cs="Calibri"/>
          <w:color w:val="000000" w:themeColor="text1"/>
        </w:rPr>
        <w:t>Privacy information will normally explain:</w:t>
      </w:r>
    </w:p>
    <w:p w14:paraId="14322688" w14:textId="77777777" w:rsidR="00CA65DD" w:rsidRPr="00CA65DD" w:rsidRDefault="00CA65DD" w:rsidP="00CA65DD">
      <w:pPr>
        <w:numPr>
          <w:ilvl w:val="0"/>
          <w:numId w:val="168"/>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 xml:space="preserve">what information is </w:t>
      </w:r>
      <w:proofErr w:type="gramStart"/>
      <w:r w:rsidRPr="00CA65DD">
        <w:rPr>
          <w:rFonts w:ascii="Calibri" w:hAnsi="Calibri" w:cs="Calibri"/>
          <w:color w:val="000000" w:themeColor="text1"/>
        </w:rPr>
        <w:t>collected;</w:t>
      </w:r>
      <w:proofErr w:type="gramEnd"/>
    </w:p>
    <w:p w14:paraId="62FCE427" w14:textId="77777777" w:rsidR="00CA65DD" w:rsidRPr="00CA65DD" w:rsidRDefault="00CA65DD" w:rsidP="00CA65DD">
      <w:pPr>
        <w:numPr>
          <w:ilvl w:val="0"/>
          <w:numId w:val="168"/>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 xml:space="preserve">why it is </w:t>
      </w:r>
      <w:proofErr w:type="gramStart"/>
      <w:r w:rsidRPr="00CA65DD">
        <w:rPr>
          <w:rFonts w:ascii="Calibri" w:hAnsi="Calibri" w:cs="Calibri"/>
          <w:color w:val="000000" w:themeColor="text1"/>
        </w:rPr>
        <w:t>collected;</w:t>
      </w:r>
      <w:proofErr w:type="gramEnd"/>
    </w:p>
    <w:p w14:paraId="1AC9A794" w14:textId="77777777" w:rsidR="00CA65DD" w:rsidRPr="00CA65DD" w:rsidRDefault="00CA65DD" w:rsidP="00CA65DD">
      <w:pPr>
        <w:numPr>
          <w:ilvl w:val="0"/>
          <w:numId w:val="168"/>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 xml:space="preserve">the lawful basis for </w:t>
      </w:r>
      <w:proofErr w:type="gramStart"/>
      <w:r w:rsidRPr="00CA65DD">
        <w:rPr>
          <w:rFonts w:ascii="Calibri" w:hAnsi="Calibri" w:cs="Calibri"/>
          <w:color w:val="000000" w:themeColor="text1"/>
        </w:rPr>
        <w:t>processing;</w:t>
      </w:r>
      <w:proofErr w:type="gramEnd"/>
    </w:p>
    <w:p w14:paraId="452E9276" w14:textId="77777777" w:rsidR="00CA65DD" w:rsidRPr="00CA65DD" w:rsidRDefault="00CA65DD" w:rsidP="00CA65DD">
      <w:pPr>
        <w:numPr>
          <w:ilvl w:val="0"/>
          <w:numId w:val="168"/>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 xml:space="preserve">who information may be shared </w:t>
      </w:r>
      <w:proofErr w:type="gramStart"/>
      <w:r w:rsidRPr="00CA65DD">
        <w:rPr>
          <w:rFonts w:ascii="Calibri" w:hAnsi="Calibri" w:cs="Calibri"/>
          <w:color w:val="000000" w:themeColor="text1"/>
        </w:rPr>
        <w:t>with;</w:t>
      </w:r>
      <w:proofErr w:type="gramEnd"/>
    </w:p>
    <w:p w14:paraId="26B58D77" w14:textId="77777777" w:rsidR="00CA65DD" w:rsidRPr="00CA65DD" w:rsidRDefault="00CA65DD" w:rsidP="00CA65DD">
      <w:pPr>
        <w:numPr>
          <w:ilvl w:val="0"/>
          <w:numId w:val="168"/>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 xml:space="preserve">how long it will be </w:t>
      </w:r>
      <w:proofErr w:type="gramStart"/>
      <w:r w:rsidRPr="00CA65DD">
        <w:rPr>
          <w:rFonts w:ascii="Calibri" w:hAnsi="Calibri" w:cs="Calibri"/>
          <w:color w:val="000000" w:themeColor="text1"/>
        </w:rPr>
        <w:t>retained;</w:t>
      </w:r>
      <w:proofErr w:type="gramEnd"/>
    </w:p>
    <w:p w14:paraId="1E00C47B" w14:textId="77777777" w:rsidR="00CA65DD" w:rsidRPr="00CA65DD" w:rsidRDefault="00CA65DD" w:rsidP="00CA65DD">
      <w:pPr>
        <w:numPr>
          <w:ilvl w:val="0"/>
          <w:numId w:val="168"/>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how individuals may exercise their rights; and</w:t>
      </w:r>
    </w:p>
    <w:p w14:paraId="72A792F0" w14:textId="154AB871" w:rsidR="00CA65DD" w:rsidRPr="00CA65DD" w:rsidRDefault="00CA65DD" w:rsidP="00CA65DD">
      <w:pPr>
        <w:numPr>
          <w:ilvl w:val="0"/>
          <w:numId w:val="168"/>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how to contact the Charity regarding data protection matters.</w:t>
      </w:r>
    </w:p>
    <w:p w14:paraId="21BD03A4" w14:textId="77777777" w:rsidR="00CA65DD" w:rsidRPr="00CA65DD" w:rsidRDefault="00CA65DD" w:rsidP="00CA65DD">
      <w:pPr>
        <w:pStyle w:val="Heading1"/>
        <w:rPr>
          <w:rFonts w:ascii="Calibri" w:hAnsi="Calibri" w:cs="Calibri"/>
          <w:color w:val="000000" w:themeColor="text1"/>
        </w:rPr>
      </w:pPr>
      <w:bookmarkStart w:id="224" w:name="_Toc235387937"/>
      <w:r w:rsidRPr="00CA65DD">
        <w:rPr>
          <w:rFonts w:ascii="Calibri" w:hAnsi="Calibri" w:cs="Calibri"/>
          <w:color w:val="000000" w:themeColor="text1"/>
        </w:rPr>
        <w:t>16.4 Right of Access</w:t>
      </w:r>
      <w:bookmarkEnd w:id="224"/>
    </w:p>
    <w:p w14:paraId="6B416731" w14:textId="77777777" w:rsidR="00CA65DD" w:rsidRPr="00CA65DD" w:rsidRDefault="00CA65DD" w:rsidP="00CA65DD">
      <w:pPr>
        <w:pStyle w:val="NormalWeb"/>
        <w:rPr>
          <w:rFonts w:ascii="Calibri" w:hAnsi="Calibri" w:cs="Calibri"/>
          <w:color w:val="000000" w:themeColor="text1"/>
        </w:rPr>
      </w:pPr>
      <w:r w:rsidRPr="00CA65DD">
        <w:rPr>
          <w:rFonts w:ascii="Calibri" w:hAnsi="Calibri" w:cs="Calibri"/>
          <w:color w:val="000000" w:themeColor="text1"/>
        </w:rPr>
        <w:t>Individuals have the right to request confirmation that the Charity processes their personal data and, where applicable, obtain access to that information.</w:t>
      </w:r>
    </w:p>
    <w:p w14:paraId="4720C0FB" w14:textId="77777777" w:rsidR="00CA65DD" w:rsidRPr="00CA65DD" w:rsidRDefault="00CA65DD" w:rsidP="00CA65DD">
      <w:pPr>
        <w:pStyle w:val="NormalWeb"/>
        <w:rPr>
          <w:rFonts w:ascii="Calibri" w:hAnsi="Calibri" w:cs="Calibri"/>
          <w:color w:val="000000" w:themeColor="text1"/>
        </w:rPr>
      </w:pPr>
      <w:r w:rsidRPr="00CA65DD">
        <w:rPr>
          <w:rFonts w:ascii="Calibri" w:hAnsi="Calibri" w:cs="Calibri"/>
          <w:color w:val="000000" w:themeColor="text1"/>
        </w:rPr>
        <w:t>Access requests will normally be handled in accordance with the Charity's</w:t>
      </w:r>
      <w:r w:rsidRPr="00CA65DD">
        <w:rPr>
          <w:rStyle w:val="apple-converted-space"/>
          <w:rFonts w:ascii="Calibri" w:eastAsiaTheme="majorEastAsia" w:hAnsi="Calibri" w:cs="Calibri"/>
          <w:color w:val="000000" w:themeColor="text1"/>
        </w:rPr>
        <w:t> </w:t>
      </w:r>
      <w:r w:rsidRPr="00CA65DD">
        <w:rPr>
          <w:rStyle w:val="Strong"/>
          <w:rFonts w:ascii="Calibri" w:eastAsiaTheme="majorEastAsia" w:hAnsi="Calibri" w:cs="Calibri"/>
          <w:color w:val="000000" w:themeColor="text1"/>
        </w:rPr>
        <w:t>Subject Access Request Procedure</w:t>
      </w:r>
      <w:r w:rsidRPr="00CA65DD">
        <w:rPr>
          <w:rFonts w:ascii="Calibri" w:hAnsi="Calibri" w:cs="Calibri"/>
          <w:color w:val="000000" w:themeColor="text1"/>
        </w:rPr>
        <w:t>.</w:t>
      </w:r>
    </w:p>
    <w:p w14:paraId="3FD73A9D" w14:textId="6D0B54DE" w:rsidR="00CA65DD" w:rsidRPr="00CA65DD" w:rsidRDefault="00CA65DD" w:rsidP="00CA65DD">
      <w:pPr>
        <w:pStyle w:val="NormalWeb"/>
        <w:rPr>
          <w:rFonts w:ascii="Calibri" w:hAnsi="Calibri" w:cs="Calibri"/>
          <w:color w:val="000000" w:themeColor="text1"/>
        </w:rPr>
      </w:pPr>
      <w:r w:rsidRPr="00CA65DD">
        <w:rPr>
          <w:rFonts w:ascii="Calibri" w:hAnsi="Calibri" w:cs="Calibri"/>
          <w:color w:val="000000" w:themeColor="text1"/>
        </w:rPr>
        <w:t>The Charity will respond within the statutory timescales unless an extension is permitted under UK GDPR.</w:t>
      </w:r>
    </w:p>
    <w:p w14:paraId="3EF05D25" w14:textId="77777777" w:rsidR="00CA65DD" w:rsidRPr="00CA65DD" w:rsidRDefault="00CA65DD" w:rsidP="00CA65DD">
      <w:pPr>
        <w:pStyle w:val="Heading1"/>
        <w:rPr>
          <w:rFonts w:ascii="Calibri" w:hAnsi="Calibri" w:cs="Calibri"/>
          <w:color w:val="000000" w:themeColor="text1"/>
        </w:rPr>
      </w:pPr>
      <w:bookmarkStart w:id="225" w:name="_Toc235387938"/>
      <w:r w:rsidRPr="00CA65DD">
        <w:rPr>
          <w:rFonts w:ascii="Calibri" w:hAnsi="Calibri" w:cs="Calibri"/>
          <w:color w:val="000000" w:themeColor="text1"/>
        </w:rPr>
        <w:t>16.5 Right to Rectification</w:t>
      </w:r>
      <w:bookmarkEnd w:id="225"/>
    </w:p>
    <w:p w14:paraId="2632328E" w14:textId="77777777" w:rsidR="00CA65DD" w:rsidRPr="00CA65DD" w:rsidRDefault="00CA65DD" w:rsidP="00CA65DD">
      <w:pPr>
        <w:pStyle w:val="NormalWeb"/>
        <w:rPr>
          <w:rFonts w:ascii="Calibri" w:hAnsi="Calibri" w:cs="Calibri"/>
          <w:color w:val="000000" w:themeColor="text1"/>
        </w:rPr>
      </w:pPr>
      <w:r w:rsidRPr="00CA65DD">
        <w:rPr>
          <w:rFonts w:ascii="Calibri" w:hAnsi="Calibri" w:cs="Calibri"/>
          <w:color w:val="000000" w:themeColor="text1"/>
        </w:rPr>
        <w:t>Individuals may request that inaccurate or incomplete personal data is corrected.</w:t>
      </w:r>
    </w:p>
    <w:p w14:paraId="6ECA2A74" w14:textId="77777777" w:rsidR="00CA65DD" w:rsidRPr="00CA65DD" w:rsidRDefault="00CA65DD" w:rsidP="00CA65DD">
      <w:pPr>
        <w:pStyle w:val="NormalWeb"/>
        <w:rPr>
          <w:rFonts w:ascii="Calibri" w:hAnsi="Calibri" w:cs="Calibri"/>
          <w:color w:val="000000" w:themeColor="text1"/>
        </w:rPr>
      </w:pPr>
      <w:r w:rsidRPr="00CA65DD">
        <w:rPr>
          <w:rFonts w:ascii="Calibri" w:hAnsi="Calibri" w:cs="Calibri"/>
          <w:color w:val="000000" w:themeColor="text1"/>
        </w:rPr>
        <w:t>Where appropriate, the Charity will:</w:t>
      </w:r>
    </w:p>
    <w:p w14:paraId="5CCB9F2C" w14:textId="77777777" w:rsidR="00CA65DD" w:rsidRPr="00CA65DD" w:rsidRDefault="00CA65DD" w:rsidP="00CA65DD">
      <w:pPr>
        <w:numPr>
          <w:ilvl w:val="0"/>
          <w:numId w:val="169"/>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 xml:space="preserve">investigate the </w:t>
      </w:r>
      <w:proofErr w:type="gramStart"/>
      <w:r w:rsidRPr="00CA65DD">
        <w:rPr>
          <w:rFonts w:ascii="Calibri" w:hAnsi="Calibri" w:cs="Calibri"/>
          <w:color w:val="000000" w:themeColor="text1"/>
        </w:rPr>
        <w:t>request;</w:t>
      </w:r>
      <w:proofErr w:type="gramEnd"/>
    </w:p>
    <w:p w14:paraId="0AA63E91" w14:textId="77777777" w:rsidR="00CA65DD" w:rsidRPr="00CA65DD" w:rsidRDefault="00CA65DD" w:rsidP="00CA65DD">
      <w:pPr>
        <w:numPr>
          <w:ilvl w:val="0"/>
          <w:numId w:val="169"/>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 xml:space="preserve">update </w:t>
      </w:r>
      <w:proofErr w:type="gramStart"/>
      <w:r w:rsidRPr="00CA65DD">
        <w:rPr>
          <w:rFonts w:ascii="Calibri" w:hAnsi="Calibri" w:cs="Calibri"/>
          <w:color w:val="000000" w:themeColor="text1"/>
        </w:rPr>
        <w:t>records;</w:t>
      </w:r>
      <w:proofErr w:type="gramEnd"/>
    </w:p>
    <w:p w14:paraId="26BB0384" w14:textId="77777777" w:rsidR="00CA65DD" w:rsidRPr="00CA65DD" w:rsidRDefault="00CA65DD" w:rsidP="00CA65DD">
      <w:pPr>
        <w:numPr>
          <w:ilvl w:val="0"/>
          <w:numId w:val="169"/>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notify relevant recipients where required; and</w:t>
      </w:r>
    </w:p>
    <w:p w14:paraId="6F829353" w14:textId="77777777" w:rsidR="00CA65DD" w:rsidRPr="00CA65DD" w:rsidRDefault="00CA65DD" w:rsidP="00CA65DD">
      <w:pPr>
        <w:numPr>
          <w:ilvl w:val="0"/>
          <w:numId w:val="169"/>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inform the individual of the outcome.</w:t>
      </w:r>
    </w:p>
    <w:p w14:paraId="5AD3B1ED" w14:textId="5EA934E0" w:rsidR="00CA65DD" w:rsidRPr="00CA65DD" w:rsidRDefault="00CA65DD" w:rsidP="00CA65DD">
      <w:pPr>
        <w:pStyle w:val="NormalWeb"/>
        <w:rPr>
          <w:rFonts w:ascii="Calibri" w:hAnsi="Calibri" w:cs="Calibri"/>
          <w:color w:val="000000" w:themeColor="text1"/>
        </w:rPr>
      </w:pPr>
      <w:r w:rsidRPr="00CA65DD">
        <w:rPr>
          <w:rFonts w:ascii="Calibri" w:hAnsi="Calibri" w:cs="Calibri"/>
          <w:color w:val="000000" w:themeColor="text1"/>
        </w:rPr>
        <w:t>Accurate information is essential for safeguarding, service delivery and organisational governance.</w:t>
      </w:r>
    </w:p>
    <w:p w14:paraId="065DCA43" w14:textId="77777777" w:rsidR="00CA65DD" w:rsidRPr="00CA65DD" w:rsidRDefault="00CA65DD" w:rsidP="00CA65DD">
      <w:pPr>
        <w:pStyle w:val="Heading1"/>
        <w:rPr>
          <w:rFonts w:ascii="Calibri" w:hAnsi="Calibri" w:cs="Calibri"/>
          <w:color w:val="000000" w:themeColor="text1"/>
        </w:rPr>
      </w:pPr>
      <w:bookmarkStart w:id="226" w:name="_Toc235387939"/>
      <w:r w:rsidRPr="00CA65DD">
        <w:rPr>
          <w:rFonts w:ascii="Calibri" w:hAnsi="Calibri" w:cs="Calibri"/>
          <w:color w:val="000000" w:themeColor="text1"/>
        </w:rPr>
        <w:t>16.6 Right to Erasure</w:t>
      </w:r>
      <w:bookmarkEnd w:id="226"/>
    </w:p>
    <w:p w14:paraId="572514CD" w14:textId="77777777" w:rsidR="00CA65DD" w:rsidRPr="00CA65DD" w:rsidRDefault="00CA65DD" w:rsidP="00CA65DD">
      <w:pPr>
        <w:pStyle w:val="NormalWeb"/>
        <w:rPr>
          <w:rFonts w:ascii="Calibri" w:hAnsi="Calibri" w:cs="Calibri"/>
          <w:color w:val="000000" w:themeColor="text1"/>
        </w:rPr>
      </w:pPr>
      <w:r w:rsidRPr="00CA65DD">
        <w:rPr>
          <w:rFonts w:ascii="Calibri" w:hAnsi="Calibri" w:cs="Calibri"/>
          <w:color w:val="000000" w:themeColor="text1"/>
        </w:rPr>
        <w:t>Individuals may request the deletion of their personal data in circumstances permitted by UK GDPR.</w:t>
      </w:r>
    </w:p>
    <w:p w14:paraId="449BD99C" w14:textId="77777777" w:rsidR="00CA65DD" w:rsidRPr="00CA65DD" w:rsidRDefault="00CA65DD" w:rsidP="00CA65DD">
      <w:pPr>
        <w:pStyle w:val="NormalWeb"/>
        <w:rPr>
          <w:rFonts w:ascii="Calibri" w:hAnsi="Calibri" w:cs="Calibri"/>
          <w:color w:val="000000" w:themeColor="text1"/>
        </w:rPr>
      </w:pPr>
      <w:r w:rsidRPr="00CA65DD">
        <w:rPr>
          <w:rFonts w:ascii="Calibri" w:hAnsi="Calibri" w:cs="Calibri"/>
          <w:color w:val="000000" w:themeColor="text1"/>
        </w:rPr>
        <w:t>The right to erasure is not absolute.</w:t>
      </w:r>
    </w:p>
    <w:p w14:paraId="29F8070C" w14:textId="77777777" w:rsidR="00CA65DD" w:rsidRPr="00CA65DD" w:rsidRDefault="00CA65DD" w:rsidP="00CA65DD">
      <w:pPr>
        <w:pStyle w:val="NormalWeb"/>
        <w:rPr>
          <w:rFonts w:ascii="Calibri" w:hAnsi="Calibri" w:cs="Calibri"/>
          <w:color w:val="000000" w:themeColor="text1"/>
        </w:rPr>
      </w:pPr>
      <w:r w:rsidRPr="00CA65DD">
        <w:rPr>
          <w:rFonts w:ascii="Calibri" w:hAnsi="Calibri" w:cs="Calibri"/>
          <w:color w:val="000000" w:themeColor="text1"/>
        </w:rPr>
        <w:lastRenderedPageBreak/>
        <w:t>The Charity may retain information where necessary to:</w:t>
      </w:r>
    </w:p>
    <w:p w14:paraId="2B3314E1" w14:textId="77777777" w:rsidR="00CA65DD" w:rsidRPr="00CA65DD" w:rsidRDefault="00CA65DD" w:rsidP="00CA65DD">
      <w:pPr>
        <w:numPr>
          <w:ilvl w:val="0"/>
          <w:numId w:val="170"/>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 xml:space="preserve">comply with legal </w:t>
      </w:r>
      <w:proofErr w:type="gramStart"/>
      <w:r w:rsidRPr="00CA65DD">
        <w:rPr>
          <w:rFonts w:ascii="Calibri" w:hAnsi="Calibri" w:cs="Calibri"/>
          <w:color w:val="000000" w:themeColor="text1"/>
        </w:rPr>
        <w:t>obligations;</w:t>
      </w:r>
      <w:proofErr w:type="gramEnd"/>
    </w:p>
    <w:p w14:paraId="61B4B415" w14:textId="77777777" w:rsidR="00CA65DD" w:rsidRPr="00CA65DD" w:rsidRDefault="00CA65DD" w:rsidP="00CA65DD">
      <w:pPr>
        <w:numPr>
          <w:ilvl w:val="0"/>
          <w:numId w:val="170"/>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 xml:space="preserve">protect safeguarding </w:t>
      </w:r>
      <w:proofErr w:type="gramStart"/>
      <w:r w:rsidRPr="00CA65DD">
        <w:rPr>
          <w:rFonts w:ascii="Calibri" w:hAnsi="Calibri" w:cs="Calibri"/>
          <w:color w:val="000000" w:themeColor="text1"/>
        </w:rPr>
        <w:t>records;</w:t>
      </w:r>
      <w:proofErr w:type="gramEnd"/>
    </w:p>
    <w:p w14:paraId="6C6D7A3E" w14:textId="77777777" w:rsidR="00CA65DD" w:rsidRPr="00CA65DD" w:rsidRDefault="00CA65DD" w:rsidP="00CA65DD">
      <w:pPr>
        <w:numPr>
          <w:ilvl w:val="0"/>
          <w:numId w:val="170"/>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 xml:space="preserve">establish, exercise or defend legal </w:t>
      </w:r>
      <w:proofErr w:type="gramStart"/>
      <w:r w:rsidRPr="00CA65DD">
        <w:rPr>
          <w:rFonts w:ascii="Calibri" w:hAnsi="Calibri" w:cs="Calibri"/>
          <w:color w:val="000000" w:themeColor="text1"/>
        </w:rPr>
        <w:t>claims;</w:t>
      </w:r>
      <w:proofErr w:type="gramEnd"/>
    </w:p>
    <w:p w14:paraId="3EF79CF3" w14:textId="77777777" w:rsidR="00CA65DD" w:rsidRPr="00CA65DD" w:rsidRDefault="00CA65DD" w:rsidP="00CA65DD">
      <w:pPr>
        <w:numPr>
          <w:ilvl w:val="0"/>
          <w:numId w:val="170"/>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 xml:space="preserve">fulfil contractual </w:t>
      </w:r>
      <w:proofErr w:type="gramStart"/>
      <w:r w:rsidRPr="00CA65DD">
        <w:rPr>
          <w:rFonts w:ascii="Calibri" w:hAnsi="Calibri" w:cs="Calibri"/>
          <w:color w:val="000000" w:themeColor="text1"/>
        </w:rPr>
        <w:t>responsibilities;</w:t>
      </w:r>
      <w:proofErr w:type="gramEnd"/>
    </w:p>
    <w:p w14:paraId="3C4CFCDB" w14:textId="77777777" w:rsidR="00CA65DD" w:rsidRPr="00CA65DD" w:rsidRDefault="00CA65DD" w:rsidP="00CA65DD">
      <w:pPr>
        <w:numPr>
          <w:ilvl w:val="0"/>
          <w:numId w:val="170"/>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comply with funding requirements; or</w:t>
      </w:r>
    </w:p>
    <w:p w14:paraId="708D2A95" w14:textId="77777777" w:rsidR="00CA65DD" w:rsidRPr="00CA65DD" w:rsidRDefault="00CA65DD" w:rsidP="00CA65DD">
      <w:pPr>
        <w:numPr>
          <w:ilvl w:val="0"/>
          <w:numId w:val="170"/>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meet other lawful obligations.</w:t>
      </w:r>
    </w:p>
    <w:p w14:paraId="20AC9EBC" w14:textId="37784CEF" w:rsidR="00CA65DD" w:rsidRPr="00CA65DD" w:rsidRDefault="00CA65DD" w:rsidP="00CA65DD">
      <w:pPr>
        <w:pStyle w:val="NormalWeb"/>
        <w:rPr>
          <w:rFonts w:ascii="Calibri" w:hAnsi="Calibri" w:cs="Calibri"/>
          <w:color w:val="000000" w:themeColor="text1"/>
        </w:rPr>
      </w:pPr>
      <w:r w:rsidRPr="00CA65DD">
        <w:rPr>
          <w:rFonts w:ascii="Calibri" w:hAnsi="Calibri" w:cs="Calibri"/>
          <w:color w:val="000000" w:themeColor="text1"/>
        </w:rPr>
        <w:t>Each request will be considered individually.</w:t>
      </w:r>
    </w:p>
    <w:p w14:paraId="19524DDE" w14:textId="77777777" w:rsidR="00CA65DD" w:rsidRPr="00CA65DD" w:rsidRDefault="00CA65DD" w:rsidP="00CA65DD">
      <w:pPr>
        <w:pStyle w:val="Heading1"/>
        <w:rPr>
          <w:rFonts w:ascii="Calibri" w:hAnsi="Calibri" w:cs="Calibri"/>
          <w:color w:val="000000" w:themeColor="text1"/>
        </w:rPr>
      </w:pPr>
      <w:bookmarkStart w:id="227" w:name="_Toc235387940"/>
      <w:r w:rsidRPr="00CA65DD">
        <w:rPr>
          <w:rFonts w:ascii="Calibri" w:hAnsi="Calibri" w:cs="Calibri"/>
          <w:color w:val="000000" w:themeColor="text1"/>
        </w:rPr>
        <w:t>16.7 Right to Restrict Processing</w:t>
      </w:r>
      <w:bookmarkEnd w:id="227"/>
    </w:p>
    <w:p w14:paraId="058200A3" w14:textId="77777777" w:rsidR="00CA65DD" w:rsidRPr="00CA65DD" w:rsidRDefault="00CA65DD" w:rsidP="00CA65DD">
      <w:pPr>
        <w:pStyle w:val="NormalWeb"/>
        <w:rPr>
          <w:rFonts w:ascii="Calibri" w:hAnsi="Calibri" w:cs="Calibri"/>
          <w:color w:val="000000" w:themeColor="text1"/>
        </w:rPr>
      </w:pPr>
      <w:r w:rsidRPr="00CA65DD">
        <w:rPr>
          <w:rFonts w:ascii="Calibri" w:hAnsi="Calibri" w:cs="Calibri"/>
          <w:color w:val="000000" w:themeColor="text1"/>
        </w:rPr>
        <w:t>Individuals may request that the Charity temporarily restrict the processing of their personal data in certain circumstances.</w:t>
      </w:r>
    </w:p>
    <w:p w14:paraId="675F2F86" w14:textId="77777777" w:rsidR="00CA65DD" w:rsidRPr="00CA65DD" w:rsidRDefault="00CA65DD" w:rsidP="00CA65DD">
      <w:pPr>
        <w:pStyle w:val="NormalWeb"/>
        <w:rPr>
          <w:rFonts w:ascii="Calibri" w:hAnsi="Calibri" w:cs="Calibri"/>
          <w:color w:val="000000" w:themeColor="text1"/>
        </w:rPr>
      </w:pPr>
      <w:r w:rsidRPr="00CA65DD">
        <w:rPr>
          <w:rFonts w:ascii="Calibri" w:hAnsi="Calibri" w:cs="Calibri"/>
          <w:color w:val="000000" w:themeColor="text1"/>
        </w:rPr>
        <w:t>Where processing is restricted, information may still be retained but will not normally be used for other purposes unless permitted by law.</w:t>
      </w:r>
    </w:p>
    <w:p w14:paraId="5E2CCB32" w14:textId="020829E7" w:rsidR="00CA65DD" w:rsidRPr="00CA65DD" w:rsidRDefault="00CA65DD" w:rsidP="00CA65DD">
      <w:pPr>
        <w:pStyle w:val="NormalWeb"/>
        <w:rPr>
          <w:rFonts w:ascii="Calibri" w:hAnsi="Calibri" w:cs="Calibri"/>
          <w:color w:val="000000" w:themeColor="text1"/>
        </w:rPr>
      </w:pPr>
      <w:r w:rsidRPr="00CA65DD">
        <w:rPr>
          <w:rFonts w:ascii="Calibri" w:hAnsi="Calibri" w:cs="Calibri"/>
          <w:color w:val="000000" w:themeColor="text1"/>
        </w:rPr>
        <w:t>The Charity will notify the individual before any restriction is lifted.</w:t>
      </w:r>
    </w:p>
    <w:p w14:paraId="777C2F34" w14:textId="77777777" w:rsidR="00CA65DD" w:rsidRPr="00CA65DD" w:rsidRDefault="00CA65DD" w:rsidP="00CA65DD">
      <w:pPr>
        <w:pStyle w:val="Heading1"/>
        <w:rPr>
          <w:rFonts w:ascii="Calibri" w:hAnsi="Calibri" w:cs="Calibri"/>
          <w:color w:val="000000" w:themeColor="text1"/>
        </w:rPr>
      </w:pPr>
      <w:bookmarkStart w:id="228" w:name="_Toc235387941"/>
      <w:r w:rsidRPr="00CA65DD">
        <w:rPr>
          <w:rFonts w:ascii="Calibri" w:hAnsi="Calibri" w:cs="Calibri"/>
          <w:color w:val="000000" w:themeColor="text1"/>
        </w:rPr>
        <w:t>16.8 Right to Data Portability</w:t>
      </w:r>
      <w:bookmarkEnd w:id="228"/>
    </w:p>
    <w:p w14:paraId="722BC943" w14:textId="77777777" w:rsidR="00CA65DD" w:rsidRPr="00CA65DD" w:rsidRDefault="00CA65DD" w:rsidP="00CA65DD">
      <w:pPr>
        <w:pStyle w:val="NormalWeb"/>
        <w:rPr>
          <w:rFonts w:ascii="Calibri" w:hAnsi="Calibri" w:cs="Calibri"/>
          <w:color w:val="000000" w:themeColor="text1"/>
        </w:rPr>
      </w:pPr>
      <w:r w:rsidRPr="00CA65DD">
        <w:rPr>
          <w:rFonts w:ascii="Calibri" w:hAnsi="Calibri" w:cs="Calibri"/>
          <w:color w:val="000000" w:themeColor="text1"/>
        </w:rPr>
        <w:t>Where applicable, individuals may request to receive personal data they have provided to the Charity in a structured, commonly used and machine-readable format.</w:t>
      </w:r>
    </w:p>
    <w:p w14:paraId="14D4F46C" w14:textId="77777777" w:rsidR="00CA65DD" w:rsidRPr="00CA65DD" w:rsidRDefault="00CA65DD" w:rsidP="00CA65DD">
      <w:pPr>
        <w:pStyle w:val="NormalWeb"/>
        <w:rPr>
          <w:rFonts w:ascii="Calibri" w:hAnsi="Calibri" w:cs="Calibri"/>
          <w:color w:val="000000" w:themeColor="text1"/>
        </w:rPr>
      </w:pPr>
      <w:r w:rsidRPr="00CA65DD">
        <w:rPr>
          <w:rFonts w:ascii="Calibri" w:hAnsi="Calibri" w:cs="Calibri"/>
          <w:color w:val="000000" w:themeColor="text1"/>
        </w:rPr>
        <w:t>Where technically feasible and legally appropriate, the Charity may also transfer that information directly to another organisation upon request.</w:t>
      </w:r>
    </w:p>
    <w:p w14:paraId="5DBD8376" w14:textId="4603AEC2" w:rsidR="00CA65DD" w:rsidRPr="00CA65DD" w:rsidRDefault="00CA65DD" w:rsidP="00CA65DD">
      <w:pPr>
        <w:pStyle w:val="NormalWeb"/>
        <w:rPr>
          <w:rFonts w:ascii="Calibri" w:hAnsi="Calibri" w:cs="Calibri"/>
          <w:color w:val="000000" w:themeColor="text1"/>
        </w:rPr>
      </w:pPr>
      <w:r w:rsidRPr="00CA65DD">
        <w:rPr>
          <w:rFonts w:ascii="Calibri" w:hAnsi="Calibri" w:cs="Calibri"/>
          <w:color w:val="000000" w:themeColor="text1"/>
        </w:rPr>
        <w:t>This right applies only in limited circumstances defined by UK GDPR.</w:t>
      </w:r>
    </w:p>
    <w:p w14:paraId="4A6921CE" w14:textId="77777777" w:rsidR="00CA65DD" w:rsidRPr="00CA65DD" w:rsidRDefault="00CA65DD" w:rsidP="00CA65DD">
      <w:pPr>
        <w:pStyle w:val="Heading1"/>
        <w:rPr>
          <w:rFonts w:ascii="Calibri" w:hAnsi="Calibri" w:cs="Calibri"/>
          <w:color w:val="000000" w:themeColor="text1"/>
        </w:rPr>
      </w:pPr>
      <w:bookmarkStart w:id="229" w:name="_Toc235387942"/>
      <w:r w:rsidRPr="00CA65DD">
        <w:rPr>
          <w:rFonts w:ascii="Calibri" w:hAnsi="Calibri" w:cs="Calibri"/>
          <w:color w:val="000000" w:themeColor="text1"/>
        </w:rPr>
        <w:t>16.9 Right to Object</w:t>
      </w:r>
      <w:bookmarkEnd w:id="229"/>
    </w:p>
    <w:p w14:paraId="3E42B0CE" w14:textId="77777777" w:rsidR="00CA65DD" w:rsidRPr="00CA65DD" w:rsidRDefault="00CA65DD" w:rsidP="00CA65DD">
      <w:pPr>
        <w:pStyle w:val="NormalWeb"/>
        <w:rPr>
          <w:rFonts w:ascii="Calibri" w:hAnsi="Calibri" w:cs="Calibri"/>
          <w:color w:val="000000" w:themeColor="text1"/>
        </w:rPr>
      </w:pPr>
      <w:r w:rsidRPr="00CA65DD">
        <w:rPr>
          <w:rFonts w:ascii="Calibri" w:hAnsi="Calibri" w:cs="Calibri"/>
          <w:color w:val="000000" w:themeColor="text1"/>
        </w:rPr>
        <w:t>Individuals may object to certain types of processing, including processing based upon:</w:t>
      </w:r>
    </w:p>
    <w:p w14:paraId="1F85A7EE" w14:textId="77777777" w:rsidR="00CA65DD" w:rsidRPr="00CA65DD" w:rsidRDefault="00CA65DD" w:rsidP="00CA65DD">
      <w:pPr>
        <w:numPr>
          <w:ilvl w:val="0"/>
          <w:numId w:val="171"/>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 xml:space="preserve">legitimate </w:t>
      </w:r>
      <w:proofErr w:type="gramStart"/>
      <w:r w:rsidRPr="00CA65DD">
        <w:rPr>
          <w:rFonts w:ascii="Calibri" w:hAnsi="Calibri" w:cs="Calibri"/>
          <w:color w:val="000000" w:themeColor="text1"/>
        </w:rPr>
        <w:t>interests;</w:t>
      </w:r>
      <w:proofErr w:type="gramEnd"/>
    </w:p>
    <w:p w14:paraId="658807D0" w14:textId="77777777" w:rsidR="00CA65DD" w:rsidRPr="00CA65DD" w:rsidRDefault="00CA65DD" w:rsidP="00CA65DD">
      <w:pPr>
        <w:numPr>
          <w:ilvl w:val="0"/>
          <w:numId w:val="171"/>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public task; or</w:t>
      </w:r>
    </w:p>
    <w:p w14:paraId="2EA092CD" w14:textId="77777777" w:rsidR="00CA65DD" w:rsidRPr="00CA65DD" w:rsidRDefault="00CA65DD" w:rsidP="00CA65DD">
      <w:pPr>
        <w:numPr>
          <w:ilvl w:val="0"/>
          <w:numId w:val="171"/>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direct marketing.</w:t>
      </w:r>
    </w:p>
    <w:p w14:paraId="612C8CF3" w14:textId="77777777" w:rsidR="00CA65DD" w:rsidRPr="00CA65DD" w:rsidRDefault="00CA65DD" w:rsidP="00CA65DD">
      <w:pPr>
        <w:pStyle w:val="NormalWeb"/>
        <w:rPr>
          <w:rFonts w:ascii="Calibri" w:hAnsi="Calibri" w:cs="Calibri"/>
          <w:color w:val="000000" w:themeColor="text1"/>
        </w:rPr>
      </w:pPr>
      <w:r w:rsidRPr="00CA65DD">
        <w:rPr>
          <w:rFonts w:ascii="Calibri" w:hAnsi="Calibri" w:cs="Calibri"/>
          <w:color w:val="000000" w:themeColor="text1"/>
        </w:rPr>
        <w:t>Where an objection is received, the Charity will assess whether compelling legitimate grounds exist to continue processing.</w:t>
      </w:r>
    </w:p>
    <w:p w14:paraId="728F8C19" w14:textId="02EDE6C5" w:rsidR="00CA65DD" w:rsidRPr="00CA65DD" w:rsidRDefault="00CA65DD" w:rsidP="00CA65DD">
      <w:pPr>
        <w:pStyle w:val="NormalWeb"/>
        <w:rPr>
          <w:rFonts w:ascii="Calibri" w:hAnsi="Calibri" w:cs="Calibri"/>
          <w:color w:val="000000" w:themeColor="text1"/>
        </w:rPr>
      </w:pPr>
      <w:r w:rsidRPr="00CA65DD">
        <w:rPr>
          <w:rFonts w:ascii="Calibri" w:hAnsi="Calibri" w:cs="Calibri"/>
          <w:color w:val="000000" w:themeColor="text1"/>
        </w:rPr>
        <w:t>Where required by law, processing will cease.</w:t>
      </w:r>
    </w:p>
    <w:p w14:paraId="07FE8F99" w14:textId="77777777" w:rsidR="00CA65DD" w:rsidRPr="00CA65DD" w:rsidRDefault="00CA65DD" w:rsidP="00CA65DD">
      <w:pPr>
        <w:pStyle w:val="Heading1"/>
        <w:rPr>
          <w:rFonts w:ascii="Calibri" w:hAnsi="Calibri" w:cs="Calibri"/>
          <w:color w:val="000000" w:themeColor="text1"/>
        </w:rPr>
      </w:pPr>
      <w:bookmarkStart w:id="230" w:name="_Toc235387943"/>
      <w:r w:rsidRPr="00CA65DD">
        <w:rPr>
          <w:rFonts w:ascii="Calibri" w:hAnsi="Calibri" w:cs="Calibri"/>
          <w:color w:val="000000" w:themeColor="text1"/>
        </w:rPr>
        <w:lastRenderedPageBreak/>
        <w:t>16.10 Rights Relating to Automated Decision-Making</w:t>
      </w:r>
      <w:bookmarkEnd w:id="230"/>
    </w:p>
    <w:p w14:paraId="4BD7A571" w14:textId="77777777" w:rsidR="00CA65DD" w:rsidRPr="00CA65DD" w:rsidRDefault="00CA65DD" w:rsidP="00CA65DD">
      <w:pPr>
        <w:pStyle w:val="NormalWeb"/>
        <w:rPr>
          <w:rFonts w:ascii="Calibri" w:hAnsi="Calibri" w:cs="Calibri"/>
          <w:color w:val="000000" w:themeColor="text1"/>
        </w:rPr>
      </w:pPr>
      <w:r w:rsidRPr="00CA65DD">
        <w:rPr>
          <w:rFonts w:ascii="Calibri" w:hAnsi="Calibri" w:cs="Calibri"/>
          <w:color w:val="000000" w:themeColor="text1"/>
        </w:rPr>
        <w:t>The Charity does not normally make decisions based solely on automated processing that produce legal or similarly significant effects for individuals.</w:t>
      </w:r>
    </w:p>
    <w:p w14:paraId="2AF2B71E" w14:textId="77777777" w:rsidR="00CA65DD" w:rsidRPr="00CA65DD" w:rsidRDefault="00CA65DD" w:rsidP="00CA65DD">
      <w:pPr>
        <w:pStyle w:val="NormalWeb"/>
        <w:rPr>
          <w:rFonts w:ascii="Calibri" w:hAnsi="Calibri" w:cs="Calibri"/>
          <w:color w:val="000000" w:themeColor="text1"/>
        </w:rPr>
      </w:pPr>
      <w:r w:rsidRPr="00CA65DD">
        <w:rPr>
          <w:rFonts w:ascii="Calibri" w:hAnsi="Calibri" w:cs="Calibri"/>
          <w:color w:val="000000" w:themeColor="text1"/>
        </w:rPr>
        <w:t>Should this change, the Charity will ensure that appropriate safeguards are implemented in accordance with UK GDPR.</w:t>
      </w:r>
    </w:p>
    <w:p w14:paraId="3C67D649" w14:textId="77777777" w:rsidR="00CA65DD" w:rsidRPr="00CA65DD" w:rsidRDefault="00CA65DD" w:rsidP="00CA65DD">
      <w:pPr>
        <w:pStyle w:val="NormalWeb"/>
        <w:rPr>
          <w:rFonts w:ascii="Calibri" w:hAnsi="Calibri" w:cs="Calibri"/>
          <w:color w:val="000000" w:themeColor="text1"/>
        </w:rPr>
      </w:pPr>
      <w:r w:rsidRPr="00CA65DD">
        <w:rPr>
          <w:rFonts w:ascii="Calibri" w:hAnsi="Calibri" w:cs="Calibri"/>
          <w:color w:val="000000" w:themeColor="text1"/>
        </w:rPr>
        <w:t>Individuals will have the right to:</w:t>
      </w:r>
    </w:p>
    <w:p w14:paraId="769486EF" w14:textId="77777777" w:rsidR="00CA65DD" w:rsidRPr="00CA65DD" w:rsidRDefault="00CA65DD" w:rsidP="00CA65DD">
      <w:pPr>
        <w:numPr>
          <w:ilvl w:val="0"/>
          <w:numId w:val="172"/>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 xml:space="preserve">obtain human </w:t>
      </w:r>
      <w:proofErr w:type="gramStart"/>
      <w:r w:rsidRPr="00CA65DD">
        <w:rPr>
          <w:rFonts w:ascii="Calibri" w:hAnsi="Calibri" w:cs="Calibri"/>
          <w:color w:val="000000" w:themeColor="text1"/>
        </w:rPr>
        <w:t>intervention;</w:t>
      </w:r>
      <w:proofErr w:type="gramEnd"/>
    </w:p>
    <w:p w14:paraId="3B09658D" w14:textId="77777777" w:rsidR="00CA65DD" w:rsidRPr="00CA65DD" w:rsidRDefault="00CA65DD" w:rsidP="00CA65DD">
      <w:pPr>
        <w:numPr>
          <w:ilvl w:val="0"/>
          <w:numId w:val="172"/>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 xml:space="preserve">express their </w:t>
      </w:r>
      <w:proofErr w:type="gramStart"/>
      <w:r w:rsidRPr="00CA65DD">
        <w:rPr>
          <w:rFonts w:ascii="Calibri" w:hAnsi="Calibri" w:cs="Calibri"/>
          <w:color w:val="000000" w:themeColor="text1"/>
        </w:rPr>
        <w:t>views;</w:t>
      </w:r>
      <w:proofErr w:type="gramEnd"/>
    </w:p>
    <w:p w14:paraId="7289AD42" w14:textId="77777777" w:rsidR="00CA65DD" w:rsidRPr="00CA65DD" w:rsidRDefault="00CA65DD" w:rsidP="00CA65DD">
      <w:pPr>
        <w:numPr>
          <w:ilvl w:val="0"/>
          <w:numId w:val="172"/>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challenge automated decisions; and</w:t>
      </w:r>
    </w:p>
    <w:p w14:paraId="7C4B13AF" w14:textId="59009B09" w:rsidR="00CA65DD" w:rsidRPr="00CA65DD" w:rsidRDefault="00CA65DD" w:rsidP="00CA65DD">
      <w:pPr>
        <w:numPr>
          <w:ilvl w:val="0"/>
          <w:numId w:val="172"/>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receive an explanation where appropriate.</w:t>
      </w:r>
    </w:p>
    <w:p w14:paraId="673F1B28" w14:textId="77777777" w:rsidR="00CA65DD" w:rsidRPr="00CA65DD" w:rsidRDefault="00CA65DD" w:rsidP="00CA65DD">
      <w:pPr>
        <w:pStyle w:val="Heading1"/>
        <w:rPr>
          <w:rFonts w:ascii="Calibri" w:hAnsi="Calibri" w:cs="Calibri"/>
          <w:color w:val="000000" w:themeColor="text1"/>
        </w:rPr>
      </w:pPr>
      <w:bookmarkStart w:id="231" w:name="_Toc235387944"/>
      <w:r w:rsidRPr="00CA65DD">
        <w:rPr>
          <w:rFonts w:ascii="Calibri" w:hAnsi="Calibri" w:cs="Calibri"/>
          <w:color w:val="000000" w:themeColor="text1"/>
        </w:rPr>
        <w:t>16.11 Exercising Rights</w:t>
      </w:r>
      <w:bookmarkEnd w:id="231"/>
    </w:p>
    <w:p w14:paraId="7B01ADA9" w14:textId="77777777" w:rsidR="00CA65DD" w:rsidRPr="00CA65DD" w:rsidRDefault="00CA65DD" w:rsidP="00CA65DD">
      <w:pPr>
        <w:pStyle w:val="NormalWeb"/>
        <w:rPr>
          <w:rFonts w:ascii="Calibri" w:hAnsi="Calibri" w:cs="Calibri"/>
          <w:color w:val="000000" w:themeColor="text1"/>
        </w:rPr>
      </w:pPr>
      <w:r w:rsidRPr="00CA65DD">
        <w:rPr>
          <w:rFonts w:ascii="Calibri" w:hAnsi="Calibri" w:cs="Calibri"/>
          <w:color w:val="000000" w:themeColor="text1"/>
        </w:rPr>
        <w:t>Individuals wishing to exercise any of their rights may contact the Charity using the contact details provided in the relevant Privacy Notice.</w:t>
      </w:r>
    </w:p>
    <w:p w14:paraId="0A702E53" w14:textId="77777777" w:rsidR="00CA65DD" w:rsidRPr="00CA65DD" w:rsidRDefault="00CA65DD" w:rsidP="00CA65DD">
      <w:pPr>
        <w:pStyle w:val="NormalWeb"/>
        <w:rPr>
          <w:rFonts w:ascii="Calibri" w:hAnsi="Calibri" w:cs="Calibri"/>
          <w:color w:val="000000" w:themeColor="text1"/>
        </w:rPr>
      </w:pPr>
      <w:r w:rsidRPr="00CA65DD">
        <w:rPr>
          <w:rFonts w:ascii="Calibri" w:hAnsi="Calibri" w:cs="Calibri"/>
          <w:color w:val="000000" w:themeColor="text1"/>
        </w:rPr>
        <w:t>Requests may be submitted:</w:t>
      </w:r>
    </w:p>
    <w:p w14:paraId="0CADD848" w14:textId="77777777" w:rsidR="00CA65DD" w:rsidRPr="00CA65DD" w:rsidRDefault="00CA65DD" w:rsidP="00CA65DD">
      <w:pPr>
        <w:numPr>
          <w:ilvl w:val="0"/>
          <w:numId w:val="173"/>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 xml:space="preserve">in </w:t>
      </w:r>
      <w:proofErr w:type="gramStart"/>
      <w:r w:rsidRPr="00CA65DD">
        <w:rPr>
          <w:rFonts w:ascii="Calibri" w:hAnsi="Calibri" w:cs="Calibri"/>
          <w:color w:val="000000" w:themeColor="text1"/>
        </w:rPr>
        <w:t>writing;</w:t>
      </w:r>
      <w:proofErr w:type="gramEnd"/>
    </w:p>
    <w:p w14:paraId="044F097E" w14:textId="77777777" w:rsidR="00CA65DD" w:rsidRPr="00CA65DD" w:rsidRDefault="00CA65DD" w:rsidP="00CA65DD">
      <w:pPr>
        <w:numPr>
          <w:ilvl w:val="0"/>
          <w:numId w:val="173"/>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 xml:space="preserve">by </w:t>
      </w:r>
      <w:proofErr w:type="gramStart"/>
      <w:r w:rsidRPr="00CA65DD">
        <w:rPr>
          <w:rFonts w:ascii="Calibri" w:hAnsi="Calibri" w:cs="Calibri"/>
          <w:color w:val="000000" w:themeColor="text1"/>
        </w:rPr>
        <w:t>email;</w:t>
      </w:r>
      <w:proofErr w:type="gramEnd"/>
    </w:p>
    <w:p w14:paraId="672BD740" w14:textId="77777777" w:rsidR="00CA65DD" w:rsidRPr="00CA65DD" w:rsidRDefault="00CA65DD" w:rsidP="00CA65DD">
      <w:pPr>
        <w:numPr>
          <w:ilvl w:val="0"/>
          <w:numId w:val="173"/>
        </w:numPr>
        <w:spacing w:before="100" w:beforeAutospacing="1" w:after="100" w:afterAutospacing="1" w:line="240" w:lineRule="auto"/>
        <w:rPr>
          <w:rFonts w:ascii="Calibri" w:hAnsi="Calibri" w:cs="Calibri"/>
          <w:color w:val="000000" w:themeColor="text1"/>
        </w:rPr>
      </w:pPr>
      <w:proofErr w:type="gramStart"/>
      <w:r w:rsidRPr="00CA65DD">
        <w:rPr>
          <w:rFonts w:ascii="Calibri" w:hAnsi="Calibri" w:cs="Calibri"/>
          <w:color w:val="000000" w:themeColor="text1"/>
        </w:rPr>
        <w:t>verbally;</w:t>
      </w:r>
      <w:proofErr w:type="gramEnd"/>
      <w:r w:rsidRPr="00CA65DD">
        <w:rPr>
          <w:rFonts w:ascii="Calibri" w:hAnsi="Calibri" w:cs="Calibri"/>
          <w:color w:val="000000" w:themeColor="text1"/>
        </w:rPr>
        <w:t xml:space="preserve"> or</w:t>
      </w:r>
    </w:p>
    <w:p w14:paraId="17EDA019" w14:textId="77777777" w:rsidR="00CA65DD" w:rsidRPr="00CA65DD" w:rsidRDefault="00CA65DD" w:rsidP="00CA65DD">
      <w:pPr>
        <w:numPr>
          <w:ilvl w:val="0"/>
          <w:numId w:val="173"/>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through other reasonable means.</w:t>
      </w:r>
    </w:p>
    <w:p w14:paraId="12239D80" w14:textId="77777777" w:rsidR="00CA65DD" w:rsidRPr="00CA65DD" w:rsidRDefault="00CA65DD" w:rsidP="00CA65DD">
      <w:pPr>
        <w:pStyle w:val="NormalWeb"/>
        <w:rPr>
          <w:rFonts w:ascii="Calibri" w:hAnsi="Calibri" w:cs="Calibri"/>
          <w:color w:val="000000" w:themeColor="text1"/>
        </w:rPr>
      </w:pPr>
      <w:r w:rsidRPr="00CA65DD">
        <w:rPr>
          <w:rFonts w:ascii="Calibri" w:hAnsi="Calibri" w:cs="Calibri"/>
          <w:color w:val="000000" w:themeColor="text1"/>
        </w:rPr>
        <w:t>The Charity may request proof of identity before responding where necessary to protect personal information.</w:t>
      </w:r>
    </w:p>
    <w:p w14:paraId="5ECF9630" w14:textId="1ACE33F7" w:rsidR="00CA65DD" w:rsidRPr="00CA65DD" w:rsidRDefault="00CA65DD" w:rsidP="00CA65DD">
      <w:pPr>
        <w:pStyle w:val="NormalWeb"/>
        <w:rPr>
          <w:rFonts w:ascii="Calibri" w:hAnsi="Calibri" w:cs="Calibri"/>
          <w:color w:val="000000" w:themeColor="text1"/>
        </w:rPr>
      </w:pPr>
      <w:r w:rsidRPr="00CA65DD">
        <w:rPr>
          <w:rFonts w:ascii="Calibri" w:hAnsi="Calibri" w:cs="Calibri"/>
          <w:color w:val="000000" w:themeColor="text1"/>
        </w:rPr>
        <w:t>There is normally no charge for exercising data protection rights unless a request is manifestly unfounded or excessive.</w:t>
      </w:r>
    </w:p>
    <w:p w14:paraId="5CC18E12" w14:textId="77777777" w:rsidR="00CA65DD" w:rsidRPr="00CA65DD" w:rsidRDefault="00CA65DD" w:rsidP="00CA65DD">
      <w:pPr>
        <w:pStyle w:val="Heading1"/>
        <w:rPr>
          <w:rFonts w:ascii="Calibri" w:hAnsi="Calibri" w:cs="Calibri"/>
          <w:color w:val="000000" w:themeColor="text1"/>
        </w:rPr>
      </w:pPr>
      <w:bookmarkStart w:id="232" w:name="_Toc235387945"/>
      <w:r w:rsidRPr="00CA65DD">
        <w:rPr>
          <w:rFonts w:ascii="Calibri" w:hAnsi="Calibri" w:cs="Calibri"/>
          <w:color w:val="000000" w:themeColor="text1"/>
        </w:rPr>
        <w:t>16.12 Timescales</w:t>
      </w:r>
      <w:bookmarkEnd w:id="232"/>
    </w:p>
    <w:p w14:paraId="08743231" w14:textId="77777777" w:rsidR="00CA65DD" w:rsidRPr="00CA65DD" w:rsidRDefault="00CA65DD" w:rsidP="00CA65DD">
      <w:pPr>
        <w:pStyle w:val="NormalWeb"/>
        <w:rPr>
          <w:rFonts w:ascii="Calibri" w:hAnsi="Calibri" w:cs="Calibri"/>
          <w:color w:val="000000" w:themeColor="text1"/>
        </w:rPr>
      </w:pPr>
      <w:r w:rsidRPr="00CA65DD">
        <w:rPr>
          <w:rFonts w:ascii="Calibri" w:hAnsi="Calibri" w:cs="Calibri"/>
          <w:color w:val="000000" w:themeColor="text1"/>
        </w:rPr>
        <w:t>The Charity aims to respond to all valid requests as promptly as possible.</w:t>
      </w:r>
    </w:p>
    <w:p w14:paraId="6CB6399F" w14:textId="77777777" w:rsidR="00CA65DD" w:rsidRPr="00CA65DD" w:rsidRDefault="00CA65DD" w:rsidP="00CA65DD">
      <w:pPr>
        <w:pStyle w:val="NormalWeb"/>
        <w:rPr>
          <w:rFonts w:ascii="Calibri" w:hAnsi="Calibri" w:cs="Calibri"/>
          <w:color w:val="000000" w:themeColor="text1"/>
        </w:rPr>
      </w:pPr>
      <w:r w:rsidRPr="00CA65DD">
        <w:rPr>
          <w:rFonts w:ascii="Calibri" w:hAnsi="Calibri" w:cs="Calibri"/>
          <w:color w:val="000000" w:themeColor="text1"/>
        </w:rPr>
        <w:t>Where applicable, requests will normally be answered within</w:t>
      </w:r>
      <w:r w:rsidRPr="00CA65DD">
        <w:rPr>
          <w:rStyle w:val="apple-converted-space"/>
          <w:rFonts w:ascii="Calibri" w:eastAsiaTheme="majorEastAsia" w:hAnsi="Calibri" w:cs="Calibri"/>
          <w:color w:val="000000" w:themeColor="text1"/>
        </w:rPr>
        <w:t> </w:t>
      </w:r>
      <w:r w:rsidRPr="00CA65DD">
        <w:rPr>
          <w:rStyle w:val="Strong"/>
          <w:rFonts w:ascii="Calibri" w:eastAsiaTheme="majorEastAsia" w:hAnsi="Calibri" w:cs="Calibri"/>
          <w:color w:val="000000" w:themeColor="text1"/>
        </w:rPr>
        <w:t>one calendar month</w:t>
      </w:r>
      <w:r w:rsidRPr="00CA65DD">
        <w:rPr>
          <w:rFonts w:ascii="Calibri" w:hAnsi="Calibri" w:cs="Calibri"/>
          <w:color w:val="000000" w:themeColor="text1"/>
        </w:rPr>
        <w:t>, unless UK GDPR permits an extension.</w:t>
      </w:r>
    </w:p>
    <w:p w14:paraId="25CD6EF7" w14:textId="77777777" w:rsidR="00CA65DD" w:rsidRPr="00CA65DD" w:rsidRDefault="00CA65DD" w:rsidP="00CA65DD">
      <w:pPr>
        <w:pStyle w:val="NormalWeb"/>
        <w:rPr>
          <w:rFonts w:ascii="Calibri" w:hAnsi="Calibri" w:cs="Calibri"/>
          <w:color w:val="000000" w:themeColor="text1"/>
        </w:rPr>
      </w:pPr>
      <w:r w:rsidRPr="00CA65DD">
        <w:rPr>
          <w:rFonts w:ascii="Calibri" w:hAnsi="Calibri" w:cs="Calibri"/>
          <w:color w:val="000000" w:themeColor="text1"/>
        </w:rPr>
        <w:t>Where additional time is required, the individual will be informed of:</w:t>
      </w:r>
    </w:p>
    <w:p w14:paraId="5526CA47" w14:textId="77777777" w:rsidR="00CA65DD" w:rsidRPr="00CA65DD" w:rsidRDefault="00CA65DD" w:rsidP="00CA65DD">
      <w:pPr>
        <w:numPr>
          <w:ilvl w:val="0"/>
          <w:numId w:val="174"/>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 xml:space="preserve">the reason for the </w:t>
      </w:r>
      <w:proofErr w:type="gramStart"/>
      <w:r w:rsidRPr="00CA65DD">
        <w:rPr>
          <w:rFonts w:ascii="Calibri" w:hAnsi="Calibri" w:cs="Calibri"/>
          <w:color w:val="000000" w:themeColor="text1"/>
        </w:rPr>
        <w:t>extension;</w:t>
      </w:r>
      <w:proofErr w:type="gramEnd"/>
    </w:p>
    <w:p w14:paraId="4C2AE9BF" w14:textId="77777777" w:rsidR="00CA65DD" w:rsidRPr="00CA65DD" w:rsidRDefault="00CA65DD" w:rsidP="00CA65DD">
      <w:pPr>
        <w:numPr>
          <w:ilvl w:val="0"/>
          <w:numId w:val="174"/>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the revised timescale; and</w:t>
      </w:r>
    </w:p>
    <w:p w14:paraId="7598944E" w14:textId="1BBB943A" w:rsidR="00CA65DD" w:rsidRPr="00CA65DD" w:rsidRDefault="00CA65DD" w:rsidP="00CA65DD">
      <w:pPr>
        <w:numPr>
          <w:ilvl w:val="0"/>
          <w:numId w:val="174"/>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lastRenderedPageBreak/>
        <w:t>their right to complain to the Information Commissioner's Office (ICO).</w:t>
      </w:r>
    </w:p>
    <w:p w14:paraId="797E7522" w14:textId="77777777" w:rsidR="00CA65DD" w:rsidRPr="00CA65DD" w:rsidRDefault="00CA65DD" w:rsidP="00CA65DD">
      <w:pPr>
        <w:pStyle w:val="Heading1"/>
        <w:rPr>
          <w:rFonts w:ascii="Calibri" w:hAnsi="Calibri" w:cs="Calibri"/>
          <w:color w:val="000000" w:themeColor="text1"/>
        </w:rPr>
      </w:pPr>
      <w:bookmarkStart w:id="233" w:name="_Toc235387946"/>
      <w:r w:rsidRPr="00CA65DD">
        <w:rPr>
          <w:rFonts w:ascii="Calibri" w:hAnsi="Calibri" w:cs="Calibri"/>
          <w:color w:val="000000" w:themeColor="text1"/>
        </w:rPr>
        <w:t>16.13 Complaints</w:t>
      </w:r>
      <w:bookmarkEnd w:id="233"/>
    </w:p>
    <w:p w14:paraId="0360A2D9" w14:textId="77777777" w:rsidR="00CA65DD" w:rsidRPr="00CA65DD" w:rsidRDefault="00CA65DD" w:rsidP="00CA65DD">
      <w:pPr>
        <w:pStyle w:val="NormalWeb"/>
        <w:rPr>
          <w:rFonts w:ascii="Calibri" w:hAnsi="Calibri" w:cs="Calibri"/>
          <w:color w:val="000000" w:themeColor="text1"/>
        </w:rPr>
      </w:pPr>
      <w:r w:rsidRPr="00CA65DD">
        <w:rPr>
          <w:rFonts w:ascii="Calibri" w:hAnsi="Calibri" w:cs="Calibri"/>
          <w:color w:val="000000" w:themeColor="text1"/>
        </w:rPr>
        <w:t>Individuals who are dissatisfied with the Charity's handling of their personal data may raise concerns directly with the Charity in the first instance.</w:t>
      </w:r>
    </w:p>
    <w:p w14:paraId="2D541E4C" w14:textId="77777777" w:rsidR="00CA65DD" w:rsidRPr="00CA65DD" w:rsidRDefault="00CA65DD" w:rsidP="00CA65DD">
      <w:pPr>
        <w:pStyle w:val="NormalWeb"/>
        <w:rPr>
          <w:rFonts w:ascii="Calibri" w:hAnsi="Calibri" w:cs="Calibri"/>
          <w:color w:val="000000" w:themeColor="text1"/>
        </w:rPr>
      </w:pPr>
      <w:r w:rsidRPr="00CA65DD">
        <w:rPr>
          <w:rFonts w:ascii="Calibri" w:hAnsi="Calibri" w:cs="Calibri"/>
          <w:color w:val="000000" w:themeColor="text1"/>
        </w:rPr>
        <w:t>If concerns remain unresolved, individuals have the right to lodge a complaint with the:</w:t>
      </w:r>
    </w:p>
    <w:p w14:paraId="0F1B1DAF" w14:textId="77777777" w:rsidR="00CA65DD" w:rsidRPr="00CA65DD" w:rsidRDefault="00CA65DD" w:rsidP="00CA65DD">
      <w:pPr>
        <w:pStyle w:val="NormalWeb"/>
        <w:rPr>
          <w:rFonts w:ascii="Calibri" w:hAnsi="Calibri" w:cs="Calibri"/>
          <w:color w:val="000000" w:themeColor="text1"/>
        </w:rPr>
      </w:pPr>
      <w:r w:rsidRPr="00CA65DD">
        <w:rPr>
          <w:rStyle w:val="Strong"/>
          <w:rFonts w:ascii="Calibri" w:eastAsiaTheme="majorEastAsia" w:hAnsi="Calibri" w:cs="Calibri"/>
          <w:color w:val="000000" w:themeColor="text1"/>
        </w:rPr>
        <w:t>Information Commissioner's Office (ICO)</w:t>
      </w:r>
    </w:p>
    <w:p w14:paraId="41EE6F96" w14:textId="1B9BFAC8" w:rsidR="00CA65DD" w:rsidRPr="00CA65DD" w:rsidRDefault="00CA65DD" w:rsidP="00CA65DD">
      <w:pPr>
        <w:pStyle w:val="NormalWeb"/>
        <w:rPr>
          <w:rFonts w:ascii="Calibri" w:hAnsi="Calibri" w:cs="Calibri"/>
          <w:color w:val="000000" w:themeColor="text1"/>
        </w:rPr>
      </w:pPr>
      <w:r w:rsidRPr="00CA65DD">
        <w:rPr>
          <w:rFonts w:ascii="Calibri" w:hAnsi="Calibri" w:cs="Calibri"/>
          <w:color w:val="000000" w:themeColor="text1"/>
        </w:rPr>
        <w:t>The Charity will cooperate fully with any lawful investigation undertaken by the ICO.</w:t>
      </w:r>
    </w:p>
    <w:p w14:paraId="733BA53B" w14:textId="77777777" w:rsidR="00CA65DD" w:rsidRPr="00CA65DD" w:rsidRDefault="00CA65DD" w:rsidP="00CA65DD">
      <w:pPr>
        <w:pStyle w:val="Heading1"/>
        <w:rPr>
          <w:rFonts w:ascii="Calibri" w:hAnsi="Calibri" w:cs="Calibri"/>
          <w:color w:val="000000" w:themeColor="text1"/>
        </w:rPr>
      </w:pPr>
      <w:bookmarkStart w:id="234" w:name="_Toc235387947"/>
      <w:r w:rsidRPr="00CA65DD">
        <w:rPr>
          <w:rFonts w:ascii="Calibri" w:hAnsi="Calibri" w:cs="Calibri"/>
          <w:color w:val="000000" w:themeColor="text1"/>
        </w:rPr>
        <w:t>16.14 Monitoring and Review</w:t>
      </w:r>
      <w:bookmarkEnd w:id="234"/>
    </w:p>
    <w:p w14:paraId="523EBD2C" w14:textId="77777777" w:rsidR="00CA65DD" w:rsidRPr="00CA65DD" w:rsidRDefault="00CA65DD" w:rsidP="00CA65DD">
      <w:pPr>
        <w:pStyle w:val="NormalWeb"/>
        <w:rPr>
          <w:rFonts w:ascii="Calibri" w:hAnsi="Calibri" w:cs="Calibri"/>
          <w:color w:val="000000" w:themeColor="text1"/>
        </w:rPr>
      </w:pPr>
      <w:r w:rsidRPr="00CA65DD">
        <w:rPr>
          <w:rFonts w:ascii="Calibri" w:hAnsi="Calibri" w:cs="Calibri"/>
          <w:color w:val="000000" w:themeColor="text1"/>
        </w:rPr>
        <w:t>The Charity will monitor requests relating to data subject rights to:</w:t>
      </w:r>
    </w:p>
    <w:p w14:paraId="4BEC1AAC" w14:textId="77777777" w:rsidR="00CA65DD" w:rsidRPr="00CA65DD" w:rsidRDefault="00CA65DD" w:rsidP="00CA65DD">
      <w:pPr>
        <w:numPr>
          <w:ilvl w:val="0"/>
          <w:numId w:val="175"/>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 xml:space="preserve">identify </w:t>
      </w:r>
      <w:proofErr w:type="gramStart"/>
      <w:r w:rsidRPr="00CA65DD">
        <w:rPr>
          <w:rFonts w:ascii="Calibri" w:hAnsi="Calibri" w:cs="Calibri"/>
          <w:color w:val="000000" w:themeColor="text1"/>
        </w:rPr>
        <w:t>trends;</w:t>
      </w:r>
      <w:proofErr w:type="gramEnd"/>
    </w:p>
    <w:p w14:paraId="3BC82295" w14:textId="77777777" w:rsidR="00CA65DD" w:rsidRPr="00CA65DD" w:rsidRDefault="00CA65DD" w:rsidP="00CA65DD">
      <w:pPr>
        <w:numPr>
          <w:ilvl w:val="0"/>
          <w:numId w:val="175"/>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 xml:space="preserve">improve organisational </w:t>
      </w:r>
      <w:proofErr w:type="gramStart"/>
      <w:r w:rsidRPr="00CA65DD">
        <w:rPr>
          <w:rFonts w:ascii="Calibri" w:hAnsi="Calibri" w:cs="Calibri"/>
          <w:color w:val="000000" w:themeColor="text1"/>
        </w:rPr>
        <w:t>practice;</w:t>
      </w:r>
      <w:proofErr w:type="gramEnd"/>
    </w:p>
    <w:p w14:paraId="07E38FC4" w14:textId="77777777" w:rsidR="00CA65DD" w:rsidRPr="00CA65DD" w:rsidRDefault="00CA65DD" w:rsidP="00CA65DD">
      <w:pPr>
        <w:numPr>
          <w:ilvl w:val="0"/>
          <w:numId w:val="175"/>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 xml:space="preserve">support staff </w:t>
      </w:r>
      <w:proofErr w:type="gramStart"/>
      <w:r w:rsidRPr="00CA65DD">
        <w:rPr>
          <w:rFonts w:ascii="Calibri" w:hAnsi="Calibri" w:cs="Calibri"/>
          <w:color w:val="000000" w:themeColor="text1"/>
        </w:rPr>
        <w:t>training;</w:t>
      </w:r>
      <w:proofErr w:type="gramEnd"/>
    </w:p>
    <w:p w14:paraId="400EF951" w14:textId="77777777" w:rsidR="00CA65DD" w:rsidRPr="00CA65DD" w:rsidRDefault="00CA65DD" w:rsidP="00CA65DD">
      <w:pPr>
        <w:numPr>
          <w:ilvl w:val="0"/>
          <w:numId w:val="175"/>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ensure legal compliance; and</w:t>
      </w:r>
    </w:p>
    <w:p w14:paraId="48413888" w14:textId="52D5F276" w:rsidR="00CA65DD" w:rsidRPr="00CA65DD" w:rsidRDefault="00CA65DD" w:rsidP="00CA65DD">
      <w:pPr>
        <w:numPr>
          <w:ilvl w:val="0"/>
          <w:numId w:val="175"/>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strengthen public confidence in the Charity's handling of personal information.</w:t>
      </w:r>
    </w:p>
    <w:p w14:paraId="0922968C" w14:textId="77777777" w:rsidR="00CA65DD" w:rsidRPr="00CA65DD" w:rsidRDefault="00CA65DD" w:rsidP="00CA65DD">
      <w:pPr>
        <w:pStyle w:val="Heading1"/>
        <w:rPr>
          <w:rFonts w:ascii="Calibri" w:hAnsi="Calibri" w:cs="Calibri"/>
          <w:color w:val="000000" w:themeColor="text1"/>
        </w:rPr>
      </w:pPr>
      <w:bookmarkStart w:id="235" w:name="_Toc235387948"/>
      <w:r w:rsidRPr="00CA65DD">
        <w:rPr>
          <w:rFonts w:ascii="Calibri" w:hAnsi="Calibri" w:cs="Calibri"/>
          <w:color w:val="000000" w:themeColor="text1"/>
        </w:rPr>
        <w:t>Data Subject Rights – Summary</w:t>
      </w:r>
      <w:bookmarkEnd w:id="235"/>
    </w:p>
    <w:tbl>
      <w:tblPr>
        <w:tblStyle w:val="TableGrid"/>
        <w:tblW w:w="0" w:type="auto"/>
        <w:tblLook w:val="04A0" w:firstRow="1" w:lastRow="0" w:firstColumn="1" w:lastColumn="0" w:noHBand="0" w:noVBand="1"/>
      </w:tblPr>
      <w:tblGrid>
        <w:gridCol w:w="2193"/>
        <w:gridCol w:w="6823"/>
      </w:tblGrid>
      <w:tr w:rsidR="00CA65DD" w:rsidRPr="00CA65DD" w14:paraId="68EE1CC0" w14:textId="77777777" w:rsidTr="00CA65DD">
        <w:tc>
          <w:tcPr>
            <w:tcW w:w="0" w:type="auto"/>
            <w:shd w:val="clear" w:color="auto" w:fill="F6C5AC" w:themeFill="accent2" w:themeFillTint="66"/>
            <w:hideMark/>
          </w:tcPr>
          <w:p w14:paraId="0EF623DF" w14:textId="77777777" w:rsidR="00CA65DD" w:rsidRPr="00CA65DD" w:rsidRDefault="00CA65DD">
            <w:pPr>
              <w:jc w:val="center"/>
              <w:rPr>
                <w:rFonts w:ascii="Calibri" w:hAnsi="Calibri" w:cs="Calibri"/>
                <w:b/>
                <w:bCs/>
                <w:color w:val="000000" w:themeColor="text1"/>
              </w:rPr>
            </w:pPr>
            <w:r w:rsidRPr="00CA65DD">
              <w:rPr>
                <w:rFonts w:ascii="Calibri" w:hAnsi="Calibri" w:cs="Calibri"/>
                <w:b/>
                <w:bCs/>
                <w:color w:val="000000" w:themeColor="text1"/>
              </w:rPr>
              <w:t>Right</w:t>
            </w:r>
          </w:p>
        </w:tc>
        <w:tc>
          <w:tcPr>
            <w:tcW w:w="0" w:type="auto"/>
            <w:shd w:val="clear" w:color="auto" w:fill="F6C5AC" w:themeFill="accent2" w:themeFillTint="66"/>
            <w:hideMark/>
          </w:tcPr>
          <w:p w14:paraId="13CADF88" w14:textId="77777777" w:rsidR="00CA65DD" w:rsidRPr="00CA65DD" w:rsidRDefault="00CA65DD">
            <w:pPr>
              <w:jc w:val="center"/>
              <w:rPr>
                <w:rFonts w:ascii="Calibri" w:hAnsi="Calibri" w:cs="Calibri"/>
                <w:b/>
                <w:bCs/>
                <w:color w:val="000000" w:themeColor="text1"/>
              </w:rPr>
            </w:pPr>
            <w:r w:rsidRPr="00CA65DD">
              <w:rPr>
                <w:rFonts w:ascii="Calibri" w:hAnsi="Calibri" w:cs="Calibri"/>
                <w:b/>
                <w:bCs/>
                <w:color w:val="000000" w:themeColor="text1"/>
              </w:rPr>
              <w:t>Charity Commitment</w:t>
            </w:r>
          </w:p>
        </w:tc>
      </w:tr>
      <w:tr w:rsidR="00CA65DD" w:rsidRPr="00CA65DD" w14:paraId="0322A033" w14:textId="77777777" w:rsidTr="00CA65DD">
        <w:tc>
          <w:tcPr>
            <w:tcW w:w="0" w:type="auto"/>
            <w:hideMark/>
          </w:tcPr>
          <w:p w14:paraId="11D1E25F" w14:textId="77777777" w:rsidR="00CA65DD" w:rsidRPr="00CA65DD" w:rsidRDefault="00CA65DD">
            <w:pPr>
              <w:rPr>
                <w:rFonts w:ascii="Calibri" w:hAnsi="Calibri" w:cs="Calibri"/>
                <w:color w:val="000000" w:themeColor="text1"/>
              </w:rPr>
            </w:pPr>
            <w:r w:rsidRPr="00CA65DD">
              <w:rPr>
                <w:rStyle w:val="Strong"/>
                <w:rFonts w:ascii="Calibri" w:hAnsi="Calibri" w:cs="Calibri"/>
                <w:color w:val="000000" w:themeColor="text1"/>
              </w:rPr>
              <w:t>Right to be Informed</w:t>
            </w:r>
          </w:p>
        </w:tc>
        <w:tc>
          <w:tcPr>
            <w:tcW w:w="0" w:type="auto"/>
            <w:hideMark/>
          </w:tcPr>
          <w:p w14:paraId="3BE60A36" w14:textId="77777777" w:rsidR="00CA65DD" w:rsidRPr="00CA65DD" w:rsidRDefault="00CA65DD">
            <w:pPr>
              <w:rPr>
                <w:rFonts w:ascii="Calibri" w:hAnsi="Calibri" w:cs="Calibri"/>
                <w:color w:val="000000" w:themeColor="text1"/>
              </w:rPr>
            </w:pPr>
            <w:r w:rsidRPr="00CA65DD">
              <w:rPr>
                <w:rFonts w:ascii="Calibri" w:hAnsi="Calibri" w:cs="Calibri"/>
                <w:color w:val="000000" w:themeColor="text1"/>
              </w:rPr>
              <w:t>Clear privacy information will always be provided.</w:t>
            </w:r>
          </w:p>
        </w:tc>
      </w:tr>
      <w:tr w:rsidR="00CA65DD" w:rsidRPr="00CA65DD" w14:paraId="1F29DE5C" w14:textId="77777777" w:rsidTr="00CA65DD">
        <w:tc>
          <w:tcPr>
            <w:tcW w:w="0" w:type="auto"/>
            <w:hideMark/>
          </w:tcPr>
          <w:p w14:paraId="62686B30" w14:textId="77777777" w:rsidR="00CA65DD" w:rsidRPr="00CA65DD" w:rsidRDefault="00CA65DD">
            <w:pPr>
              <w:rPr>
                <w:rFonts w:ascii="Calibri" w:hAnsi="Calibri" w:cs="Calibri"/>
                <w:color w:val="000000" w:themeColor="text1"/>
              </w:rPr>
            </w:pPr>
            <w:r w:rsidRPr="00CA65DD">
              <w:rPr>
                <w:rStyle w:val="Strong"/>
                <w:rFonts w:ascii="Calibri" w:hAnsi="Calibri" w:cs="Calibri"/>
                <w:color w:val="000000" w:themeColor="text1"/>
              </w:rPr>
              <w:t>Access</w:t>
            </w:r>
          </w:p>
        </w:tc>
        <w:tc>
          <w:tcPr>
            <w:tcW w:w="0" w:type="auto"/>
            <w:hideMark/>
          </w:tcPr>
          <w:p w14:paraId="5AE50627" w14:textId="77777777" w:rsidR="00CA65DD" w:rsidRPr="00CA65DD" w:rsidRDefault="00CA65DD">
            <w:pPr>
              <w:rPr>
                <w:rFonts w:ascii="Calibri" w:hAnsi="Calibri" w:cs="Calibri"/>
                <w:color w:val="000000" w:themeColor="text1"/>
              </w:rPr>
            </w:pPr>
            <w:r w:rsidRPr="00CA65DD">
              <w:rPr>
                <w:rFonts w:ascii="Calibri" w:hAnsi="Calibri" w:cs="Calibri"/>
                <w:color w:val="000000" w:themeColor="text1"/>
              </w:rPr>
              <w:t>Individuals may request copies of their personal information.</w:t>
            </w:r>
          </w:p>
        </w:tc>
      </w:tr>
      <w:tr w:rsidR="00CA65DD" w:rsidRPr="00CA65DD" w14:paraId="1A17472E" w14:textId="77777777" w:rsidTr="00CA65DD">
        <w:tc>
          <w:tcPr>
            <w:tcW w:w="0" w:type="auto"/>
            <w:hideMark/>
          </w:tcPr>
          <w:p w14:paraId="2444413F" w14:textId="77777777" w:rsidR="00CA65DD" w:rsidRPr="00CA65DD" w:rsidRDefault="00CA65DD">
            <w:pPr>
              <w:rPr>
                <w:rFonts w:ascii="Calibri" w:hAnsi="Calibri" w:cs="Calibri"/>
                <w:color w:val="000000" w:themeColor="text1"/>
              </w:rPr>
            </w:pPr>
            <w:r w:rsidRPr="00CA65DD">
              <w:rPr>
                <w:rStyle w:val="Strong"/>
                <w:rFonts w:ascii="Calibri" w:hAnsi="Calibri" w:cs="Calibri"/>
                <w:color w:val="000000" w:themeColor="text1"/>
              </w:rPr>
              <w:t>Rectification</w:t>
            </w:r>
          </w:p>
        </w:tc>
        <w:tc>
          <w:tcPr>
            <w:tcW w:w="0" w:type="auto"/>
            <w:hideMark/>
          </w:tcPr>
          <w:p w14:paraId="6987CED9" w14:textId="77777777" w:rsidR="00CA65DD" w:rsidRPr="00CA65DD" w:rsidRDefault="00CA65DD">
            <w:pPr>
              <w:rPr>
                <w:rFonts w:ascii="Calibri" w:hAnsi="Calibri" w:cs="Calibri"/>
                <w:color w:val="000000" w:themeColor="text1"/>
              </w:rPr>
            </w:pPr>
            <w:r w:rsidRPr="00CA65DD">
              <w:rPr>
                <w:rFonts w:ascii="Calibri" w:hAnsi="Calibri" w:cs="Calibri"/>
                <w:color w:val="000000" w:themeColor="text1"/>
              </w:rPr>
              <w:t>Inaccurate information will be corrected promptly.</w:t>
            </w:r>
          </w:p>
        </w:tc>
      </w:tr>
      <w:tr w:rsidR="00CA65DD" w:rsidRPr="00CA65DD" w14:paraId="222D050C" w14:textId="77777777" w:rsidTr="00CA65DD">
        <w:tc>
          <w:tcPr>
            <w:tcW w:w="0" w:type="auto"/>
            <w:hideMark/>
          </w:tcPr>
          <w:p w14:paraId="0A127C37" w14:textId="77777777" w:rsidR="00CA65DD" w:rsidRPr="00CA65DD" w:rsidRDefault="00CA65DD">
            <w:pPr>
              <w:rPr>
                <w:rFonts w:ascii="Calibri" w:hAnsi="Calibri" w:cs="Calibri"/>
                <w:color w:val="000000" w:themeColor="text1"/>
              </w:rPr>
            </w:pPr>
            <w:r w:rsidRPr="00CA65DD">
              <w:rPr>
                <w:rStyle w:val="Strong"/>
                <w:rFonts w:ascii="Calibri" w:hAnsi="Calibri" w:cs="Calibri"/>
                <w:color w:val="000000" w:themeColor="text1"/>
              </w:rPr>
              <w:t>Erasure</w:t>
            </w:r>
          </w:p>
        </w:tc>
        <w:tc>
          <w:tcPr>
            <w:tcW w:w="0" w:type="auto"/>
            <w:hideMark/>
          </w:tcPr>
          <w:p w14:paraId="02340EEB" w14:textId="77777777" w:rsidR="00CA65DD" w:rsidRPr="00CA65DD" w:rsidRDefault="00CA65DD">
            <w:pPr>
              <w:rPr>
                <w:rFonts w:ascii="Calibri" w:hAnsi="Calibri" w:cs="Calibri"/>
                <w:color w:val="000000" w:themeColor="text1"/>
              </w:rPr>
            </w:pPr>
            <w:r w:rsidRPr="00CA65DD">
              <w:rPr>
                <w:rFonts w:ascii="Calibri" w:hAnsi="Calibri" w:cs="Calibri"/>
                <w:color w:val="000000" w:themeColor="text1"/>
              </w:rPr>
              <w:t>Requests will be considered in accordance with UK GDPR and legal obligations.</w:t>
            </w:r>
          </w:p>
        </w:tc>
      </w:tr>
      <w:tr w:rsidR="00CA65DD" w:rsidRPr="00CA65DD" w14:paraId="44B6CB7E" w14:textId="77777777" w:rsidTr="00CA65DD">
        <w:tc>
          <w:tcPr>
            <w:tcW w:w="0" w:type="auto"/>
            <w:hideMark/>
          </w:tcPr>
          <w:p w14:paraId="34274F44" w14:textId="77777777" w:rsidR="00CA65DD" w:rsidRPr="00CA65DD" w:rsidRDefault="00CA65DD">
            <w:pPr>
              <w:rPr>
                <w:rFonts w:ascii="Calibri" w:hAnsi="Calibri" w:cs="Calibri"/>
                <w:color w:val="000000" w:themeColor="text1"/>
              </w:rPr>
            </w:pPr>
            <w:r w:rsidRPr="00CA65DD">
              <w:rPr>
                <w:rStyle w:val="Strong"/>
                <w:rFonts w:ascii="Calibri" w:hAnsi="Calibri" w:cs="Calibri"/>
                <w:color w:val="000000" w:themeColor="text1"/>
              </w:rPr>
              <w:t>Restriction</w:t>
            </w:r>
          </w:p>
        </w:tc>
        <w:tc>
          <w:tcPr>
            <w:tcW w:w="0" w:type="auto"/>
            <w:hideMark/>
          </w:tcPr>
          <w:p w14:paraId="6318AD22" w14:textId="77777777" w:rsidR="00CA65DD" w:rsidRPr="00CA65DD" w:rsidRDefault="00CA65DD">
            <w:pPr>
              <w:rPr>
                <w:rFonts w:ascii="Calibri" w:hAnsi="Calibri" w:cs="Calibri"/>
                <w:color w:val="000000" w:themeColor="text1"/>
              </w:rPr>
            </w:pPr>
            <w:r w:rsidRPr="00CA65DD">
              <w:rPr>
                <w:rFonts w:ascii="Calibri" w:hAnsi="Calibri" w:cs="Calibri"/>
                <w:color w:val="000000" w:themeColor="text1"/>
              </w:rPr>
              <w:t>Processing may be restricted where appropriate.</w:t>
            </w:r>
          </w:p>
        </w:tc>
      </w:tr>
      <w:tr w:rsidR="00CA65DD" w:rsidRPr="00CA65DD" w14:paraId="4F11BC5E" w14:textId="77777777" w:rsidTr="00CA65DD">
        <w:tc>
          <w:tcPr>
            <w:tcW w:w="0" w:type="auto"/>
            <w:hideMark/>
          </w:tcPr>
          <w:p w14:paraId="33A967F5" w14:textId="77777777" w:rsidR="00CA65DD" w:rsidRPr="00CA65DD" w:rsidRDefault="00CA65DD">
            <w:pPr>
              <w:rPr>
                <w:rFonts w:ascii="Calibri" w:hAnsi="Calibri" w:cs="Calibri"/>
                <w:color w:val="000000" w:themeColor="text1"/>
              </w:rPr>
            </w:pPr>
            <w:r w:rsidRPr="00CA65DD">
              <w:rPr>
                <w:rStyle w:val="Strong"/>
                <w:rFonts w:ascii="Calibri" w:hAnsi="Calibri" w:cs="Calibri"/>
                <w:color w:val="000000" w:themeColor="text1"/>
              </w:rPr>
              <w:t>Portability</w:t>
            </w:r>
          </w:p>
        </w:tc>
        <w:tc>
          <w:tcPr>
            <w:tcW w:w="0" w:type="auto"/>
            <w:hideMark/>
          </w:tcPr>
          <w:p w14:paraId="0505EAEA" w14:textId="77777777" w:rsidR="00CA65DD" w:rsidRPr="00CA65DD" w:rsidRDefault="00CA65DD">
            <w:pPr>
              <w:rPr>
                <w:rFonts w:ascii="Calibri" w:hAnsi="Calibri" w:cs="Calibri"/>
                <w:color w:val="000000" w:themeColor="text1"/>
              </w:rPr>
            </w:pPr>
            <w:r w:rsidRPr="00CA65DD">
              <w:rPr>
                <w:rFonts w:ascii="Calibri" w:hAnsi="Calibri" w:cs="Calibri"/>
                <w:color w:val="000000" w:themeColor="text1"/>
              </w:rPr>
              <w:t>Information will be provided in a suitable format where this right applies.</w:t>
            </w:r>
          </w:p>
        </w:tc>
      </w:tr>
      <w:tr w:rsidR="00CA65DD" w:rsidRPr="00CA65DD" w14:paraId="6F8CB0A5" w14:textId="77777777" w:rsidTr="00CA65DD">
        <w:tc>
          <w:tcPr>
            <w:tcW w:w="0" w:type="auto"/>
            <w:hideMark/>
          </w:tcPr>
          <w:p w14:paraId="7674462D" w14:textId="77777777" w:rsidR="00CA65DD" w:rsidRPr="00CA65DD" w:rsidRDefault="00CA65DD">
            <w:pPr>
              <w:rPr>
                <w:rFonts w:ascii="Calibri" w:hAnsi="Calibri" w:cs="Calibri"/>
                <w:color w:val="000000" w:themeColor="text1"/>
              </w:rPr>
            </w:pPr>
            <w:r w:rsidRPr="00CA65DD">
              <w:rPr>
                <w:rStyle w:val="Strong"/>
                <w:rFonts w:ascii="Calibri" w:hAnsi="Calibri" w:cs="Calibri"/>
                <w:color w:val="000000" w:themeColor="text1"/>
              </w:rPr>
              <w:t>Objection</w:t>
            </w:r>
          </w:p>
        </w:tc>
        <w:tc>
          <w:tcPr>
            <w:tcW w:w="0" w:type="auto"/>
            <w:hideMark/>
          </w:tcPr>
          <w:p w14:paraId="65B518FE" w14:textId="77777777" w:rsidR="00CA65DD" w:rsidRPr="00CA65DD" w:rsidRDefault="00CA65DD">
            <w:pPr>
              <w:rPr>
                <w:rFonts w:ascii="Calibri" w:hAnsi="Calibri" w:cs="Calibri"/>
                <w:color w:val="000000" w:themeColor="text1"/>
              </w:rPr>
            </w:pPr>
            <w:r w:rsidRPr="00CA65DD">
              <w:rPr>
                <w:rFonts w:ascii="Calibri" w:hAnsi="Calibri" w:cs="Calibri"/>
                <w:color w:val="000000" w:themeColor="text1"/>
              </w:rPr>
              <w:t>Objections will be considered fairly and lawfully.</w:t>
            </w:r>
          </w:p>
        </w:tc>
      </w:tr>
      <w:tr w:rsidR="00CA65DD" w:rsidRPr="00CA65DD" w14:paraId="5C4ED580" w14:textId="77777777" w:rsidTr="00CA65DD">
        <w:tc>
          <w:tcPr>
            <w:tcW w:w="0" w:type="auto"/>
            <w:hideMark/>
          </w:tcPr>
          <w:p w14:paraId="0361AB1F" w14:textId="77777777" w:rsidR="00CA65DD" w:rsidRPr="00CA65DD" w:rsidRDefault="00CA65DD">
            <w:pPr>
              <w:rPr>
                <w:rFonts w:ascii="Calibri" w:hAnsi="Calibri" w:cs="Calibri"/>
                <w:color w:val="000000" w:themeColor="text1"/>
              </w:rPr>
            </w:pPr>
            <w:r w:rsidRPr="00CA65DD">
              <w:rPr>
                <w:rStyle w:val="Strong"/>
                <w:rFonts w:ascii="Calibri" w:hAnsi="Calibri" w:cs="Calibri"/>
                <w:color w:val="000000" w:themeColor="text1"/>
              </w:rPr>
              <w:t>Automated Decisions</w:t>
            </w:r>
          </w:p>
        </w:tc>
        <w:tc>
          <w:tcPr>
            <w:tcW w:w="0" w:type="auto"/>
            <w:hideMark/>
          </w:tcPr>
          <w:p w14:paraId="54EE7D6E" w14:textId="77777777" w:rsidR="00CA65DD" w:rsidRPr="00CA65DD" w:rsidRDefault="00CA65DD">
            <w:pPr>
              <w:rPr>
                <w:rFonts w:ascii="Calibri" w:hAnsi="Calibri" w:cs="Calibri"/>
                <w:color w:val="000000" w:themeColor="text1"/>
              </w:rPr>
            </w:pPr>
            <w:r w:rsidRPr="00CA65DD">
              <w:rPr>
                <w:rFonts w:ascii="Calibri" w:hAnsi="Calibri" w:cs="Calibri"/>
                <w:color w:val="000000" w:themeColor="text1"/>
              </w:rPr>
              <w:t>The Charity does not normally rely on automated decision-making.</w:t>
            </w:r>
          </w:p>
        </w:tc>
      </w:tr>
      <w:tr w:rsidR="00CA65DD" w:rsidRPr="00CA65DD" w14:paraId="6F110B0A" w14:textId="77777777" w:rsidTr="00CA65DD">
        <w:tc>
          <w:tcPr>
            <w:tcW w:w="0" w:type="auto"/>
            <w:hideMark/>
          </w:tcPr>
          <w:p w14:paraId="576188F5" w14:textId="77777777" w:rsidR="00CA65DD" w:rsidRPr="00CA65DD" w:rsidRDefault="00CA65DD">
            <w:pPr>
              <w:rPr>
                <w:rFonts w:ascii="Calibri" w:hAnsi="Calibri" w:cs="Calibri"/>
                <w:color w:val="000000" w:themeColor="text1"/>
              </w:rPr>
            </w:pPr>
            <w:r w:rsidRPr="00CA65DD">
              <w:rPr>
                <w:rStyle w:val="Strong"/>
                <w:rFonts w:ascii="Calibri" w:hAnsi="Calibri" w:cs="Calibri"/>
                <w:color w:val="000000" w:themeColor="text1"/>
              </w:rPr>
              <w:t>Complaints</w:t>
            </w:r>
          </w:p>
        </w:tc>
        <w:tc>
          <w:tcPr>
            <w:tcW w:w="0" w:type="auto"/>
            <w:hideMark/>
          </w:tcPr>
          <w:p w14:paraId="53D009B3" w14:textId="77777777" w:rsidR="00CA65DD" w:rsidRPr="00CA65DD" w:rsidRDefault="00CA65DD">
            <w:pPr>
              <w:rPr>
                <w:rFonts w:ascii="Calibri" w:hAnsi="Calibri" w:cs="Calibri"/>
                <w:color w:val="000000" w:themeColor="text1"/>
              </w:rPr>
            </w:pPr>
            <w:r w:rsidRPr="00CA65DD">
              <w:rPr>
                <w:rFonts w:ascii="Calibri" w:hAnsi="Calibri" w:cs="Calibri"/>
                <w:color w:val="000000" w:themeColor="text1"/>
              </w:rPr>
              <w:t>Individuals may complain to both the Charity and the ICO.</w:t>
            </w:r>
          </w:p>
        </w:tc>
      </w:tr>
    </w:tbl>
    <w:p w14:paraId="23A7B2B2" w14:textId="77777777" w:rsidR="00CA65DD" w:rsidRPr="00CA65DD" w:rsidRDefault="00CA65DD" w:rsidP="00824EBC">
      <w:pPr>
        <w:tabs>
          <w:tab w:val="left" w:pos="2629"/>
        </w:tabs>
        <w:rPr>
          <w:rFonts w:ascii="Calibri" w:hAnsi="Calibri" w:cs="Calibri"/>
          <w:color w:val="000000" w:themeColor="text1"/>
        </w:rPr>
      </w:pPr>
    </w:p>
    <w:p w14:paraId="173DED94" w14:textId="77777777" w:rsidR="00CA65DD" w:rsidRPr="00CA65DD" w:rsidRDefault="00CA65DD" w:rsidP="00CA65DD">
      <w:pPr>
        <w:pStyle w:val="Heading1"/>
        <w:rPr>
          <w:rFonts w:ascii="Calibri" w:hAnsi="Calibri" w:cs="Calibri"/>
          <w:color w:val="000000" w:themeColor="text1"/>
        </w:rPr>
      </w:pPr>
      <w:bookmarkStart w:id="236" w:name="_Toc235387949"/>
      <w:r w:rsidRPr="00CA65DD">
        <w:rPr>
          <w:rFonts w:ascii="Calibri" w:hAnsi="Calibri" w:cs="Calibri"/>
          <w:color w:val="000000" w:themeColor="text1"/>
        </w:rPr>
        <w:lastRenderedPageBreak/>
        <w:t>17. Subject Access Requests (SAR)</w:t>
      </w:r>
      <w:bookmarkEnd w:id="236"/>
    </w:p>
    <w:p w14:paraId="3DCFF346" w14:textId="77777777" w:rsidR="00CA65DD" w:rsidRPr="00CA65DD" w:rsidRDefault="00CA65DD" w:rsidP="00CA65DD">
      <w:pPr>
        <w:pStyle w:val="Heading2"/>
        <w:rPr>
          <w:rFonts w:ascii="Calibri" w:hAnsi="Calibri" w:cs="Calibri"/>
          <w:color w:val="000000" w:themeColor="text1"/>
        </w:rPr>
      </w:pPr>
      <w:bookmarkStart w:id="237" w:name="_Toc235387950"/>
      <w:r w:rsidRPr="00CA65DD">
        <w:rPr>
          <w:rFonts w:ascii="Calibri" w:hAnsi="Calibri" w:cs="Calibri"/>
          <w:color w:val="000000" w:themeColor="text1"/>
        </w:rPr>
        <w:t>17.1 Introduction</w:t>
      </w:r>
      <w:bookmarkEnd w:id="237"/>
    </w:p>
    <w:p w14:paraId="6DB49A38" w14:textId="77777777" w:rsidR="00CA65DD" w:rsidRPr="00CA65DD" w:rsidRDefault="00CA65DD" w:rsidP="00CA65DD">
      <w:pPr>
        <w:pStyle w:val="NormalWeb"/>
        <w:rPr>
          <w:rFonts w:ascii="Calibri" w:hAnsi="Calibri" w:cs="Calibri"/>
          <w:color w:val="000000" w:themeColor="text1"/>
        </w:rPr>
      </w:pPr>
      <w:r w:rsidRPr="00CA65DD">
        <w:rPr>
          <w:rFonts w:ascii="Calibri" w:hAnsi="Calibri" w:cs="Calibri"/>
          <w:color w:val="000000" w:themeColor="text1"/>
        </w:rPr>
        <w:t>Polish Centre for Music Education CIO ("the Charity") recognises the right of individuals to obtain confirmation that their personal data is being processed and, where applicable, to receive access to that information.</w:t>
      </w:r>
    </w:p>
    <w:p w14:paraId="448D55B9" w14:textId="77777777" w:rsidR="00CA65DD" w:rsidRPr="00CA65DD" w:rsidRDefault="00CA65DD" w:rsidP="00CA65DD">
      <w:pPr>
        <w:pStyle w:val="NormalWeb"/>
        <w:rPr>
          <w:rFonts w:ascii="Calibri" w:hAnsi="Calibri" w:cs="Calibri"/>
          <w:color w:val="000000" w:themeColor="text1"/>
        </w:rPr>
      </w:pPr>
      <w:r w:rsidRPr="00CA65DD">
        <w:rPr>
          <w:rFonts w:ascii="Calibri" w:hAnsi="Calibri" w:cs="Calibri"/>
          <w:color w:val="000000" w:themeColor="text1"/>
        </w:rPr>
        <w:t>The Charity is committed to handling Subject Access Requests (SARs) promptly, fairly and in accordance with the UK General Data Protection Regulation (UK GDPR), the Data Protection Act 2018 and guidance issued by the Information Commissioner's Office (ICO).</w:t>
      </w:r>
    </w:p>
    <w:p w14:paraId="13205000" w14:textId="0DDE2395" w:rsidR="00CA65DD" w:rsidRPr="00CA65DD" w:rsidRDefault="00CA65DD" w:rsidP="00CA65DD">
      <w:pPr>
        <w:pStyle w:val="NormalWeb"/>
        <w:rPr>
          <w:rFonts w:ascii="Calibri" w:hAnsi="Calibri" w:cs="Calibri"/>
          <w:color w:val="000000" w:themeColor="text1"/>
        </w:rPr>
      </w:pPr>
      <w:r w:rsidRPr="00CA65DD">
        <w:rPr>
          <w:rFonts w:ascii="Calibri" w:hAnsi="Calibri" w:cs="Calibri"/>
          <w:color w:val="000000" w:themeColor="text1"/>
        </w:rPr>
        <w:t>Subject Access Requests form an important part of the Charity's commitment to transparency, accountability and respect for individual rights.</w:t>
      </w:r>
    </w:p>
    <w:p w14:paraId="59A9DA1A" w14:textId="77777777" w:rsidR="00CA65DD" w:rsidRPr="00CA65DD" w:rsidRDefault="00CA65DD" w:rsidP="00CA65DD">
      <w:pPr>
        <w:pStyle w:val="Heading1"/>
        <w:rPr>
          <w:rFonts w:ascii="Calibri" w:hAnsi="Calibri" w:cs="Calibri"/>
          <w:color w:val="000000" w:themeColor="text1"/>
        </w:rPr>
      </w:pPr>
      <w:bookmarkStart w:id="238" w:name="_Toc235387951"/>
      <w:r w:rsidRPr="00CA65DD">
        <w:rPr>
          <w:rFonts w:ascii="Calibri" w:hAnsi="Calibri" w:cs="Calibri"/>
          <w:color w:val="000000" w:themeColor="text1"/>
        </w:rPr>
        <w:t>17.2 What is a Subject Access Request?</w:t>
      </w:r>
      <w:bookmarkEnd w:id="238"/>
    </w:p>
    <w:p w14:paraId="642109EF" w14:textId="77777777" w:rsidR="00CA65DD" w:rsidRPr="00CA65DD" w:rsidRDefault="00CA65DD" w:rsidP="00CA65DD">
      <w:pPr>
        <w:pStyle w:val="NormalWeb"/>
        <w:rPr>
          <w:rFonts w:ascii="Calibri" w:hAnsi="Calibri" w:cs="Calibri"/>
          <w:color w:val="000000" w:themeColor="text1"/>
        </w:rPr>
      </w:pPr>
      <w:r w:rsidRPr="00CA65DD">
        <w:rPr>
          <w:rFonts w:ascii="Calibri" w:hAnsi="Calibri" w:cs="Calibri"/>
          <w:color w:val="000000" w:themeColor="text1"/>
        </w:rPr>
        <w:t>A Subject Access Request is a request made by an individual asking for access to personal data held about them.</w:t>
      </w:r>
    </w:p>
    <w:p w14:paraId="628704A4" w14:textId="77777777" w:rsidR="00CA65DD" w:rsidRPr="00CA65DD" w:rsidRDefault="00CA65DD" w:rsidP="00CA65DD">
      <w:pPr>
        <w:pStyle w:val="NormalWeb"/>
        <w:rPr>
          <w:rFonts w:ascii="Calibri" w:hAnsi="Calibri" w:cs="Calibri"/>
          <w:color w:val="000000" w:themeColor="text1"/>
        </w:rPr>
      </w:pPr>
      <w:r w:rsidRPr="00CA65DD">
        <w:rPr>
          <w:rFonts w:ascii="Calibri" w:hAnsi="Calibri" w:cs="Calibri"/>
          <w:color w:val="000000" w:themeColor="text1"/>
        </w:rPr>
        <w:t>A request does not need to:</w:t>
      </w:r>
    </w:p>
    <w:p w14:paraId="70C9FA37" w14:textId="77777777" w:rsidR="00CA65DD" w:rsidRPr="00CA65DD" w:rsidRDefault="00CA65DD" w:rsidP="00CA65DD">
      <w:pPr>
        <w:numPr>
          <w:ilvl w:val="0"/>
          <w:numId w:val="176"/>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 xml:space="preserve">mention UK </w:t>
      </w:r>
      <w:proofErr w:type="gramStart"/>
      <w:r w:rsidRPr="00CA65DD">
        <w:rPr>
          <w:rFonts w:ascii="Calibri" w:hAnsi="Calibri" w:cs="Calibri"/>
          <w:color w:val="000000" w:themeColor="text1"/>
        </w:rPr>
        <w:t>GDPR;</w:t>
      </w:r>
      <w:proofErr w:type="gramEnd"/>
    </w:p>
    <w:p w14:paraId="0F910CBD" w14:textId="77777777" w:rsidR="00CA65DD" w:rsidRPr="00CA65DD" w:rsidRDefault="00CA65DD" w:rsidP="00CA65DD">
      <w:pPr>
        <w:numPr>
          <w:ilvl w:val="0"/>
          <w:numId w:val="176"/>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refer specifically to a "Subject Access Request</w:t>
      </w:r>
      <w:proofErr w:type="gramStart"/>
      <w:r w:rsidRPr="00CA65DD">
        <w:rPr>
          <w:rFonts w:ascii="Calibri" w:hAnsi="Calibri" w:cs="Calibri"/>
          <w:color w:val="000000" w:themeColor="text1"/>
        </w:rPr>
        <w:t>";</w:t>
      </w:r>
      <w:proofErr w:type="gramEnd"/>
    </w:p>
    <w:p w14:paraId="4AA272C5" w14:textId="77777777" w:rsidR="00CA65DD" w:rsidRPr="00CA65DD" w:rsidRDefault="00CA65DD" w:rsidP="00CA65DD">
      <w:pPr>
        <w:numPr>
          <w:ilvl w:val="0"/>
          <w:numId w:val="176"/>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use a particular form; or</w:t>
      </w:r>
    </w:p>
    <w:p w14:paraId="5519CDAD" w14:textId="77777777" w:rsidR="00CA65DD" w:rsidRPr="00CA65DD" w:rsidRDefault="00CA65DD" w:rsidP="00CA65DD">
      <w:pPr>
        <w:numPr>
          <w:ilvl w:val="0"/>
          <w:numId w:val="176"/>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be made in writing.</w:t>
      </w:r>
    </w:p>
    <w:p w14:paraId="0B0B0B4D" w14:textId="2C7B1736" w:rsidR="00CA65DD" w:rsidRPr="00CA65DD" w:rsidRDefault="00CA65DD" w:rsidP="00CA65DD">
      <w:pPr>
        <w:pStyle w:val="NormalWeb"/>
        <w:rPr>
          <w:rFonts w:ascii="Calibri" w:hAnsi="Calibri" w:cs="Calibri"/>
          <w:color w:val="000000" w:themeColor="text1"/>
        </w:rPr>
      </w:pPr>
      <w:r w:rsidRPr="00CA65DD">
        <w:rPr>
          <w:rFonts w:ascii="Calibri" w:hAnsi="Calibri" w:cs="Calibri"/>
          <w:color w:val="000000" w:themeColor="text1"/>
        </w:rPr>
        <w:t>Any request that clearly asks for personal information held by the Charity should be treated as a potential Subject Access Request.</w:t>
      </w:r>
    </w:p>
    <w:p w14:paraId="41BD4630" w14:textId="77777777" w:rsidR="00CA65DD" w:rsidRPr="00CA65DD" w:rsidRDefault="00CA65DD" w:rsidP="00CA65DD">
      <w:pPr>
        <w:pStyle w:val="Heading1"/>
        <w:rPr>
          <w:rFonts w:ascii="Calibri" w:hAnsi="Calibri" w:cs="Calibri"/>
          <w:color w:val="000000" w:themeColor="text1"/>
        </w:rPr>
      </w:pPr>
      <w:bookmarkStart w:id="239" w:name="_Toc235387952"/>
      <w:r w:rsidRPr="00CA65DD">
        <w:rPr>
          <w:rFonts w:ascii="Calibri" w:hAnsi="Calibri" w:cs="Calibri"/>
          <w:color w:val="000000" w:themeColor="text1"/>
        </w:rPr>
        <w:t>17.3 Who May Make a Request?</w:t>
      </w:r>
      <w:bookmarkEnd w:id="239"/>
    </w:p>
    <w:p w14:paraId="153A88A4" w14:textId="77777777" w:rsidR="00CA65DD" w:rsidRPr="00CA65DD" w:rsidRDefault="00CA65DD" w:rsidP="00CA65DD">
      <w:pPr>
        <w:pStyle w:val="NormalWeb"/>
        <w:rPr>
          <w:rFonts w:ascii="Calibri" w:hAnsi="Calibri" w:cs="Calibri"/>
          <w:color w:val="000000" w:themeColor="text1"/>
        </w:rPr>
      </w:pPr>
      <w:r w:rsidRPr="00CA65DD">
        <w:rPr>
          <w:rFonts w:ascii="Calibri" w:hAnsi="Calibri" w:cs="Calibri"/>
          <w:color w:val="000000" w:themeColor="text1"/>
        </w:rPr>
        <w:t>Subject Access Requests may be submitted by:</w:t>
      </w:r>
    </w:p>
    <w:p w14:paraId="0198AFF5" w14:textId="77777777" w:rsidR="00CA65DD" w:rsidRPr="00CA65DD" w:rsidRDefault="00CA65DD" w:rsidP="00CA65DD">
      <w:pPr>
        <w:numPr>
          <w:ilvl w:val="0"/>
          <w:numId w:val="177"/>
        </w:numPr>
        <w:spacing w:before="100" w:beforeAutospacing="1" w:after="100" w:afterAutospacing="1" w:line="240" w:lineRule="auto"/>
        <w:rPr>
          <w:rFonts w:ascii="Calibri" w:hAnsi="Calibri" w:cs="Calibri"/>
          <w:color w:val="000000" w:themeColor="text1"/>
        </w:rPr>
      </w:pPr>
      <w:proofErr w:type="gramStart"/>
      <w:r w:rsidRPr="00CA65DD">
        <w:rPr>
          <w:rFonts w:ascii="Calibri" w:hAnsi="Calibri" w:cs="Calibri"/>
          <w:color w:val="000000" w:themeColor="text1"/>
        </w:rPr>
        <w:t>participants;</w:t>
      </w:r>
      <w:proofErr w:type="gramEnd"/>
    </w:p>
    <w:p w14:paraId="59A2FC34" w14:textId="77777777" w:rsidR="00CA65DD" w:rsidRPr="00CA65DD" w:rsidRDefault="00CA65DD" w:rsidP="00CA65DD">
      <w:pPr>
        <w:numPr>
          <w:ilvl w:val="0"/>
          <w:numId w:val="177"/>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 xml:space="preserve">parents or carers acting where </w:t>
      </w:r>
      <w:proofErr w:type="gramStart"/>
      <w:r w:rsidRPr="00CA65DD">
        <w:rPr>
          <w:rFonts w:ascii="Calibri" w:hAnsi="Calibri" w:cs="Calibri"/>
          <w:color w:val="000000" w:themeColor="text1"/>
        </w:rPr>
        <w:t>appropriate;</w:t>
      </w:r>
      <w:proofErr w:type="gramEnd"/>
    </w:p>
    <w:p w14:paraId="5CB24B8E" w14:textId="77777777" w:rsidR="00CA65DD" w:rsidRPr="00CA65DD" w:rsidRDefault="00CA65DD" w:rsidP="00CA65DD">
      <w:pPr>
        <w:numPr>
          <w:ilvl w:val="0"/>
          <w:numId w:val="177"/>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 xml:space="preserve">current or former </w:t>
      </w:r>
      <w:proofErr w:type="gramStart"/>
      <w:r w:rsidRPr="00CA65DD">
        <w:rPr>
          <w:rFonts w:ascii="Calibri" w:hAnsi="Calibri" w:cs="Calibri"/>
          <w:color w:val="000000" w:themeColor="text1"/>
        </w:rPr>
        <w:t>staff;</w:t>
      </w:r>
      <w:proofErr w:type="gramEnd"/>
    </w:p>
    <w:p w14:paraId="3F0964C5" w14:textId="77777777" w:rsidR="00CA65DD" w:rsidRPr="00CA65DD" w:rsidRDefault="00CA65DD" w:rsidP="00CA65DD">
      <w:pPr>
        <w:numPr>
          <w:ilvl w:val="0"/>
          <w:numId w:val="177"/>
        </w:numPr>
        <w:spacing w:before="100" w:beforeAutospacing="1" w:after="100" w:afterAutospacing="1" w:line="240" w:lineRule="auto"/>
        <w:rPr>
          <w:rFonts w:ascii="Calibri" w:hAnsi="Calibri" w:cs="Calibri"/>
          <w:color w:val="000000" w:themeColor="text1"/>
        </w:rPr>
      </w:pPr>
      <w:proofErr w:type="gramStart"/>
      <w:r w:rsidRPr="00CA65DD">
        <w:rPr>
          <w:rFonts w:ascii="Calibri" w:hAnsi="Calibri" w:cs="Calibri"/>
          <w:color w:val="000000" w:themeColor="text1"/>
        </w:rPr>
        <w:t>volunteers;</w:t>
      </w:r>
      <w:proofErr w:type="gramEnd"/>
    </w:p>
    <w:p w14:paraId="666BBFC4" w14:textId="77777777" w:rsidR="00CA65DD" w:rsidRPr="00CA65DD" w:rsidRDefault="00CA65DD" w:rsidP="00CA65DD">
      <w:pPr>
        <w:numPr>
          <w:ilvl w:val="0"/>
          <w:numId w:val="177"/>
        </w:numPr>
        <w:spacing w:before="100" w:beforeAutospacing="1" w:after="100" w:afterAutospacing="1" w:line="240" w:lineRule="auto"/>
        <w:rPr>
          <w:rFonts w:ascii="Calibri" w:hAnsi="Calibri" w:cs="Calibri"/>
          <w:color w:val="000000" w:themeColor="text1"/>
        </w:rPr>
      </w:pPr>
      <w:proofErr w:type="gramStart"/>
      <w:r w:rsidRPr="00CA65DD">
        <w:rPr>
          <w:rFonts w:ascii="Calibri" w:hAnsi="Calibri" w:cs="Calibri"/>
          <w:color w:val="000000" w:themeColor="text1"/>
        </w:rPr>
        <w:t>Trustees;</w:t>
      </w:r>
      <w:proofErr w:type="gramEnd"/>
    </w:p>
    <w:p w14:paraId="4EA8B91D" w14:textId="77777777" w:rsidR="00CA65DD" w:rsidRPr="00CA65DD" w:rsidRDefault="00CA65DD" w:rsidP="00CA65DD">
      <w:pPr>
        <w:numPr>
          <w:ilvl w:val="0"/>
          <w:numId w:val="177"/>
        </w:numPr>
        <w:spacing w:before="100" w:beforeAutospacing="1" w:after="100" w:afterAutospacing="1" w:line="240" w:lineRule="auto"/>
        <w:rPr>
          <w:rFonts w:ascii="Calibri" w:hAnsi="Calibri" w:cs="Calibri"/>
          <w:color w:val="000000" w:themeColor="text1"/>
        </w:rPr>
      </w:pPr>
      <w:proofErr w:type="gramStart"/>
      <w:r w:rsidRPr="00CA65DD">
        <w:rPr>
          <w:rFonts w:ascii="Calibri" w:hAnsi="Calibri" w:cs="Calibri"/>
          <w:color w:val="000000" w:themeColor="text1"/>
        </w:rPr>
        <w:t>contractors;</w:t>
      </w:r>
      <w:proofErr w:type="gramEnd"/>
    </w:p>
    <w:p w14:paraId="39D2717D" w14:textId="77777777" w:rsidR="00CA65DD" w:rsidRPr="00CA65DD" w:rsidRDefault="00CA65DD" w:rsidP="00CA65DD">
      <w:pPr>
        <w:numPr>
          <w:ilvl w:val="0"/>
          <w:numId w:val="177"/>
        </w:numPr>
        <w:spacing w:before="100" w:beforeAutospacing="1" w:after="100" w:afterAutospacing="1" w:line="240" w:lineRule="auto"/>
        <w:rPr>
          <w:rFonts w:ascii="Calibri" w:hAnsi="Calibri" w:cs="Calibri"/>
          <w:color w:val="000000" w:themeColor="text1"/>
        </w:rPr>
      </w:pPr>
      <w:proofErr w:type="gramStart"/>
      <w:r w:rsidRPr="00CA65DD">
        <w:rPr>
          <w:rFonts w:ascii="Calibri" w:hAnsi="Calibri" w:cs="Calibri"/>
          <w:color w:val="000000" w:themeColor="text1"/>
        </w:rPr>
        <w:t>donors;</w:t>
      </w:r>
      <w:proofErr w:type="gramEnd"/>
    </w:p>
    <w:p w14:paraId="5958AE16" w14:textId="77777777" w:rsidR="00CA65DD" w:rsidRPr="00CA65DD" w:rsidRDefault="00CA65DD" w:rsidP="00CA65DD">
      <w:pPr>
        <w:numPr>
          <w:ilvl w:val="0"/>
          <w:numId w:val="177"/>
        </w:numPr>
        <w:spacing w:before="100" w:beforeAutospacing="1" w:after="100" w:afterAutospacing="1" w:line="240" w:lineRule="auto"/>
        <w:rPr>
          <w:rFonts w:ascii="Calibri" w:hAnsi="Calibri" w:cs="Calibri"/>
          <w:color w:val="000000" w:themeColor="text1"/>
        </w:rPr>
      </w:pPr>
      <w:proofErr w:type="gramStart"/>
      <w:r w:rsidRPr="00CA65DD">
        <w:rPr>
          <w:rFonts w:ascii="Calibri" w:hAnsi="Calibri" w:cs="Calibri"/>
          <w:color w:val="000000" w:themeColor="text1"/>
        </w:rPr>
        <w:t>supporters;</w:t>
      </w:r>
      <w:proofErr w:type="gramEnd"/>
    </w:p>
    <w:p w14:paraId="3A1B6E7D" w14:textId="77777777" w:rsidR="00CA65DD" w:rsidRPr="00CA65DD" w:rsidRDefault="00CA65DD" w:rsidP="00CA65DD">
      <w:pPr>
        <w:numPr>
          <w:ilvl w:val="0"/>
          <w:numId w:val="177"/>
        </w:numPr>
        <w:spacing w:before="100" w:beforeAutospacing="1" w:after="100" w:afterAutospacing="1" w:line="240" w:lineRule="auto"/>
        <w:rPr>
          <w:rFonts w:ascii="Calibri" w:hAnsi="Calibri" w:cs="Calibri"/>
          <w:color w:val="000000" w:themeColor="text1"/>
        </w:rPr>
      </w:pPr>
      <w:proofErr w:type="gramStart"/>
      <w:r w:rsidRPr="00CA65DD">
        <w:rPr>
          <w:rFonts w:ascii="Calibri" w:hAnsi="Calibri" w:cs="Calibri"/>
          <w:color w:val="000000" w:themeColor="text1"/>
        </w:rPr>
        <w:t>suppliers;</w:t>
      </w:r>
      <w:proofErr w:type="gramEnd"/>
    </w:p>
    <w:p w14:paraId="496A8BD9" w14:textId="77777777" w:rsidR="00CA65DD" w:rsidRPr="00CA65DD" w:rsidRDefault="00CA65DD" w:rsidP="00CA65DD">
      <w:pPr>
        <w:numPr>
          <w:ilvl w:val="0"/>
          <w:numId w:val="177"/>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members of the public; or</w:t>
      </w:r>
    </w:p>
    <w:p w14:paraId="1783E6E4" w14:textId="77777777" w:rsidR="00CA65DD" w:rsidRPr="00CA65DD" w:rsidRDefault="00CA65DD" w:rsidP="00CA65DD">
      <w:pPr>
        <w:numPr>
          <w:ilvl w:val="0"/>
          <w:numId w:val="177"/>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lastRenderedPageBreak/>
        <w:t>authorised representatives acting on behalf of another individual.</w:t>
      </w:r>
    </w:p>
    <w:p w14:paraId="622E7578" w14:textId="01B2E69B" w:rsidR="00CA65DD" w:rsidRPr="00CA65DD" w:rsidRDefault="00CA65DD" w:rsidP="00CA65DD">
      <w:pPr>
        <w:pStyle w:val="NormalWeb"/>
        <w:rPr>
          <w:rFonts w:ascii="Calibri" w:hAnsi="Calibri" w:cs="Calibri"/>
          <w:color w:val="000000" w:themeColor="text1"/>
        </w:rPr>
      </w:pPr>
      <w:r w:rsidRPr="00CA65DD">
        <w:rPr>
          <w:rFonts w:ascii="Calibri" w:hAnsi="Calibri" w:cs="Calibri"/>
          <w:color w:val="000000" w:themeColor="text1"/>
        </w:rPr>
        <w:t>Where a request is made by a representative, the Charity may require evidence of authority before releasing information.</w:t>
      </w:r>
    </w:p>
    <w:p w14:paraId="2B5D78E7" w14:textId="77777777" w:rsidR="00CA65DD" w:rsidRPr="00CA65DD" w:rsidRDefault="00CA65DD" w:rsidP="00CA65DD">
      <w:pPr>
        <w:pStyle w:val="Heading1"/>
        <w:rPr>
          <w:rFonts w:ascii="Calibri" w:hAnsi="Calibri" w:cs="Calibri"/>
          <w:color w:val="000000" w:themeColor="text1"/>
        </w:rPr>
      </w:pPr>
      <w:bookmarkStart w:id="240" w:name="_Toc235387953"/>
      <w:r w:rsidRPr="00CA65DD">
        <w:rPr>
          <w:rFonts w:ascii="Calibri" w:hAnsi="Calibri" w:cs="Calibri"/>
          <w:color w:val="000000" w:themeColor="text1"/>
        </w:rPr>
        <w:t>17.4 Receiving Requests</w:t>
      </w:r>
      <w:bookmarkEnd w:id="240"/>
    </w:p>
    <w:p w14:paraId="3BF3F682" w14:textId="77777777" w:rsidR="00CA65DD" w:rsidRPr="00CA65DD" w:rsidRDefault="00CA65DD" w:rsidP="00CA65DD">
      <w:pPr>
        <w:pStyle w:val="NormalWeb"/>
        <w:rPr>
          <w:rFonts w:ascii="Calibri" w:hAnsi="Calibri" w:cs="Calibri"/>
          <w:color w:val="000000" w:themeColor="text1"/>
        </w:rPr>
      </w:pPr>
      <w:r w:rsidRPr="00CA65DD">
        <w:rPr>
          <w:rFonts w:ascii="Calibri" w:hAnsi="Calibri" w:cs="Calibri"/>
          <w:color w:val="000000" w:themeColor="text1"/>
        </w:rPr>
        <w:t>Requests may be received:</w:t>
      </w:r>
    </w:p>
    <w:p w14:paraId="1944A2BC" w14:textId="77777777" w:rsidR="00CA65DD" w:rsidRPr="00CA65DD" w:rsidRDefault="00CA65DD" w:rsidP="00CA65DD">
      <w:pPr>
        <w:numPr>
          <w:ilvl w:val="0"/>
          <w:numId w:val="178"/>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 xml:space="preserve">by </w:t>
      </w:r>
      <w:proofErr w:type="gramStart"/>
      <w:r w:rsidRPr="00CA65DD">
        <w:rPr>
          <w:rFonts w:ascii="Calibri" w:hAnsi="Calibri" w:cs="Calibri"/>
          <w:color w:val="000000" w:themeColor="text1"/>
        </w:rPr>
        <w:t>email;</w:t>
      </w:r>
      <w:proofErr w:type="gramEnd"/>
    </w:p>
    <w:p w14:paraId="7923C10A" w14:textId="77777777" w:rsidR="00CA65DD" w:rsidRPr="00CA65DD" w:rsidRDefault="00CA65DD" w:rsidP="00CA65DD">
      <w:pPr>
        <w:numPr>
          <w:ilvl w:val="0"/>
          <w:numId w:val="178"/>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 xml:space="preserve">in </w:t>
      </w:r>
      <w:proofErr w:type="gramStart"/>
      <w:r w:rsidRPr="00CA65DD">
        <w:rPr>
          <w:rFonts w:ascii="Calibri" w:hAnsi="Calibri" w:cs="Calibri"/>
          <w:color w:val="000000" w:themeColor="text1"/>
        </w:rPr>
        <w:t>writing;</w:t>
      </w:r>
      <w:proofErr w:type="gramEnd"/>
    </w:p>
    <w:p w14:paraId="6BB1860E" w14:textId="77777777" w:rsidR="00CA65DD" w:rsidRPr="00CA65DD" w:rsidRDefault="00CA65DD" w:rsidP="00CA65DD">
      <w:pPr>
        <w:numPr>
          <w:ilvl w:val="0"/>
          <w:numId w:val="178"/>
        </w:numPr>
        <w:spacing w:before="100" w:beforeAutospacing="1" w:after="100" w:afterAutospacing="1" w:line="240" w:lineRule="auto"/>
        <w:rPr>
          <w:rFonts w:ascii="Calibri" w:hAnsi="Calibri" w:cs="Calibri"/>
          <w:color w:val="000000" w:themeColor="text1"/>
        </w:rPr>
      </w:pPr>
      <w:proofErr w:type="gramStart"/>
      <w:r w:rsidRPr="00CA65DD">
        <w:rPr>
          <w:rFonts w:ascii="Calibri" w:hAnsi="Calibri" w:cs="Calibri"/>
          <w:color w:val="000000" w:themeColor="text1"/>
        </w:rPr>
        <w:t>verbally;</w:t>
      </w:r>
      <w:proofErr w:type="gramEnd"/>
    </w:p>
    <w:p w14:paraId="1470B6CF" w14:textId="77777777" w:rsidR="00CA65DD" w:rsidRPr="00CA65DD" w:rsidRDefault="00CA65DD" w:rsidP="00CA65DD">
      <w:pPr>
        <w:numPr>
          <w:ilvl w:val="0"/>
          <w:numId w:val="178"/>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 xml:space="preserve">via social media where </w:t>
      </w:r>
      <w:proofErr w:type="gramStart"/>
      <w:r w:rsidRPr="00CA65DD">
        <w:rPr>
          <w:rFonts w:ascii="Calibri" w:hAnsi="Calibri" w:cs="Calibri"/>
          <w:color w:val="000000" w:themeColor="text1"/>
        </w:rPr>
        <w:t>appropriate;</w:t>
      </w:r>
      <w:proofErr w:type="gramEnd"/>
    </w:p>
    <w:p w14:paraId="4321D015" w14:textId="77777777" w:rsidR="00CA65DD" w:rsidRPr="00CA65DD" w:rsidRDefault="00CA65DD" w:rsidP="00CA65DD">
      <w:pPr>
        <w:numPr>
          <w:ilvl w:val="0"/>
          <w:numId w:val="178"/>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through online forms; or</w:t>
      </w:r>
    </w:p>
    <w:p w14:paraId="033887E7" w14:textId="77777777" w:rsidR="00CA65DD" w:rsidRPr="00CA65DD" w:rsidRDefault="00CA65DD" w:rsidP="00CA65DD">
      <w:pPr>
        <w:numPr>
          <w:ilvl w:val="0"/>
          <w:numId w:val="178"/>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during face-to-face conversations.</w:t>
      </w:r>
    </w:p>
    <w:p w14:paraId="7FE90322" w14:textId="4D8B5823" w:rsidR="00CA65DD" w:rsidRPr="00CA65DD" w:rsidRDefault="00CA65DD" w:rsidP="00CA65DD">
      <w:pPr>
        <w:pStyle w:val="NormalWeb"/>
        <w:rPr>
          <w:rFonts w:ascii="Calibri" w:hAnsi="Calibri" w:cs="Calibri"/>
          <w:color w:val="000000" w:themeColor="text1"/>
        </w:rPr>
      </w:pPr>
      <w:r w:rsidRPr="00CA65DD">
        <w:rPr>
          <w:rFonts w:ascii="Calibri" w:hAnsi="Calibri" w:cs="Calibri"/>
          <w:color w:val="000000" w:themeColor="text1"/>
        </w:rPr>
        <w:t>Any member of staff or volunteer receiving a request must notify the Chief Executive or designated Data Protection Lead without delay.</w:t>
      </w:r>
    </w:p>
    <w:p w14:paraId="292A3B78" w14:textId="77777777" w:rsidR="00CA65DD" w:rsidRPr="00CA65DD" w:rsidRDefault="00CA65DD" w:rsidP="00CA65DD">
      <w:pPr>
        <w:pStyle w:val="Heading1"/>
        <w:rPr>
          <w:rFonts w:ascii="Calibri" w:hAnsi="Calibri" w:cs="Calibri"/>
          <w:color w:val="000000" w:themeColor="text1"/>
        </w:rPr>
      </w:pPr>
      <w:bookmarkStart w:id="241" w:name="_Toc235387954"/>
      <w:r w:rsidRPr="00CA65DD">
        <w:rPr>
          <w:rFonts w:ascii="Calibri" w:hAnsi="Calibri" w:cs="Calibri"/>
          <w:color w:val="000000" w:themeColor="text1"/>
        </w:rPr>
        <w:t>17.5 Identity Verification</w:t>
      </w:r>
      <w:bookmarkEnd w:id="241"/>
    </w:p>
    <w:p w14:paraId="543837B2" w14:textId="77777777" w:rsidR="00CA65DD" w:rsidRPr="00CA65DD" w:rsidRDefault="00CA65DD" w:rsidP="00CA65DD">
      <w:pPr>
        <w:pStyle w:val="NormalWeb"/>
        <w:rPr>
          <w:rFonts w:ascii="Calibri" w:hAnsi="Calibri" w:cs="Calibri"/>
          <w:color w:val="000000" w:themeColor="text1"/>
        </w:rPr>
      </w:pPr>
      <w:r w:rsidRPr="00CA65DD">
        <w:rPr>
          <w:rFonts w:ascii="Calibri" w:hAnsi="Calibri" w:cs="Calibri"/>
          <w:color w:val="000000" w:themeColor="text1"/>
        </w:rPr>
        <w:t>Before releasing personal information, the Charity may verify the identity of the requester.</w:t>
      </w:r>
    </w:p>
    <w:p w14:paraId="0BBD7DFC" w14:textId="77777777" w:rsidR="00CA65DD" w:rsidRPr="00CA65DD" w:rsidRDefault="00CA65DD" w:rsidP="00CA65DD">
      <w:pPr>
        <w:pStyle w:val="NormalWeb"/>
        <w:rPr>
          <w:rFonts w:ascii="Calibri" w:hAnsi="Calibri" w:cs="Calibri"/>
          <w:color w:val="000000" w:themeColor="text1"/>
        </w:rPr>
      </w:pPr>
      <w:r w:rsidRPr="00CA65DD">
        <w:rPr>
          <w:rFonts w:ascii="Calibri" w:hAnsi="Calibri" w:cs="Calibri"/>
          <w:color w:val="000000" w:themeColor="text1"/>
        </w:rPr>
        <w:t>Appropriate verification may include:</w:t>
      </w:r>
    </w:p>
    <w:p w14:paraId="7F96E99C" w14:textId="77777777" w:rsidR="00CA65DD" w:rsidRPr="00CA65DD" w:rsidRDefault="00CA65DD" w:rsidP="00CA65DD">
      <w:pPr>
        <w:numPr>
          <w:ilvl w:val="0"/>
          <w:numId w:val="179"/>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 xml:space="preserve">photographic </w:t>
      </w:r>
      <w:proofErr w:type="gramStart"/>
      <w:r w:rsidRPr="00CA65DD">
        <w:rPr>
          <w:rFonts w:ascii="Calibri" w:hAnsi="Calibri" w:cs="Calibri"/>
          <w:color w:val="000000" w:themeColor="text1"/>
        </w:rPr>
        <w:t>identification;</w:t>
      </w:r>
      <w:proofErr w:type="gramEnd"/>
    </w:p>
    <w:p w14:paraId="5B8D074C" w14:textId="77777777" w:rsidR="00CA65DD" w:rsidRPr="00CA65DD" w:rsidRDefault="00CA65DD" w:rsidP="00CA65DD">
      <w:pPr>
        <w:numPr>
          <w:ilvl w:val="0"/>
          <w:numId w:val="179"/>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 xml:space="preserve">confirmation of contact </w:t>
      </w:r>
      <w:proofErr w:type="gramStart"/>
      <w:r w:rsidRPr="00CA65DD">
        <w:rPr>
          <w:rFonts w:ascii="Calibri" w:hAnsi="Calibri" w:cs="Calibri"/>
          <w:color w:val="000000" w:themeColor="text1"/>
        </w:rPr>
        <w:t>details;</w:t>
      </w:r>
      <w:proofErr w:type="gramEnd"/>
    </w:p>
    <w:p w14:paraId="4C5DD197" w14:textId="77777777" w:rsidR="00CA65DD" w:rsidRPr="00CA65DD" w:rsidRDefault="00CA65DD" w:rsidP="00CA65DD">
      <w:pPr>
        <w:numPr>
          <w:ilvl w:val="0"/>
          <w:numId w:val="179"/>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 xml:space="preserve">proof of </w:t>
      </w:r>
      <w:proofErr w:type="gramStart"/>
      <w:r w:rsidRPr="00CA65DD">
        <w:rPr>
          <w:rFonts w:ascii="Calibri" w:hAnsi="Calibri" w:cs="Calibri"/>
          <w:color w:val="000000" w:themeColor="text1"/>
        </w:rPr>
        <w:t>address;</w:t>
      </w:r>
      <w:proofErr w:type="gramEnd"/>
    </w:p>
    <w:p w14:paraId="463E65AC" w14:textId="77777777" w:rsidR="00CA65DD" w:rsidRPr="00CA65DD" w:rsidRDefault="00CA65DD" w:rsidP="00CA65DD">
      <w:pPr>
        <w:numPr>
          <w:ilvl w:val="0"/>
          <w:numId w:val="179"/>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confirmation of previous correspondence; or</w:t>
      </w:r>
    </w:p>
    <w:p w14:paraId="62CF4CD3" w14:textId="77777777" w:rsidR="00CA65DD" w:rsidRPr="00CA65DD" w:rsidRDefault="00CA65DD" w:rsidP="00CA65DD">
      <w:pPr>
        <w:numPr>
          <w:ilvl w:val="0"/>
          <w:numId w:val="179"/>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other reasonable methods.</w:t>
      </w:r>
    </w:p>
    <w:p w14:paraId="6D11DC99" w14:textId="0A03F081" w:rsidR="00CA65DD" w:rsidRPr="00CA65DD" w:rsidRDefault="00CA65DD" w:rsidP="00CA65DD">
      <w:pPr>
        <w:pStyle w:val="NormalWeb"/>
        <w:rPr>
          <w:rFonts w:ascii="Calibri" w:hAnsi="Calibri" w:cs="Calibri"/>
          <w:color w:val="000000" w:themeColor="text1"/>
        </w:rPr>
      </w:pPr>
      <w:r w:rsidRPr="00CA65DD">
        <w:rPr>
          <w:rFonts w:ascii="Calibri" w:hAnsi="Calibri" w:cs="Calibri"/>
          <w:color w:val="000000" w:themeColor="text1"/>
        </w:rPr>
        <w:t>The statutory response period will normally begin once sufficient identity verification has been completed.</w:t>
      </w:r>
    </w:p>
    <w:p w14:paraId="6148DE0E" w14:textId="77777777" w:rsidR="00CA65DD" w:rsidRPr="00CA65DD" w:rsidRDefault="00CA65DD" w:rsidP="00CA65DD">
      <w:pPr>
        <w:pStyle w:val="Heading1"/>
        <w:rPr>
          <w:rFonts w:ascii="Calibri" w:hAnsi="Calibri" w:cs="Calibri"/>
          <w:color w:val="000000" w:themeColor="text1"/>
        </w:rPr>
      </w:pPr>
      <w:bookmarkStart w:id="242" w:name="_Toc235387955"/>
      <w:r w:rsidRPr="00CA65DD">
        <w:rPr>
          <w:rFonts w:ascii="Calibri" w:hAnsi="Calibri" w:cs="Calibri"/>
          <w:color w:val="000000" w:themeColor="text1"/>
        </w:rPr>
        <w:t>17.6 Locating Information</w:t>
      </w:r>
      <w:bookmarkEnd w:id="242"/>
    </w:p>
    <w:p w14:paraId="437B9E52" w14:textId="77777777" w:rsidR="00CA65DD" w:rsidRPr="00CA65DD" w:rsidRDefault="00CA65DD" w:rsidP="00CA65DD">
      <w:pPr>
        <w:pStyle w:val="NormalWeb"/>
        <w:rPr>
          <w:rFonts w:ascii="Calibri" w:hAnsi="Calibri" w:cs="Calibri"/>
          <w:color w:val="000000" w:themeColor="text1"/>
        </w:rPr>
      </w:pPr>
      <w:r w:rsidRPr="00CA65DD">
        <w:rPr>
          <w:rFonts w:ascii="Calibri" w:hAnsi="Calibri" w:cs="Calibri"/>
          <w:color w:val="000000" w:themeColor="text1"/>
        </w:rPr>
        <w:t>The Charity will undertake reasonable and proportionate searches to identify relevant personal information.</w:t>
      </w:r>
    </w:p>
    <w:p w14:paraId="78758474" w14:textId="77777777" w:rsidR="00CA65DD" w:rsidRPr="00CA65DD" w:rsidRDefault="00CA65DD" w:rsidP="00CA65DD">
      <w:pPr>
        <w:pStyle w:val="NormalWeb"/>
        <w:rPr>
          <w:rFonts w:ascii="Calibri" w:hAnsi="Calibri" w:cs="Calibri"/>
          <w:color w:val="000000" w:themeColor="text1"/>
        </w:rPr>
      </w:pPr>
      <w:r w:rsidRPr="00CA65DD">
        <w:rPr>
          <w:rFonts w:ascii="Calibri" w:hAnsi="Calibri" w:cs="Calibri"/>
          <w:color w:val="000000" w:themeColor="text1"/>
        </w:rPr>
        <w:t>Searches may include:</w:t>
      </w:r>
    </w:p>
    <w:p w14:paraId="4F676015" w14:textId="77777777" w:rsidR="00CA65DD" w:rsidRPr="00CA65DD" w:rsidRDefault="00CA65DD" w:rsidP="00CA65DD">
      <w:pPr>
        <w:numPr>
          <w:ilvl w:val="0"/>
          <w:numId w:val="180"/>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 xml:space="preserve">Microsoft 365 email </w:t>
      </w:r>
      <w:proofErr w:type="gramStart"/>
      <w:r w:rsidRPr="00CA65DD">
        <w:rPr>
          <w:rFonts w:ascii="Calibri" w:hAnsi="Calibri" w:cs="Calibri"/>
          <w:color w:val="000000" w:themeColor="text1"/>
        </w:rPr>
        <w:t>accounts;</w:t>
      </w:r>
      <w:proofErr w:type="gramEnd"/>
    </w:p>
    <w:p w14:paraId="4BDDEEE7" w14:textId="77777777" w:rsidR="00CA65DD" w:rsidRPr="00CA65DD" w:rsidRDefault="00CA65DD" w:rsidP="00CA65DD">
      <w:pPr>
        <w:numPr>
          <w:ilvl w:val="0"/>
          <w:numId w:val="180"/>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 xml:space="preserve">SharePoint and </w:t>
      </w:r>
      <w:proofErr w:type="gramStart"/>
      <w:r w:rsidRPr="00CA65DD">
        <w:rPr>
          <w:rFonts w:ascii="Calibri" w:hAnsi="Calibri" w:cs="Calibri"/>
          <w:color w:val="000000" w:themeColor="text1"/>
        </w:rPr>
        <w:t>OneDrive;</w:t>
      </w:r>
      <w:proofErr w:type="gramEnd"/>
    </w:p>
    <w:p w14:paraId="1C22F5A1" w14:textId="77777777" w:rsidR="00CA65DD" w:rsidRPr="00CA65DD" w:rsidRDefault="00CA65DD" w:rsidP="00CA65DD">
      <w:pPr>
        <w:numPr>
          <w:ilvl w:val="0"/>
          <w:numId w:val="180"/>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 xml:space="preserve">paper </w:t>
      </w:r>
      <w:proofErr w:type="gramStart"/>
      <w:r w:rsidRPr="00CA65DD">
        <w:rPr>
          <w:rFonts w:ascii="Calibri" w:hAnsi="Calibri" w:cs="Calibri"/>
          <w:color w:val="000000" w:themeColor="text1"/>
        </w:rPr>
        <w:t>records;</w:t>
      </w:r>
      <w:proofErr w:type="gramEnd"/>
    </w:p>
    <w:p w14:paraId="0435CF93" w14:textId="77777777" w:rsidR="00CA65DD" w:rsidRPr="00CA65DD" w:rsidRDefault="00CA65DD" w:rsidP="00CA65DD">
      <w:pPr>
        <w:numPr>
          <w:ilvl w:val="0"/>
          <w:numId w:val="180"/>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lastRenderedPageBreak/>
        <w:t xml:space="preserve">safeguarding </w:t>
      </w:r>
      <w:proofErr w:type="gramStart"/>
      <w:r w:rsidRPr="00CA65DD">
        <w:rPr>
          <w:rFonts w:ascii="Calibri" w:hAnsi="Calibri" w:cs="Calibri"/>
          <w:color w:val="000000" w:themeColor="text1"/>
        </w:rPr>
        <w:t>records;</w:t>
      </w:r>
      <w:proofErr w:type="gramEnd"/>
    </w:p>
    <w:p w14:paraId="1F68E2B7" w14:textId="77777777" w:rsidR="00CA65DD" w:rsidRPr="00CA65DD" w:rsidRDefault="00CA65DD" w:rsidP="00CA65DD">
      <w:pPr>
        <w:numPr>
          <w:ilvl w:val="0"/>
          <w:numId w:val="180"/>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 xml:space="preserve">finance </w:t>
      </w:r>
      <w:proofErr w:type="gramStart"/>
      <w:r w:rsidRPr="00CA65DD">
        <w:rPr>
          <w:rFonts w:ascii="Calibri" w:hAnsi="Calibri" w:cs="Calibri"/>
          <w:color w:val="000000" w:themeColor="text1"/>
        </w:rPr>
        <w:t>systems;</w:t>
      </w:r>
      <w:proofErr w:type="gramEnd"/>
    </w:p>
    <w:p w14:paraId="15CE55AF" w14:textId="77777777" w:rsidR="00CA65DD" w:rsidRPr="00CA65DD" w:rsidRDefault="00CA65DD" w:rsidP="00CA65DD">
      <w:pPr>
        <w:numPr>
          <w:ilvl w:val="0"/>
          <w:numId w:val="180"/>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 xml:space="preserve">CRM </w:t>
      </w:r>
      <w:proofErr w:type="gramStart"/>
      <w:r w:rsidRPr="00CA65DD">
        <w:rPr>
          <w:rFonts w:ascii="Calibri" w:hAnsi="Calibri" w:cs="Calibri"/>
          <w:color w:val="000000" w:themeColor="text1"/>
        </w:rPr>
        <w:t>systems;</w:t>
      </w:r>
      <w:proofErr w:type="gramEnd"/>
    </w:p>
    <w:p w14:paraId="27B9CDD4" w14:textId="77777777" w:rsidR="00CA65DD" w:rsidRPr="00CA65DD" w:rsidRDefault="00CA65DD" w:rsidP="00CA65DD">
      <w:pPr>
        <w:numPr>
          <w:ilvl w:val="0"/>
          <w:numId w:val="180"/>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 xml:space="preserve">booking </w:t>
      </w:r>
      <w:proofErr w:type="gramStart"/>
      <w:r w:rsidRPr="00CA65DD">
        <w:rPr>
          <w:rFonts w:ascii="Calibri" w:hAnsi="Calibri" w:cs="Calibri"/>
          <w:color w:val="000000" w:themeColor="text1"/>
        </w:rPr>
        <w:t>systems;</w:t>
      </w:r>
      <w:proofErr w:type="gramEnd"/>
    </w:p>
    <w:p w14:paraId="1E19FAC9" w14:textId="77777777" w:rsidR="00CA65DD" w:rsidRPr="00CA65DD" w:rsidRDefault="00CA65DD" w:rsidP="00CA65DD">
      <w:pPr>
        <w:numPr>
          <w:ilvl w:val="0"/>
          <w:numId w:val="180"/>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 xml:space="preserve">event registration </w:t>
      </w:r>
      <w:proofErr w:type="gramStart"/>
      <w:r w:rsidRPr="00CA65DD">
        <w:rPr>
          <w:rFonts w:ascii="Calibri" w:hAnsi="Calibri" w:cs="Calibri"/>
          <w:color w:val="000000" w:themeColor="text1"/>
        </w:rPr>
        <w:t>records;</w:t>
      </w:r>
      <w:proofErr w:type="gramEnd"/>
    </w:p>
    <w:p w14:paraId="65B6B068" w14:textId="77777777" w:rsidR="00CA65DD" w:rsidRPr="00CA65DD" w:rsidRDefault="00CA65DD" w:rsidP="00CA65DD">
      <w:pPr>
        <w:numPr>
          <w:ilvl w:val="0"/>
          <w:numId w:val="180"/>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 xml:space="preserve">cloud </w:t>
      </w:r>
      <w:proofErr w:type="gramStart"/>
      <w:r w:rsidRPr="00CA65DD">
        <w:rPr>
          <w:rFonts w:ascii="Calibri" w:hAnsi="Calibri" w:cs="Calibri"/>
          <w:color w:val="000000" w:themeColor="text1"/>
        </w:rPr>
        <w:t>storage;</w:t>
      </w:r>
      <w:proofErr w:type="gramEnd"/>
    </w:p>
    <w:p w14:paraId="2C9A793F" w14:textId="77777777" w:rsidR="00CA65DD" w:rsidRPr="00CA65DD" w:rsidRDefault="00CA65DD" w:rsidP="00CA65DD">
      <w:pPr>
        <w:numPr>
          <w:ilvl w:val="0"/>
          <w:numId w:val="180"/>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archived files; and</w:t>
      </w:r>
    </w:p>
    <w:p w14:paraId="3D2A3C34" w14:textId="77777777" w:rsidR="00CA65DD" w:rsidRPr="00CA65DD" w:rsidRDefault="00CA65DD" w:rsidP="00CA65DD">
      <w:pPr>
        <w:numPr>
          <w:ilvl w:val="0"/>
          <w:numId w:val="180"/>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other organisational records.</w:t>
      </w:r>
    </w:p>
    <w:p w14:paraId="7BE5770C" w14:textId="0C39F306" w:rsidR="00CA65DD" w:rsidRPr="00CA65DD" w:rsidRDefault="00CA65DD" w:rsidP="00CA65DD">
      <w:pPr>
        <w:pStyle w:val="NormalWeb"/>
        <w:rPr>
          <w:rFonts w:ascii="Calibri" w:hAnsi="Calibri" w:cs="Calibri"/>
          <w:color w:val="000000" w:themeColor="text1"/>
        </w:rPr>
      </w:pPr>
      <w:r w:rsidRPr="00CA65DD">
        <w:rPr>
          <w:rFonts w:ascii="Calibri" w:hAnsi="Calibri" w:cs="Calibri"/>
          <w:color w:val="000000" w:themeColor="text1"/>
        </w:rPr>
        <w:t>Only information relating to the requester will normally be disclosed.</w:t>
      </w:r>
    </w:p>
    <w:p w14:paraId="2D1510B4" w14:textId="77777777" w:rsidR="00CA65DD" w:rsidRPr="00CA65DD" w:rsidRDefault="00CA65DD" w:rsidP="00CA65DD">
      <w:pPr>
        <w:pStyle w:val="Heading1"/>
        <w:rPr>
          <w:rFonts w:ascii="Calibri" w:hAnsi="Calibri" w:cs="Calibri"/>
          <w:color w:val="000000" w:themeColor="text1"/>
        </w:rPr>
      </w:pPr>
      <w:bookmarkStart w:id="243" w:name="_Toc235387956"/>
      <w:r w:rsidRPr="00CA65DD">
        <w:rPr>
          <w:rFonts w:ascii="Calibri" w:hAnsi="Calibri" w:cs="Calibri"/>
          <w:color w:val="000000" w:themeColor="text1"/>
        </w:rPr>
        <w:t>17.7 Reviewing Information</w:t>
      </w:r>
      <w:bookmarkEnd w:id="243"/>
    </w:p>
    <w:p w14:paraId="1C2EA149" w14:textId="77777777" w:rsidR="00CA65DD" w:rsidRPr="00CA65DD" w:rsidRDefault="00CA65DD" w:rsidP="00CA65DD">
      <w:pPr>
        <w:pStyle w:val="NormalWeb"/>
        <w:rPr>
          <w:rFonts w:ascii="Calibri" w:hAnsi="Calibri" w:cs="Calibri"/>
          <w:color w:val="000000" w:themeColor="text1"/>
        </w:rPr>
      </w:pPr>
      <w:r w:rsidRPr="00CA65DD">
        <w:rPr>
          <w:rFonts w:ascii="Calibri" w:hAnsi="Calibri" w:cs="Calibri"/>
          <w:color w:val="000000" w:themeColor="text1"/>
        </w:rPr>
        <w:t>Before disclosure, the Charity will carefully review all identified information.</w:t>
      </w:r>
    </w:p>
    <w:p w14:paraId="43EE2378" w14:textId="77777777" w:rsidR="00CA65DD" w:rsidRPr="00CA65DD" w:rsidRDefault="00CA65DD" w:rsidP="00CA65DD">
      <w:pPr>
        <w:pStyle w:val="NormalWeb"/>
        <w:rPr>
          <w:rFonts w:ascii="Calibri" w:hAnsi="Calibri" w:cs="Calibri"/>
          <w:color w:val="000000" w:themeColor="text1"/>
        </w:rPr>
      </w:pPr>
      <w:r w:rsidRPr="00CA65DD">
        <w:rPr>
          <w:rFonts w:ascii="Calibri" w:hAnsi="Calibri" w:cs="Calibri"/>
          <w:color w:val="000000" w:themeColor="text1"/>
        </w:rPr>
        <w:t>The review will consider whether:</w:t>
      </w:r>
    </w:p>
    <w:p w14:paraId="21D3840B" w14:textId="77777777" w:rsidR="00CA65DD" w:rsidRPr="00CA65DD" w:rsidRDefault="00CA65DD" w:rsidP="00CA65DD">
      <w:pPr>
        <w:numPr>
          <w:ilvl w:val="0"/>
          <w:numId w:val="181"/>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 xml:space="preserve">information relates to the </w:t>
      </w:r>
      <w:proofErr w:type="gramStart"/>
      <w:r w:rsidRPr="00CA65DD">
        <w:rPr>
          <w:rFonts w:ascii="Calibri" w:hAnsi="Calibri" w:cs="Calibri"/>
          <w:color w:val="000000" w:themeColor="text1"/>
        </w:rPr>
        <w:t>requester;</w:t>
      </w:r>
      <w:proofErr w:type="gramEnd"/>
    </w:p>
    <w:p w14:paraId="4A7D5E7B" w14:textId="77777777" w:rsidR="00CA65DD" w:rsidRPr="00CA65DD" w:rsidRDefault="00CA65DD" w:rsidP="00CA65DD">
      <w:pPr>
        <w:numPr>
          <w:ilvl w:val="0"/>
          <w:numId w:val="181"/>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 xml:space="preserve">disclosure could adversely affect the rights of </w:t>
      </w:r>
      <w:proofErr w:type="gramStart"/>
      <w:r w:rsidRPr="00CA65DD">
        <w:rPr>
          <w:rFonts w:ascii="Calibri" w:hAnsi="Calibri" w:cs="Calibri"/>
          <w:color w:val="000000" w:themeColor="text1"/>
        </w:rPr>
        <w:t>others;</w:t>
      </w:r>
      <w:proofErr w:type="gramEnd"/>
    </w:p>
    <w:p w14:paraId="469E6F46" w14:textId="77777777" w:rsidR="00CA65DD" w:rsidRPr="00CA65DD" w:rsidRDefault="00CA65DD" w:rsidP="00CA65DD">
      <w:pPr>
        <w:numPr>
          <w:ilvl w:val="0"/>
          <w:numId w:val="181"/>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 xml:space="preserve">legal exemptions </w:t>
      </w:r>
      <w:proofErr w:type="gramStart"/>
      <w:r w:rsidRPr="00CA65DD">
        <w:rPr>
          <w:rFonts w:ascii="Calibri" w:hAnsi="Calibri" w:cs="Calibri"/>
          <w:color w:val="000000" w:themeColor="text1"/>
        </w:rPr>
        <w:t>apply;</w:t>
      </w:r>
      <w:proofErr w:type="gramEnd"/>
    </w:p>
    <w:p w14:paraId="471F9B0F" w14:textId="77777777" w:rsidR="00CA65DD" w:rsidRPr="00CA65DD" w:rsidRDefault="00CA65DD" w:rsidP="00CA65DD">
      <w:pPr>
        <w:numPr>
          <w:ilvl w:val="0"/>
          <w:numId w:val="181"/>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 xml:space="preserve">safeguarding concerns </w:t>
      </w:r>
      <w:proofErr w:type="gramStart"/>
      <w:r w:rsidRPr="00CA65DD">
        <w:rPr>
          <w:rFonts w:ascii="Calibri" w:hAnsi="Calibri" w:cs="Calibri"/>
          <w:color w:val="000000" w:themeColor="text1"/>
        </w:rPr>
        <w:t>exist;</w:t>
      </w:r>
      <w:proofErr w:type="gramEnd"/>
    </w:p>
    <w:p w14:paraId="228C64FE" w14:textId="77777777" w:rsidR="00CA65DD" w:rsidRPr="00CA65DD" w:rsidRDefault="00CA65DD" w:rsidP="00CA65DD">
      <w:pPr>
        <w:numPr>
          <w:ilvl w:val="0"/>
          <w:numId w:val="181"/>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 xml:space="preserve">confidential references are </w:t>
      </w:r>
      <w:proofErr w:type="gramStart"/>
      <w:r w:rsidRPr="00CA65DD">
        <w:rPr>
          <w:rFonts w:ascii="Calibri" w:hAnsi="Calibri" w:cs="Calibri"/>
          <w:color w:val="000000" w:themeColor="text1"/>
        </w:rPr>
        <w:t>involved;</w:t>
      </w:r>
      <w:proofErr w:type="gramEnd"/>
    </w:p>
    <w:p w14:paraId="7F0B363E" w14:textId="77777777" w:rsidR="00CA65DD" w:rsidRPr="00CA65DD" w:rsidRDefault="00CA65DD" w:rsidP="00CA65DD">
      <w:pPr>
        <w:numPr>
          <w:ilvl w:val="0"/>
          <w:numId w:val="181"/>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legal privilege applies; or</w:t>
      </w:r>
    </w:p>
    <w:p w14:paraId="6C2CDDC9" w14:textId="77777777" w:rsidR="00CA65DD" w:rsidRPr="00CA65DD" w:rsidRDefault="00CA65DD" w:rsidP="00CA65DD">
      <w:pPr>
        <w:numPr>
          <w:ilvl w:val="0"/>
          <w:numId w:val="181"/>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additional redaction is necessary.</w:t>
      </w:r>
    </w:p>
    <w:p w14:paraId="4D8914D2" w14:textId="2165EDB5" w:rsidR="00CA65DD" w:rsidRPr="00CA65DD" w:rsidRDefault="00CA65DD" w:rsidP="00CA65DD">
      <w:pPr>
        <w:pStyle w:val="NormalWeb"/>
        <w:rPr>
          <w:rFonts w:ascii="Calibri" w:hAnsi="Calibri" w:cs="Calibri"/>
          <w:color w:val="000000" w:themeColor="text1"/>
        </w:rPr>
      </w:pPr>
      <w:r w:rsidRPr="00CA65DD">
        <w:rPr>
          <w:rFonts w:ascii="Calibri" w:hAnsi="Calibri" w:cs="Calibri"/>
          <w:color w:val="000000" w:themeColor="text1"/>
        </w:rPr>
        <w:t>Third-party personal information will normally be removed or anonymised unless disclosure is lawful.</w:t>
      </w:r>
    </w:p>
    <w:p w14:paraId="1EF0A365" w14:textId="77777777" w:rsidR="00CA65DD" w:rsidRPr="00CA65DD" w:rsidRDefault="00CA65DD" w:rsidP="00CA65DD">
      <w:pPr>
        <w:pStyle w:val="Heading1"/>
        <w:rPr>
          <w:rFonts w:ascii="Calibri" w:hAnsi="Calibri" w:cs="Calibri"/>
          <w:color w:val="000000" w:themeColor="text1"/>
        </w:rPr>
      </w:pPr>
      <w:bookmarkStart w:id="244" w:name="_Toc235387957"/>
      <w:r w:rsidRPr="00CA65DD">
        <w:rPr>
          <w:rFonts w:ascii="Calibri" w:hAnsi="Calibri" w:cs="Calibri"/>
          <w:color w:val="000000" w:themeColor="text1"/>
        </w:rPr>
        <w:t>17.8 Responding to Requests</w:t>
      </w:r>
      <w:bookmarkEnd w:id="244"/>
    </w:p>
    <w:p w14:paraId="10B90AC6" w14:textId="77777777" w:rsidR="00CA65DD" w:rsidRPr="00CA65DD" w:rsidRDefault="00CA65DD" w:rsidP="00CA65DD">
      <w:pPr>
        <w:pStyle w:val="NormalWeb"/>
        <w:rPr>
          <w:rFonts w:ascii="Calibri" w:hAnsi="Calibri" w:cs="Calibri"/>
          <w:color w:val="000000" w:themeColor="text1"/>
        </w:rPr>
      </w:pPr>
      <w:r w:rsidRPr="00CA65DD">
        <w:rPr>
          <w:rFonts w:ascii="Calibri" w:hAnsi="Calibri" w:cs="Calibri"/>
          <w:color w:val="000000" w:themeColor="text1"/>
        </w:rPr>
        <w:t>Where appropriate, the Charity will provide:</w:t>
      </w:r>
    </w:p>
    <w:p w14:paraId="25DF006F" w14:textId="77777777" w:rsidR="00CA65DD" w:rsidRPr="00CA65DD" w:rsidRDefault="00CA65DD" w:rsidP="00CA65DD">
      <w:pPr>
        <w:numPr>
          <w:ilvl w:val="0"/>
          <w:numId w:val="182"/>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 xml:space="preserve">confirmation that personal data is </w:t>
      </w:r>
      <w:proofErr w:type="gramStart"/>
      <w:r w:rsidRPr="00CA65DD">
        <w:rPr>
          <w:rFonts w:ascii="Calibri" w:hAnsi="Calibri" w:cs="Calibri"/>
          <w:color w:val="000000" w:themeColor="text1"/>
        </w:rPr>
        <w:t>processed;</w:t>
      </w:r>
      <w:proofErr w:type="gramEnd"/>
    </w:p>
    <w:p w14:paraId="77206622" w14:textId="77777777" w:rsidR="00CA65DD" w:rsidRPr="00CA65DD" w:rsidRDefault="00CA65DD" w:rsidP="00CA65DD">
      <w:pPr>
        <w:numPr>
          <w:ilvl w:val="0"/>
          <w:numId w:val="182"/>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 xml:space="preserve">a copy of relevant personal </w:t>
      </w:r>
      <w:proofErr w:type="gramStart"/>
      <w:r w:rsidRPr="00CA65DD">
        <w:rPr>
          <w:rFonts w:ascii="Calibri" w:hAnsi="Calibri" w:cs="Calibri"/>
          <w:color w:val="000000" w:themeColor="text1"/>
        </w:rPr>
        <w:t>information;</w:t>
      </w:r>
      <w:proofErr w:type="gramEnd"/>
    </w:p>
    <w:p w14:paraId="30FB0EF4" w14:textId="77777777" w:rsidR="00CA65DD" w:rsidRPr="00CA65DD" w:rsidRDefault="00CA65DD" w:rsidP="00CA65DD">
      <w:pPr>
        <w:numPr>
          <w:ilvl w:val="0"/>
          <w:numId w:val="182"/>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 xml:space="preserve">the purposes of </w:t>
      </w:r>
      <w:proofErr w:type="gramStart"/>
      <w:r w:rsidRPr="00CA65DD">
        <w:rPr>
          <w:rFonts w:ascii="Calibri" w:hAnsi="Calibri" w:cs="Calibri"/>
          <w:color w:val="000000" w:themeColor="text1"/>
        </w:rPr>
        <w:t>processing;</w:t>
      </w:r>
      <w:proofErr w:type="gramEnd"/>
    </w:p>
    <w:p w14:paraId="2A796FFF" w14:textId="77777777" w:rsidR="00CA65DD" w:rsidRPr="00CA65DD" w:rsidRDefault="00CA65DD" w:rsidP="00CA65DD">
      <w:pPr>
        <w:numPr>
          <w:ilvl w:val="0"/>
          <w:numId w:val="182"/>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 xml:space="preserve">categories of personal </w:t>
      </w:r>
      <w:proofErr w:type="gramStart"/>
      <w:r w:rsidRPr="00CA65DD">
        <w:rPr>
          <w:rFonts w:ascii="Calibri" w:hAnsi="Calibri" w:cs="Calibri"/>
          <w:color w:val="000000" w:themeColor="text1"/>
        </w:rPr>
        <w:t>data;</w:t>
      </w:r>
      <w:proofErr w:type="gramEnd"/>
    </w:p>
    <w:p w14:paraId="0FCA5CCF" w14:textId="77777777" w:rsidR="00CA65DD" w:rsidRPr="00CA65DD" w:rsidRDefault="00CA65DD" w:rsidP="00CA65DD">
      <w:pPr>
        <w:numPr>
          <w:ilvl w:val="0"/>
          <w:numId w:val="182"/>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 xml:space="preserve">recipients or categories of </w:t>
      </w:r>
      <w:proofErr w:type="gramStart"/>
      <w:r w:rsidRPr="00CA65DD">
        <w:rPr>
          <w:rFonts w:ascii="Calibri" w:hAnsi="Calibri" w:cs="Calibri"/>
          <w:color w:val="000000" w:themeColor="text1"/>
        </w:rPr>
        <w:t>recipients;</w:t>
      </w:r>
      <w:proofErr w:type="gramEnd"/>
    </w:p>
    <w:p w14:paraId="61573C80" w14:textId="77777777" w:rsidR="00CA65DD" w:rsidRPr="00CA65DD" w:rsidRDefault="00CA65DD" w:rsidP="00CA65DD">
      <w:pPr>
        <w:numPr>
          <w:ilvl w:val="0"/>
          <w:numId w:val="182"/>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 xml:space="preserve">retention </w:t>
      </w:r>
      <w:proofErr w:type="gramStart"/>
      <w:r w:rsidRPr="00CA65DD">
        <w:rPr>
          <w:rFonts w:ascii="Calibri" w:hAnsi="Calibri" w:cs="Calibri"/>
          <w:color w:val="000000" w:themeColor="text1"/>
        </w:rPr>
        <w:t>information;</w:t>
      </w:r>
      <w:proofErr w:type="gramEnd"/>
    </w:p>
    <w:p w14:paraId="6AB8E964" w14:textId="77777777" w:rsidR="00CA65DD" w:rsidRPr="00CA65DD" w:rsidRDefault="00CA65DD" w:rsidP="00CA65DD">
      <w:pPr>
        <w:numPr>
          <w:ilvl w:val="0"/>
          <w:numId w:val="182"/>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 xml:space="preserve">information about individual </w:t>
      </w:r>
      <w:proofErr w:type="gramStart"/>
      <w:r w:rsidRPr="00CA65DD">
        <w:rPr>
          <w:rFonts w:ascii="Calibri" w:hAnsi="Calibri" w:cs="Calibri"/>
          <w:color w:val="000000" w:themeColor="text1"/>
        </w:rPr>
        <w:t>rights;</w:t>
      </w:r>
      <w:proofErr w:type="gramEnd"/>
    </w:p>
    <w:p w14:paraId="52DE9AF0" w14:textId="77777777" w:rsidR="00CA65DD" w:rsidRPr="00CA65DD" w:rsidRDefault="00CA65DD" w:rsidP="00CA65DD">
      <w:pPr>
        <w:numPr>
          <w:ilvl w:val="0"/>
          <w:numId w:val="182"/>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the right to complain to the ICO; and</w:t>
      </w:r>
    </w:p>
    <w:p w14:paraId="40EABB76" w14:textId="77777777" w:rsidR="00CA65DD" w:rsidRPr="00CA65DD" w:rsidRDefault="00CA65DD" w:rsidP="00CA65DD">
      <w:pPr>
        <w:numPr>
          <w:ilvl w:val="0"/>
          <w:numId w:val="182"/>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available information regarding the source of the data where applicable.</w:t>
      </w:r>
    </w:p>
    <w:p w14:paraId="4395116A" w14:textId="3074875D" w:rsidR="00CA65DD" w:rsidRPr="00CA65DD" w:rsidRDefault="00CA65DD" w:rsidP="00CA65DD">
      <w:pPr>
        <w:pStyle w:val="NormalWeb"/>
        <w:rPr>
          <w:rFonts w:ascii="Calibri" w:hAnsi="Calibri" w:cs="Calibri"/>
          <w:color w:val="000000" w:themeColor="text1"/>
        </w:rPr>
      </w:pPr>
      <w:r w:rsidRPr="00CA65DD">
        <w:rPr>
          <w:rFonts w:ascii="Calibri" w:hAnsi="Calibri" w:cs="Calibri"/>
          <w:color w:val="000000" w:themeColor="text1"/>
        </w:rPr>
        <w:t>Information will normally be provided electronically unless another format is requested or more appropriate.</w:t>
      </w:r>
    </w:p>
    <w:p w14:paraId="48C9DE42" w14:textId="77777777" w:rsidR="00CA65DD" w:rsidRPr="00CA65DD" w:rsidRDefault="00CA65DD" w:rsidP="00CA65DD">
      <w:pPr>
        <w:pStyle w:val="Heading1"/>
        <w:rPr>
          <w:rFonts w:ascii="Calibri" w:hAnsi="Calibri" w:cs="Calibri"/>
          <w:color w:val="000000" w:themeColor="text1"/>
        </w:rPr>
      </w:pPr>
      <w:bookmarkStart w:id="245" w:name="_Toc235387958"/>
      <w:r w:rsidRPr="00CA65DD">
        <w:rPr>
          <w:rFonts w:ascii="Calibri" w:hAnsi="Calibri" w:cs="Calibri"/>
          <w:color w:val="000000" w:themeColor="text1"/>
        </w:rPr>
        <w:lastRenderedPageBreak/>
        <w:t>17.9 Refusing or Limiting Requests</w:t>
      </w:r>
      <w:bookmarkEnd w:id="245"/>
    </w:p>
    <w:p w14:paraId="03606026" w14:textId="77777777" w:rsidR="00CA65DD" w:rsidRPr="00CA65DD" w:rsidRDefault="00CA65DD" w:rsidP="00CA65DD">
      <w:pPr>
        <w:pStyle w:val="NormalWeb"/>
        <w:rPr>
          <w:rFonts w:ascii="Calibri" w:hAnsi="Calibri" w:cs="Calibri"/>
          <w:color w:val="000000" w:themeColor="text1"/>
        </w:rPr>
      </w:pPr>
      <w:r w:rsidRPr="00CA65DD">
        <w:rPr>
          <w:rFonts w:ascii="Calibri" w:hAnsi="Calibri" w:cs="Calibri"/>
          <w:color w:val="000000" w:themeColor="text1"/>
        </w:rPr>
        <w:t xml:space="preserve">The Charity may refuse or limit a request </w:t>
      </w:r>
      <w:proofErr w:type="gramStart"/>
      <w:r w:rsidRPr="00CA65DD">
        <w:rPr>
          <w:rFonts w:ascii="Calibri" w:hAnsi="Calibri" w:cs="Calibri"/>
          <w:color w:val="000000" w:themeColor="text1"/>
        </w:rPr>
        <w:t>where</w:t>
      </w:r>
      <w:proofErr w:type="gramEnd"/>
      <w:r w:rsidRPr="00CA65DD">
        <w:rPr>
          <w:rFonts w:ascii="Calibri" w:hAnsi="Calibri" w:cs="Calibri"/>
          <w:color w:val="000000" w:themeColor="text1"/>
        </w:rPr>
        <w:t xml:space="preserve"> permitted by law.</w:t>
      </w:r>
    </w:p>
    <w:p w14:paraId="235540F0" w14:textId="77777777" w:rsidR="00CA65DD" w:rsidRPr="00CA65DD" w:rsidRDefault="00CA65DD" w:rsidP="00CA65DD">
      <w:pPr>
        <w:pStyle w:val="NormalWeb"/>
        <w:rPr>
          <w:rFonts w:ascii="Calibri" w:hAnsi="Calibri" w:cs="Calibri"/>
          <w:color w:val="000000" w:themeColor="text1"/>
        </w:rPr>
      </w:pPr>
      <w:r w:rsidRPr="00CA65DD">
        <w:rPr>
          <w:rFonts w:ascii="Calibri" w:hAnsi="Calibri" w:cs="Calibri"/>
          <w:color w:val="000000" w:themeColor="text1"/>
        </w:rPr>
        <w:t>Examples include where:</w:t>
      </w:r>
    </w:p>
    <w:p w14:paraId="18A8F455" w14:textId="77777777" w:rsidR="00CA65DD" w:rsidRPr="00CA65DD" w:rsidRDefault="00CA65DD" w:rsidP="00CA65DD">
      <w:pPr>
        <w:numPr>
          <w:ilvl w:val="0"/>
          <w:numId w:val="183"/>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 xml:space="preserve">the request is manifestly </w:t>
      </w:r>
      <w:proofErr w:type="gramStart"/>
      <w:r w:rsidRPr="00CA65DD">
        <w:rPr>
          <w:rFonts w:ascii="Calibri" w:hAnsi="Calibri" w:cs="Calibri"/>
          <w:color w:val="000000" w:themeColor="text1"/>
        </w:rPr>
        <w:t>unfounded;</w:t>
      </w:r>
      <w:proofErr w:type="gramEnd"/>
    </w:p>
    <w:p w14:paraId="24B21CC0" w14:textId="77777777" w:rsidR="00CA65DD" w:rsidRPr="00CA65DD" w:rsidRDefault="00CA65DD" w:rsidP="00CA65DD">
      <w:pPr>
        <w:numPr>
          <w:ilvl w:val="0"/>
          <w:numId w:val="183"/>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 xml:space="preserve">the request is </w:t>
      </w:r>
      <w:proofErr w:type="gramStart"/>
      <w:r w:rsidRPr="00CA65DD">
        <w:rPr>
          <w:rFonts w:ascii="Calibri" w:hAnsi="Calibri" w:cs="Calibri"/>
          <w:color w:val="000000" w:themeColor="text1"/>
        </w:rPr>
        <w:t>excessive;</w:t>
      </w:r>
      <w:proofErr w:type="gramEnd"/>
    </w:p>
    <w:p w14:paraId="6005AA3F" w14:textId="77777777" w:rsidR="00CA65DD" w:rsidRPr="00CA65DD" w:rsidRDefault="00CA65DD" w:rsidP="00CA65DD">
      <w:pPr>
        <w:numPr>
          <w:ilvl w:val="0"/>
          <w:numId w:val="183"/>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 xml:space="preserve">legal exemptions </w:t>
      </w:r>
      <w:proofErr w:type="gramStart"/>
      <w:r w:rsidRPr="00CA65DD">
        <w:rPr>
          <w:rFonts w:ascii="Calibri" w:hAnsi="Calibri" w:cs="Calibri"/>
          <w:color w:val="000000" w:themeColor="text1"/>
        </w:rPr>
        <w:t>apply;</w:t>
      </w:r>
      <w:proofErr w:type="gramEnd"/>
    </w:p>
    <w:p w14:paraId="54610B14" w14:textId="77777777" w:rsidR="00CA65DD" w:rsidRPr="00CA65DD" w:rsidRDefault="00CA65DD" w:rsidP="00CA65DD">
      <w:pPr>
        <w:numPr>
          <w:ilvl w:val="0"/>
          <w:numId w:val="183"/>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 xml:space="preserve">disclosure would prejudice safeguarding </w:t>
      </w:r>
      <w:proofErr w:type="gramStart"/>
      <w:r w:rsidRPr="00CA65DD">
        <w:rPr>
          <w:rFonts w:ascii="Calibri" w:hAnsi="Calibri" w:cs="Calibri"/>
          <w:color w:val="000000" w:themeColor="text1"/>
        </w:rPr>
        <w:t>investigations;</w:t>
      </w:r>
      <w:proofErr w:type="gramEnd"/>
    </w:p>
    <w:p w14:paraId="29F2D017" w14:textId="77777777" w:rsidR="00CA65DD" w:rsidRPr="00CA65DD" w:rsidRDefault="00CA65DD" w:rsidP="00CA65DD">
      <w:pPr>
        <w:numPr>
          <w:ilvl w:val="0"/>
          <w:numId w:val="183"/>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disclosure would reveal information about another individual without lawful justification; or</w:t>
      </w:r>
    </w:p>
    <w:p w14:paraId="6325C351" w14:textId="77777777" w:rsidR="00CA65DD" w:rsidRPr="00CA65DD" w:rsidRDefault="00CA65DD" w:rsidP="00CA65DD">
      <w:pPr>
        <w:numPr>
          <w:ilvl w:val="0"/>
          <w:numId w:val="183"/>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disclosure is otherwise restricted by legislation.</w:t>
      </w:r>
    </w:p>
    <w:p w14:paraId="3AC2E6C6" w14:textId="77777777" w:rsidR="00CA65DD" w:rsidRPr="00CA65DD" w:rsidRDefault="00CA65DD" w:rsidP="00CA65DD">
      <w:pPr>
        <w:pStyle w:val="NormalWeb"/>
        <w:rPr>
          <w:rFonts w:ascii="Calibri" w:hAnsi="Calibri" w:cs="Calibri"/>
          <w:color w:val="000000" w:themeColor="text1"/>
        </w:rPr>
      </w:pPr>
      <w:r w:rsidRPr="00CA65DD">
        <w:rPr>
          <w:rFonts w:ascii="Calibri" w:hAnsi="Calibri" w:cs="Calibri"/>
          <w:color w:val="000000" w:themeColor="text1"/>
        </w:rPr>
        <w:t>Where a request is refused, the Charity will explain:</w:t>
      </w:r>
    </w:p>
    <w:p w14:paraId="621C066E" w14:textId="77777777" w:rsidR="00CA65DD" w:rsidRPr="00CA65DD" w:rsidRDefault="00CA65DD" w:rsidP="00CA65DD">
      <w:pPr>
        <w:numPr>
          <w:ilvl w:val="0"/>
          <w:numId w:val="184"/>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 xml:space="preserve">the reasons for the </w:t>
      </w:r>
      <w:proofErr w:type="gramStart"/>
      <w:r w:rsidRPr="00CA65DD">
        <w:rPr>
          <w:rFonts w:ascii="Calibri" w:hAnsi="Calibri" w:cs="Calibri"/>
          <w:color w:val="000000" w:themeColor="text1"/>
        </w:rPr>
        <w:t>decision;</w:t>
      </w:r>
      <w:proofErr w:type="gramEnd"/>
    </w:p>
    <w:p w14:paraId="682F9542" w14:textId="77777777" w:rsidR="00CA65DD" w:rsidRPr="00CA65DD" w:rsidRDefault="00CA65DD" w:rsidP="00CA65DD">
      <w:pPr>
        <w:numPr>
          <w:ilvl w:val="0"/>
          <w:numId w:val="184"/>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the individual's rights; and</w:t>
      </w:r>
    </w:p>
    <w:p w14:paraId="6C7AC25A" w14:textId="087890E5" w:rsidR="00CA65DD" w:rsidRPr="00CA65DD" w:rsidRDefault="00CA65DD" w:rsidP="00CA65DD">
      <w:pPr>
        <w:numPr>
          <w:ilvl w:val="0"/>
          <w:numId w:val="184"/>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how to complain to the ICO.</w:t>
      </w:r>
    </w:p>
    <w:p w14:paraId="3C7EF5D9" w14:textId="77777777" w:rsidR="00CA65DD" w:rsidRPr="00CA65DD" w:rsidRDefault="00CA65DD" w:rsidP="00CA65DD">
      <w:pPr>
        <w:pStyle w:val="Heading1"/>
        <w:rPr>
          <w:rFonts w:ascii="Calibri" w:hAnsi="Calibri" w:cs="Calibri"/>
          <w:color w:val="000000" w:themeColor="text1"/>
        </w:rPr>
      </w:pPr>
      <w:bookmarkStart w:id="246" w:name="_Toc235387959"/>
      <w:r w:rsidRPr="00CA65DD">
        <w:rPr>
          <w:rFonts w:ascii="Calibri" w:hAnsi="Calibri" w:cs="Calibri"/>
          <w:color w:val="000000" w:themeColor="text1"/>
        </w:rPr>
        <w:t>17.10 Timescales</w:t>
      </w:r>
      <w:bookmarkEnd w:id="246"/>
    </w:p>
    <w:p w14:paraId="6DAA691C" w14:textId="77777777" w:rsidR="00CA65DD" w:rsidRPr="00CA65DD" w:rsidRDefault="00CA65DD" w:rsidP="00CA65DD">
      <w:pPr>
        <w:pStyle w:val="NormalWeb"/>
        <w:rPr>
          <w:rFonts w:ascii="Calibri" w:hAnsi="Calibri" w:cs="Calibri"/>
          <w:color w:val="000000" w:themeColor="text1"/>
        </w:rPr>
      </w:pPr>
      <w:r w:rsidRPr="00CA65DD">
        <w:rPr>
          <w:rFonts w:ascii="Calibri" w:hAnsi="Calibri" w:cs="Calibri"/>
          <w:color w:val="000000" w:themeColor="text1"/>
        </w:rPr>
        <w:t>The Charity will normally respond within</w:t>
      </w:r>
      <w:r w:rsidRPr="00CA65DD">
        <w:rPr>
          <w:rStyle w:val="apple-converted-space"/>
          <w:rFonts w:ascii="Calibri" w:eastAsiaTheme="majorEastAsia" w:hAnsi="Calibri" w:cs="Calibri"/>
          <w:color w:val="000000" w:themeColor="text1"/>
        </w:rPr>
        <w:t> </w:t>
      </w:r>
      <w:r w:rsidRPr="00CA65DD">
        <w:rPr>
          <w:rStyle w:val="Strong"/>
          <w:rFonts w:ascii="Calibri" w:eastAsiaTheme="majorEastAsia" w:hAnsi="Calibri" w:cs="Calibri"/>
          <w:color w:val="000000" w:themeColor="text1"/>
        </w:rPr>
        <w:t>one calendar month</w:t>
      </w:r>
      <w:r w:rsidRPr="00CA65DD">
        <w:rPr>
          <w:rStyle w:val="apple-converted-space"/>
          <w:rFonts w:ascii="Calibri" w:eastAsiaTheme="majorEastAsia" w:hAnsi="Calibri" w:cs="Calibri"/>
          <w:color w:val="000000" w:themeColor="text1"/>
        </w:rPr>
        <w:t> </w:t>
      </w:r>
      <w:r w:rsidRPr="00CA65DD">
        <w:rPr>
          <w:rFonts w:ascii="Calibri" w:hAnsi="Calibri" w:cs="Calibri"/>
          <w:color w:val="000000" w:themeColor="text1"/>
        </w:rPr>
        <w:t>of receiving a valid request and completing any necessary identity verification.</w:t>
      </w:r>
    </w:p>
    <w:p w14:paraId="3D8F4ADD" w14:textId="77777777" w:rsidR="00CA65DD" w:rsidRPr="00CA65DD" w:rsidRDefault="00CA65DD" w:rsidP="00CA65DD">
      <w:pPr>
        <w:pStyle w:val="NormalWeb"/>
        <w:rPr>
          <w:rFonts w:ascii="Calibri" w:hAnsi="Calibri" w:cs="Calibri"/>
          <w:color w:val="000000" w:themeColor="text1"/>
        </w:rPr>
      </w:pPr>
      <w:r w:rsidRPr="00CA65DD">
        <w:rPr>
          <w:rFonts w:ascii="Calibri" w:hAnsi="Calibri" w:cs="Calibri"/>
          <w:color w:val="000000" w:themeColor="text1"/>
        </w:rPr>
        <w:t>Where requests are particularly complex or numerous, the Charity may extend the response period by up to a further two months as permitted under UK GDPR.</w:t>
      </w:r>
    </w:p>
    <w:p w14:paraId="1F92F383" w14:textId="0E1F7D8E" w:rsidR="00CA65DD" w:rsidRPr="00CA65DD" w:rsidRDefault="00CA65DD" w:rsidP="00CA65DD">
      <w:pPr>
        <w:pStyle w:val="NormalWeb"/>
        <w:rPr>
          <w:rFonts w:ascii="Calibri" w:hAnsi="Calibri" w:cs="Calibri"/>
          <w:color w:val="000000" w:themeColor="text1"/>
        </w:rPr>
      </w:pPr>
      <w:r w:rsidRPr="00CA65DD">
        <w:rPr>
          <w:rFonts w:ascii="Calibri" w:hAnsi="Calibri" w:cs="Calibri"/>
          <w:color w:val="000000" w:themeColor="text1"/>
        </w:rPr>
        <w:t>Where an extension is applied, the requester will be informed promptly.</w:t>
      </w:r>
    </w:p>
    <w:p w14:paraId="63949E9C" w14:textId="77777777" w:rsidR="00CA65DD" w:rsidRPr="00CA65DD" w:rsidRDefault="00CA65DD" w:rsidP="00CA65DD">
      <w:pPr>
        <w:pStyle w:val="Heading1"/>
        <w:rPr>
          <w:rFonts w:ascii="Calibri" w:hAnsi="Calibri" w:cs="Calibri"/>
          <w:color w:val="000000" w:themeColor="text1"/>
        </w:rPr>
      </w:pPr>
      <w:bookmarkStart w:id="247" w:name="_Toc235387960"/>
      <w:r w:rsidRPr="00CA65DD">
        <w:rPr>
          <w:rFonts w:ascii="Calibri" w:hAnsi="Calibri" w:cs="Calibri"/>
          <w:color w:val="000000" w:themeColor="text1"/>
        </w:rPr>
        <w:t>17.11 Fees</w:t>
      </w:r>
      <w:bookmarkEnd w:id="247"/>
    </w:p>
    <w:p w14:paraId="5795C573" w14:textId="77777777" w:rsidR="00CA65DD" w:rsidRPr="00CA65DD" w:rsidRDefault="00CA65DD" w:rsidP="00CA65DD">
      <w:pPr>
        <w:pStyle w:val="NormalWeb"/>
        <w:rPr>
          <w:rFonts w:ascii="Calibri" w:hAnsi="Calibri" w:cs="Calibri"/>
          <w:color w:val="000000" w:themeColor="text1"/>
        </w:rPr>
      </w:pPr>
      <w:r w:rsidRPr="00CA65DD">
        <w:rPr>
          <w:rFonts w:ascii="Calibri" w:hAnsi="Calibri" w:cs="Calibri"/>
          <w:color w:val="000000" w:themeColor="text1"/>
        </w:rPr>
        <w:t>The Charity will not normally charge a fee for responding to a Subject Access Request.</w:t>
      </w:r>
    </w:p>
    <w:p w14:paraId="402736D4" w14:textId="1D29AEC7" w:rsidR="00CA65DD" w:rsidRPr="00CA65DD" w:rsidRDefault="00CA65DD" w:rsidP="00CA65DD">
      <w:pPr>
        <w:pStyle w:val="NormalWeb"/>
        <w:rPr>
          <w:rFonts w:ascii="Calibri" w:hAnsi="Calibri" w:cs="Calibri"/>
          <w:color w:val="000000" w:themeColor="text1"/>
        </w:rPr>
      </w:pPr>
      <w:r w:rsidRPr="00CA65DD">
        <w:rPr>
          <w:rFonts w:ascii="Calibri" w:hAnsi="Calibri" w:cs="Calibri"/>
          <w:color w:val="000000" w:themeColor="text1"/>
        </w:rPr>
        <w:t>A reasonable fee may only be charged where permitted by UK GDPR, including where requests are manifestly unfounded, excessive or repetitive.</w:t>
      </w:r>
    </w:p>
    <w:p w14:paraId="3B6F2A20" w14:textId="77777777" w:rsidR="00CA65DD" w:rsidRPr="00CA65DD" w:rsidRDefault="00CA65DD" w:rsidP="00CA65DD">
      <w:pPr>
        <w:pStyle w:val="Heading1"/>
        <w:rPr>
          <w:rFonts w:ascii="Calibri" w:hAnsi="Calibri" w:cs="Calibri"/>
          <w:color w:val="000000" w:themeColor="text1"/>
        </w:rPr>
      </w:pPr>
      <w:bookmarkStart w:id="248" w:name="_Toc235387961"/>
      <w:r w:rsidRPr="00CA65DD">
        <w:rPr>
          <w:rFonts w:ascii="Calibri" w:hAnsi="Calibri" w:cs="Calibri"/>
          <w:color w:val="000000" w:themeColor="text1"/>
        </w:rPr>
        <w:t>17.12 Record Keeping</w:t>
      </w:r>
      <w:bookmarkEnd w:id="248"/>
    </w:p>
    <w:p w14:paraId="32AFCF90" w14:textId="77777777" w:rsidR="00CA65DD" w:rsidRPr="00CA65DD" w:rsidRDefault="00CA65DD" w:rsidP="00CA65DD">
      <w:pPr>
        <w:pStyle w:val="NormalWeb"/>
        <w:rPr>
          <w:rFonts w:ascii="Calibri" w:hAnsi="Calibri" w:cs="Calibri"/>
          <w:color w:val="000000" w:themeColor="text1"/>
        </w:rPr>
      </w:pPr>
      <w:r w:rsidRPr="00CA65DD">
        <w:rPr>
          <w:rFonts w:ascii="Calibri" w:hAnsi="Calibri" w:cs="Calibri"/>
          <w:color w:val="000000" w:themeColor="text1"/>
        </w:rPr>
        <w:t>The Charity will maintain records of Subject Access Requests including:</w:t>
      </w:r>
    </w:p>
    <w:p w14:paraId="1DBA9B29" w14:textId="77777777" w:rsidR="00CA65DD" w:rsidRPr="00CA65DD" w:rsidRDefault="00CA65DD" w:rsidP="00CA65DD">
      <w:pPr>
        <w:numPr>
          <w:ilvl w:val="0"/>
          <w:numId w:val="185"/>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 xml:space="preserve">date </w:t>
      </w:r>
      <w:proofErr w:type="gramStart"/>
      <w:r w:rsidRPr="00CA65DD">
        <w:rPr>
          <w:rFonts w:ascii="Calibri" w:hAnsi="Calibri" w:cs="Calibri"/>
          <w:color w:val="000000" w:themeColor="text1"/>
        </w:rPr>
        <w:t>received;</w:t>
      </w:r>
      <w:proofErr w:type="gramEnd"/>
    </w:p>
    <w:p w14:paraId="1ADF3130" w14:textId="77777777" w:rsidR="00CA65DD" w:rsidRPr="00CA65DD" w:rsidRDefault="00CA65DD" w:rsidP="00CA65DD">
      <w:pPr>
        <w:numPr>
          <w:ilvl w:val="0"/>
          <w:numId w:val="185"/>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 xml:space="preserve">requester </w:t>
      </w:r>
      <w:proofErr w:type="gramStart"/>
      <w:r w:rsidRPr="00CA65DD">
        <w:rPr>
          <w:rFonts w:ascii="Calibri" w:hAnsi="Calibri" w:cs="Calibri"/>
          <w:color w:val="000000" w:themeColor="text1"/>
        </w:rPr>
        <w:t>details;</w:t>
      </w:r>
      <w:proofErr w:type="gramEnd"/>
    </w:p>
    <w:p w14:paraId="7F6EC83D" w14:textId="77777777" w:rsidR="00CA65DD" w:rsidRPr="00CA65DD" w:rsidRDefault="00CA65DD" w:rsidP="00CA65DD">
      <w:pPr>
        <w:numPr>
          <w:ilvl w:val="0"/>
          <w:numId w:val="185"/>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lastRenderedPageBreak/>
        <w:t xml:space="preserve">identity </w:t>
      </w:r>
      <w:proofErr w:type="gramStart"/>
      <w:r w:rsidRPr="00CA65DD">
        <w:rPr>
          <w:rFonts w:ascii="Calibri" w:hAnsi="Calibri" w:cs="Calibri"/>
          <w:color w:val="000000" w:themeColor="text1"/>
        </w:rPr>
        <w:t>verification;</w:t>
      </w:r>
      <w:proofErr w:type="gramEnd"/>
    </w:p>
    <w:p w14:paraId="5804C924" w14:textId="77777777" w:rsidR="00CA65DD" w:rsidRPr="00CA65DD" w:rsidRDefault="00CA65DD" w:rsidP="00CA65DD">
      <w:pPr>
        <w:numPr>
          <w:ilvl w:val="0"/>
          <w:numId w:val="185"/>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 xml:space="preserve">actions </w:t>
      </w:r>
      <w:proofErr w:type="gramStart"/>
      <w:r w:rsidRPr="00CA65DD">
        <w:rPr>
          <w:rFonts w:ascii="Calibri" w:hAnsi="Calibri" w:cs="Calibri"/>
          <w:color w:val="000000" w:themeColor="text1"/>
        </w:rPr>
        <w:t>taken;</w:t>
      </w:r>
      <w:proofErr w:type="gramEnd"/>
    </w:p>
    <w:p w14:paraId="4AA54305" w14:textId="77777777" w:rsidR="00CA65DD" w:rsidRPr="00CA65DD" w:rsidRDefault="00CA65DD" w:rsidP="00CA65DD">
      <w:pPr>
        <w:numPr>
          <w:ilvl w:val="0"/>
          <w:numId w:val="185"/>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 xml:space="preserve">information </w:t>
      </w:r>
      <w:proofErr w:type="gramStart"/>
      <w:r w:rsidRPr="00CA65DD">
        <w:rPr>
          <w:rFonts w:ascii="Calibri" w:hAnsi="Calibri" w:cs="Calibri"/>
          <w:color w:val="000000" w:themeColor="text1"/>
        </w:rPr>
        <w:t>disclosed;</w:t>
      </w:r>
      <w:proofErr w:type="gramEnd"/>
    </w:p>
    <w:p w14:paraId="4108E198" w14:textId="77777777" w:rsidR="00CA65DD" w:rsidRPr="00CA65DD" w:rsidRDefault="00CA65DD" w:rsidP="00CA65DD">
      <w:pPr>
        <w:numPr>
          <w:ilvl w:val="0"/>
          <w:numId w:val="185"/>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 xml:space="preserve">any exemptions </w:t>
      </w:r>
      <w:proofErr w:type="gramStart"/>
      <w:r w:rsidRPr="00CA65DD">
        <w:rPr>
          <w:rFonts w:ascii="Calibri" w:hAnsi="Calibri" w:cs="Calibri"/>
          <w:color w:val="000000" w:themeColor="text1"/>
        </w:rPr>
        <w:t>applied;</w:t>
      </w:r>
      <w:proofErr w:type="gramEnd"/>
    </w:p>
    <w:p w14:paraId="0CC368B3" w14:textId="77777777" w:rsidR="00CA65DD" w:rsidRPr="00CA65DD" w:rsidRDefault="00CA65DD" w:rsidP="00CA65DD">
      <w:pPr>
        <w:numPr>
          <w:ilvl w:val="0"/>
          <w:numId w:val="185"/>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response date; and</w:t>
      </w:r>
    </w:p>
    <w:p w14:paraId="3F9464C2" w14:textId="77777777" w:rsidR="00CA65DD" w:rsidRPr="00CA65DD" w:rsidRDefault="00CA65DD" w:rsidP="00CA65DD">
      <w:pPr>
        <w:numPr>
          <w:ilvl w:val="0"/>
          <w:numId w:val="185"/>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outcome.</w:t>
      </w:r>
    </w:p>
    <w:p w14:paraId="462B46B0" w14:textId="47593CED" w:rsidR="00CA65DD" w:rsidRPr="00CA65DD" w:rsidRDefault="00CA65DD" w:rsidP="00CA65DD">
      <w:pPr>
        <w:pStyle w:val="NormalWeb"/>
        <w:rPr>
          <w:rFonts w:ascii="Calibri" w:hAnsi="Calibri" w:cs="Calibri"/>
          <w:color w:val="000000" w:themeColor="text1"/>
        </w:rPr>
      </w:pPr>
      <w:r w:rsidRPr="00CA65DD">
        <w:rPr>
          <w:rFonts w:ascii="Calibri" w:hAnsi="Calibri" w:cs="Calibri"/>
          <w:color w:val="000000" w:themeColor="text1"/>
        </w:rPr>
        <w:t>Maintaining accurate records supports accountability and continuous improvement.</w:t>
      </w:r>
    </w:p>
    <w:p w14:paraId="05439858" w14:textId="77777777" w:rsidR="00CA65DD" w:rsidRPr="00CA65DD" w:rsidRDefault="00CA65DD" w:rsidP="00CA65DD">
      <w:pPr>
        <w:pStyle w:val="Heading1"/>
        <w:rPr>
          <w:rFonts w:ascii="Calibri" w:hAnsi="Calibri" w:cs="Calibri"/>
          <w:color w:val="000000" w:themeColor="text1"/>
        </w:rPr>
      </w:pPr>
      <w:bookmarkStart w:id="249" w:name="_Toc235387962"/>
      <w:r w:rsidRPr="00CA65DD">
        <w:rPr>
          <w:rFonts w:ascii="Calibri" w:hAnsi="Calibri" w:cs="Calibri"/>
          <w:color w:val="000000" w:themeColor="text1"/>
        </w:rPr>
        <w:t>17.13 Complaints</w:t>
      </w:r>
      <w:bookmarkEnd w:id="249"/>
    </w:p>
    <w:p w14:paraId="0D38299C" w14:textId="77777777" w:rsidR="00CA65DD" w:rsidRPr="00CA65DD" w:rsidRDefault="00CA65DD" w:rsidP="00CA65DD">
      <w:pPr>
        <w:pStyle w:val="NormalWeb"/>
        <w:rPr>
          <w:rFonts w:ascii="Calibri" w:hAnsi="Calibri" w:cs="Calibri"/>
          <w:color w:val="000000" w:themeColor="text1"/>
        </w:rPr>
      </w:pPr>
      <w:r w:rsidRPr="00CA65DD">
        <w:rPr>
          <w:rFonts w:ascii="Calibri" w:hAnsi="Calibri" w:cs="Calibri"/>
          <w:color w:val="000000" w:themeColor="text1"/>
        </w:rPr>
        <w:t>Individuals dissatisfied with the Charity's handling of a Subject Access Request may raise concerns with the Charity.</w:t>
      </w:r>
    </w:p>
    <w:p w14:paraId="3EA0FDA5" w14:textId="77777777" w:rsidR="00CA65DD" w:rsidRPr="00CA65DD" w:rsidRDefault="00CA65DD" w:rsidP="00CA65DD">
      <w:pPr>
        <w:pStyle w:val="NormalWeb"/>
        <w:rPr>
          <w:rFonts w:ascii="Calibri" w:hAnsi="Calibri" w:cs="Calibri"/>
          <w:color w:val="000000" w:themeColor="text1"/>
        </w:rPr>
      </w:pPr>
      <w:r w:rsidRPr="00CA65DD">
        <w:rPr>
          <w:rFonts w:ascii="Calibri" w:hAnsi="Calibri" w:cs="Calibri"/>
          <w:color w:val="000000" w:themeColor="text1"/>
        </w:rPr>
        <w:t>Where concerns cannot be resolved, individuals may complain to the:</w:t>
      </w:r>
    </w:p>
    <w:p w14:paraId="412F70B8" w14:textId="77777777" w:rsidR="00CA65DD" w:rsidRPr="00CA65DD" w:rsidRDefault="00CA65DD" w:rsidP="00CA65DD">
      <w:pPr>
        <w:pStyle w:val="NormalWeb"/>
        <w:rPr>
          <w:rFonts w:ascii="Calibri" w:hAnsi="Calibri" w:cs="Calibri"/>
          <w:color w:val="000000" w:themeColor="text1"/>
        </w:rPr>
      </w:pPr>
      <w:r w:rsidRPr="00CA65DD">
        <w:rPr>
          <w:rStyle w:val="Strong"/>
          <w:rFonts w:ascii="Calibri" w:eastAsiaTheme="majorEastAsia" w:hAnsi="Calibri" w:cs="Calibri"/>
          <w:color w:val="000000" w:themeColor="text1"/>
        </w:rPr>
        <w:t>Information Commissioner's Office (ICO)</w:t>
      </w:r>
    </w:p>
    <w:p w14:paraId="3A2C9582" w14:textId="55625D0C" w:rsidR="00CA65DD" w:rsidRPr="00CA65DD" w:rsidRDefault="00CA65DD" w:rsidP="00CA65DD">
      <w:pPr>
        <w:pStyle w:val="NormalWeb"/>
        <w:rPr>
          <w:rFonts w:ascii="Calibri" w:hAnsi="Calibri" w:cs="Calibri"/>
          <w:color w:val="000000" w:themeColor="text1"/>
        </w:rPr>
      </w:pPr>
      <w:r w:rsidRPr="00CA65DD">
        <w:rPr>
          <w:rFonts w:ascii="Calibri" w:hAnsi="Calibri" w:cs="Calibri"/>
          <w:color w:val="000000" w:themeColor="text1"/>
        </w:rPr>
        <w:t>The Charity will cooperate fully with any lawful investigation undertaken by the ICO.</w:t>
      </w:r>
    </w:p>
    <w:p w14:paraId="5B707ADC" w14:textId="77777777" w:rsidR="00CA65DD" w:rsidRPr="00CA65DD" w:rsidRDefault="00CA65DD" w:rsidP="00CA65DD">
      <w:pPr>
        <w:pStyle w:val="Heading1"/>
        <w:rPr>
          <w:rFonts w:ascii="Calibri" w:hAnsi="Calibri" w:cs="Calibri"/>
          <w:color w:val="000000" w:themeColor="text1"/>
        </w:rPr>
      </w:pPr>
      <w:bookmarkStart w:id="250" w:name="_Toc235387963"/>
      <w:r w:rsidRPr="00CA65DD">
        <w:rPr>
          <w:rFonts w:ascii="Calibri" w:hAnsi="Calibri" w:cs="Calibri"/>
          <w:color w:val="000000" w:themeColor="text1"/>
        </w:rPr>
        <w:t>17.14 Monitoring and Review</w:t>
      </w:r>
      <w:bookmarkEnd w:id="250"/>
    </w:p>
    <w:p w14:paraId="05263393" w14:textId="77777777" w:rsidR="00CA65DD" w:rsidRPr="00CA65DD" w:rsidRDefault="00CA65DD" w:rsidP="00CA65DD">
      <w:pPr>
        <w:pStyle w:val="NormalWeb"/>
        <w:rPr>
          <w:rFonts w:ascii="Calibri" w:hAnsi="Calibri" w:cs="Calibri"/>
          <w:color w:val="000000" w:themeColor="text1"/>
        </w:rPr>
      </w:pPr>
      <w:r w:rsidRPr="00CA65DD">
        <w:rPr>
          <w:rFonts w:ascii="Calibri" w:hAnsi="Calibri" w:cs="Calibri"/>
          <w:color w:val="000000" w:themeColor="text1"/>
        </w:rPr>
        <w:t xml:space="preserve">The Charity will periodically review Subject Access Requests </w:t>
      </w:r>
      <w:proofErr w:type="gramStart"/>
      <w:r w:rsidRPr="00CA65DD">
        <w:rPr>
          <w:rFonts w:ascii="Calibri" w:hAnsi="Calibri" w:cs="Calibri"/>
          <w:color w:val="000000" w:themeColor="text1"/>
        </w:rPr>
        <w:t>in order to</w:t>
      </w:r>
      <w:proofErr w:type="gramEnd"/>
      <w:r w:rsidRPr="00CA65DD">
        <w:rPr>
          <w:rFonts w:ascii="Calibri" w:hAnsi="Calibri" w:cs="Calibri"/>
          <w:color w:val="000000" w:themeColor="text1"/>
        </w:rPr>
        <w:t>:</w:t>
      </w:r>
    </w:p>
    <w:p w14:paraId="2595463A" w14:textId="77777777" w:rsidR="00CA65DD" w:rsidRPr="00CA65DD" w:rsidRDefault="00CA65DD" w:rsidP="00CA65DD">
      <w:pPr>
        <w:numPr>
          <w:ilvl w:val="0"/>
          <w:numId w:val="186"/>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 xml:space="preserve">identify recurring </w:t>
      </w:r>
      <w:proofErr w:type="gramStart"/>
      <w:r w:rsidRPr="00CA65DD">
        <w:rPr>
          <w:rFonts w:ascii="Calibri" w:hAnsi="Calibri" w:cs="Calibri"/>
          <w:color w:val="000000" w:themeColor="text1"/>
        </w:rPr>
        <w:t>issues;</w:t>
      </w:r>
      <w:proofErr w:type="gramEnd"/>
    </w:p>
    <w:p w14:paraId="6AB3DEE8" w14:textId="77777777" w:rsidR="00CA65DD" w:rsidRPr="00CA65DD" w:rsidRDefault="00CA65DD" w:rsidP="00CA65DD">
      <w:pPr>
        <w:numPr>
          <w:ilvl w:val="0"/>
          <w:numId w:val="186"/>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 xml:space="preserve">improve organisational </w:t>
      </w:r>
      <w:proofErr w:type="gramStart"/>
      <w:r w:rsidRPr="00CA65DD">
        <w:rPr>
          <w:rFonts w:ascii="Calibri" w:hAnsi="Calibri" w:cs="Calibri"/>
          <w:color w:val="000000" w:themeColor="text1"/>
        </w:rPr>
        <w:t>procedures;</w:t>
      </w:r>
      <w:proofErr w:type="gramEnd"/>
    </w:p>
    <w:p w14:paraId="117B6132" w14:textId="77777777" w:rsidR="00CA65DD" w:rsidRPr="00CA65DD" w:rsidRDefault="00CA65DD" w:rsidP="00CA65DD">
      <w:pPr>
        <w:numPr>
          <w:ilvl w:val="0"/>
          <w:numId w:val="186"/>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 xml:space="preserve">support staff </w:t>
      </w:r>
      <w:proofErr w:type="gramStart"/>
      <w:r w:rsidRPr="00CA65DD">
        <w:rPr>
          <w:rFonts w:ascii="Calibri" w:hAnsi="Calibri" w:cs="Calibri"/>
          <w:color w:val="000000" w:themeColor="text1"/>
        </w:rPr>
        <w:t>training;</w:t>
      </w:r>
      <w:proofErr w:type="gramEnd"/>
    </w:p>
    <w:p w14:paraId="454C78C1" w14:textId="77777777" w:rsidR="00CA65DD" w:rsidRPr="00CA65DD" w:rsidRDefault="00CA65DD" w:rsidP="00CA65DD">
      <w:pPr>
        <w:numPr>
          <w:ilvl w:val="0"/>
          <w:numId w:val="186"/>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strengthen information governance; and</w:t>
      </w:r>
    </w:p>
    <w:p w14:paraId="21C169CB" w14:textId="77777777" w:rsidR="00CA65DD" w:rsidRPr="00CA65DD" w:rsidRDefault="00CA65DD" w:rsidP="00CA65DD">
      <w:pPr>
        <w:numPr>
          <w:ilvl w:val="0"/>
          <w:numId w:val="186"/>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ensure ongoing legal compliance.</w:t>
      </w:r>
    </w:p>
    <w:p w14:paraId="0585D02E" w14:textId="06738836" w:rsidR="00CA65DD" w:rsidRDefault="00CA65DD" w:rsidP="00CA65DD">
      <w:pPr>
        <w:pStyle w:val="NormalWeb"/>
        <w:rPr>
          <w:rFonts w:ascii="Calibri" w:hAnsi="Calibri" w:cs="Calibri"/>
          <w:color w:val="000000" w:themeColor="text1"/>
        </w:rPr>
      </w:pPr>
      <w:r w:rsidRPr="00CA65DD">
        <w:rPr>
          <w:rFonts w:ascii="Calibri" w:hAnsi="Calibri" w:cs="Calibri"/>
          <w:color w:val="000000" w:themeColor="text1"/>
        </w:rPr>
        <w:t>Lessons learned from requests will be incorporated into future policy reviews where appropriate.</w:t>
      </w:r>
    </w:p>
    <w:p w14:paraId="02144CB1" w14:textId="77777777" w:rsidR="00CA65DD" w:rsidRDefault="00CA65DD" w:rsidP="00CA65DD">
      <w:pPr>
        <w:pStyle w:val="NormalWeb"/>
        <w:rPr>
          <w:rFonts w:ascii="Calibri" w:hAnsi="Calibri" w:cs="Calibri"/>
          <w:color w:val="000000" w:themeColor="text1"/>
        </w:rPr>
      </w:pPr>
    </w:p>
    <w:p w14:paraId="0DDFF103" w14:textId="77777777" w:rsidR="00CA65DD" w:rsidRDefault="00CA65DD" w:rsidP="00CA65DD">
      <w:pPr>
        <w:pStyle w:val="NormalWeb"/>
        <w:rPr>
          <w:rFonts w:ascii="Calibri" w:hAnsi="Calibri" w:cs="Calibri"/>
          <w:color w:val="000000" w:themeColor="text1"/>
        </w:rPr>
      </w:pPr>
    </w:p>
    <w:p w14:paraId="1B600CCB" w14:textId="77777777" w:rsidR="00CA65DD" w:rsidRDefault="00CA65DD" w:rsidP="00CA65DD">
      <w:pPr>
        <w:pStyle w:val="NormalWeb"/>
        <w:rPr>
          <w:rFonts w:ascii="Calibri" w:hAnsi="Calibri" w:cs="Calibri"/>
          <w:color w:val="000000" w:themeColor="text1"/>
        </w:rPr>
      </w:pPr>
    </w:p>
    <w:p w14:paraId="19E0703A" w14:textId="77777777" w:rsidR="00CA65DD" w:rsidRDefault="00CA65DD" w:rsidP="00CA65DD">
      <w:pPr>
        <w:pStyle w:val="NormalWeb"/>
        <w:rPr>
          <w:rFonts w:ascii="Calibri" w:hAnsi="Calibri" w:cs="Calibri"/>
          <w:color w:val="000000" w:themeColor="text1"/>
        </w:rPr>
      </w:pPr>
    </w:p>
    <w:p w14:paraId="0BB33D17" w14:textId="77777777" w:rsidR="00CA65DD" w:rsidRPr="00CA65DD" w:rsidRDefault="00CA65DD" w:rsidP="00CA65DD">
      <w:pPr>
        <w:pStyle w:val="NormalWeb"/>
        <w:rPr>
          <w:rFonts w:ascii="Calibri" w:hAnsi="Calibri" w:cs="Calibri"/>
          <w:color w:val="000000" w:themeColor="text1"/>
        </w:rPr>
      </w:pPr>
    </w:p>
    <w:p w14:paraId="79903166" w14:textId="77777777" w:rsidR="00CA65DD" w:rsidRPr="00CA65DD" w:rsidRDefault="00CA65DD" w:rsidP="00CA65DD">
      <w:pPr>
        <w:pStyle w:val="Heading1"/>
        <w:rPr>
          <w:rFonts w:ascii="Calibri" w:hAnsi="Calibri" w:cs="Calibri"/>
          <w:color w:val="000000" w:themeColor="text1"/>
        </w:rPr>
      </w:pPr>
      <w:bookmarkStart w:id="251" w:name="_Toc235387964"/>
      <w:r w:rsidRPr="00CA65DD">
        <w:rPr>
          <w:rFonts w:ascii="Calibri" w:hAnsi="Calibri" w:cs="Calibri"/>
          <w:color w:val="000000" w:themeColor="text1"/>
        </w:rPr>
        <w:lastRenderedPageBreak/>
        <w:t>Subject Access Requests – Summary</w:t>
      </w:r>
      <w:bookmarkEnd w:id="251"/>
    </w:p>
    <w:tbl>
      <w:tblPr>
        <w:tblStyle w:val="TableGrid"/>
        <w:tblW w:w="0" w:type="auto"/>
        <w:tblLook w:val="04A0" w:firstRow="1" w:lastRow="0" w:firstColumn="1" w:lastColumn="0" w:noHBand="0" w:noVBand="1"/>
      </w:tblPr>
      <w:tblGrid>
        <w:gridCol w:w="2036"/>
        <w:gridCol w:w="6980"/>
      </w:tblGrid>
      <w:tr w:rsidR="00CA65DD" w:rsidRPr="00CA65DD" w14:paraId="4AA0ED59" w14:textId="77777777" w:rsidTr="00CA65DD">
        <w:tc>
          <w:tcPr>
            <w:tcW w:w="0" w:type="auto"/>
            <w:shd w:val="clear" w:color="auto" w:fill="F6C5AC" w:themeFill="accent2" w:themeFillTint="66"/>
            <w:hideMark/>
          </w:tcPr>
          <w:p w14:paraId="2BC41B34" w14:textId="77777777" w:rsidR="00CA65DD" w:rsidRPr="00CA65DD" w:rsidRDefault="00CA65DD">
            <w:pPr>
              <w:jc w:val="center"/>
              <w:rPr>
                <w:rFonts w:ascii="Calibri" w:hAnsi="Calibri" w:cs="Calibri"/>
                <w:b/>
                <w:bCs/>
                <w:color w:val="000000" w:themeColor="text1"/>
              </w:rPr>
            </w:pPr>
            <w:r w:rsidRPr="00CA65DD">
              <w:rPr>
                <w:rFonts w:ascii="Calibri" w:hAnsi="Calibri" w:cs="Calibri"/>
                <w:b/>
                <w:bCs/>
                <w:color w:val="000000" w:themeColor="text1"/>
              </w:rPr>
              <w:t>Area</w:t>
            </w:r>
          </w:p>
        </w:tc>
        <w:tc>
          <w:tcPr>
            <w:tcW w:w="0" w:type="auto"/>
            <w:shd w:val="clear" w:color="auto" w:fill="F6C5AC" w:themeFill="accent2" w:themeFillTint="66"/>
            <w:hideMark/>
          </w:tcPr>
          <w:p w14:paraId="1D546B31" w14:textId="77777777" w:rsidR="00CA65DD" w:rsidRPr="00CA65DD" w:rsidRDefault="00CA65DD">
            <w:pPr>
              <w:jc w:val="center"/>
              <w:rPr>
                <w:rFonts w:ascii="Calibri" w:hAnsi="Calibri" w:cs="Calibri"/>
                <w:b/>
                <w:bCs/>
                <w:color w:val="000000" w:themeColor="text1"/>
              </w:rPr>
            </w:pPr>
            <w:r w:rsidRPr="00CA65DD">
              <w:rPr>
                <w:rFonts w:ascii="Calibri" w:hAnsi="Calibri" w:cs="Calibri"/>
                <w:b/>
                <w:bCs/>
                <w:color w:val="000000" w:themeColor="text1"/>
              </w:rPr>
              <w:t>Organisational Commitment</w:t>
            </w:r>
          </w:p>
        </w:tc>
      </w:tr>
      <w:tr w:rsidR="00CA65DD" w:rsidRPr="00CA65DD" w14:paraId="76171F4C" w14:textId="77777777" w:rsidTr="00CA65DD">
        <w:tc>
          <w:tcPr>
            <w:tcW w:w="0" w:type="auto"/>
            <w:hideMark/>
          </w:tcPr>
          <w:p w14:paraId="1ABE522A" w14:textId="77777777" w:rsidR="00CA65DD" w:rsidRPr="00CA65DD" w:rsidRDefault="00CA65DD">
            <w:pPr>
              <w:rPr>
                <w:rFonts w:ascii="Calibri" w:hAnsi="Calibri" w:cs="Calibri"/>
                <w:color w:val="000000" w:themeColor="text1"/>
              </w:rPr>
            </w:pPr>
            <w:r w:rsidRPr="00CA65DD">
              <w:rPr>
                <w:rStyle w:val="Strong"/>
                <w:rFonts w:ascii="Calibri" w:hAnsi="Calibri" w:cs="Calibri"/>
                <w:color w:val="000000" w:themeColor="text1"/>
              </w:rPr>
              <w:t>Receiving Requests</w:t>
            </w:r>
          </w:p>
        </w:tc>
        <w:tc>
          <w:tcPr>
            <w:tcW w:w="0" w:type="auto"/>
            <w:hideMark/>
          </w:tcPr>
          <w:p w14:paraId="1262DF24" w14:textId="77777777" w:rsidR="00CA65DD" w:rsidRPr="00CA65DD" w:rsidRDefault="00CA65DD">
            <w:pPr>
              <w:rPr>
                <w:rFonts w:ascii="Calibri" w:hAnsi="Calibri" w:cs="Calibri"/>
                <w:color w:val="000000" w:themeColor="text1"/>
              </w:rPr>
            </w:pPr>
            <w:r w:rsidRPr="00CA65DD">
              <w:rPr>
                <w:rFonts w:ascii="Calibri" w:hAnsi="Calibri" w:cs="Calibri"/>
                <w:color w:val="000000" w:themeColor="text1"/>
              </w:rPr>
              <w:t>Requests will be recognised regardless of the format in which they are received.</w:t>
            </w:r>
          </w:p>
        </w:tc>
      </w:tr>
      <w:tr w:rsidR="00CA65DD" w:rsidRPr="00CA65DD" w14:paraId="35195F96" w14:textId="77777777" w:rsidTr="00CA65DD">
        <w:tc>
          <w:tcPr>
            <w:tcW w:w="0" w:type="auto"/>
            <w:hideMark/>
          </w:tcPr>
          <w:p w14:paraId="7018A1CA" w14:textId="77777777" w:rsidR="00CA65DD" w:rsidRPr="00CA65DD" w:rsidRDefault="00CA65DD">
            <w:pPr>
              <w:rPr>
                <w:rFonts w:ascii="Calibri" w:hAnsi="Calibri" w:cs="Calibri"/>
                <w:color w:val="000000" w:themeColor="text1"/>
              </w:rPr>
            </w:pPr>
            <w:r w:rsidRPr="00CA65DD">
              <w:rPr>
                <w:rStyle w:val="Strong"/>
                <w:rFonts w:ascii="Calibri" w:hAnsi="Calibri" w:cs="Calibri"/>
                <w:color w:val="000000" w:themeColor="text1"/>
              </w:rPr>
              <w:t>Identity Verification</w:t>
            </w:r>
          </w:p>
        </w:tc>
        <w:tc>
          <w:tcPr>
            <w:tcW w:w="0" w:type="auto"/>
            <w:hideMark/>
          </w:tcPr>
          <w:p w14:paraId="7C03B3E5" w14:textId="77777777" w:rsidR="00CA65DD" w:rsidRPr="00CA65DD" w:rsidRDefault="00CA65DD">
            <w:pPr>
              <w:rPr>
                <w:rFonts w:ascii="Calibri" w:hAnsi="Calibri" w:cs="Calibri"/>
                <w:color w:val="000000" w:themeColor="text1"/>
              </w:rPr>
            </w:pPr>
            <w:r w:rsidRPr="00CA65DD">
              <w:rPr>
                <w:rFonts w:ascii="Calibri" w:hAnsi="Calibri" w:cs="Calibri"/>
                <w:color w:val="000000" w:themeColor="text1"/>
              </w:rPr>
              <w:t>Identity will be verified before personal information is disclosed where necessary.</w:t>
            </w:r>
          </w:p>
        </w:tc>
      </w:tr>
      <w:tr w:rsidR="00CA65DD" w:rsidRPr="00CA65DD" w14:paraId="6EDE5AED" w14:textId="77777777" w:rsidTr="00CA65DD">
        <w:tc>
          <w:tcPr>
            <w:tcW w:w="0" w:type="auto"/>
            <w:hideMark/>
          </w:tcPr>
          <w:p w14:paraId="2974E006" w14:textId="77777777" w:rsidR="00CA65DD" w:rsidRPr="00CA65DD" w:rsidRDefault="00CA65DD">
            <w:pPr>
              <w:rPr>
                <w:rFonts w:ascii="Calibri" w:hAnsi="Calibri" w:cs="Calibri"/>
                <w:color w:val="000000" w:themeColor="text1"/>
              </w:rPr>
            </w:pPr>
            <w:r w:rsidRPr="00CA65DD">
              <w:rPr>
                <w:rStyle w:val="Strong"/>
                <w:rFonts w:ascii="Calibri" w:hAnsi="Calibri" w:cs="Calibri"/>
                <w:color w:val="000000" w:themeColor="text1"/>
              </w:rPr>
              <w:t>Searches</w:t>
            </w:r>
          </w:p>
        </w:tc>
        <w:tc>
          <w:tcPr>
            <w:tcW w:w="0" w:type="auto"/>
            <w:hideMark/>
          </w:tcPr>
          <w:p w14:paraId="03C31A8E" w14:textId="77777777" w:rsidR="00CA65DD" w:rsidRPr="00CA65DD" w:rsidRDefault="00CA65DD">
            <w:pPr>
              <w:rPr>
                <w:rFonts w:ascii="Calibri" w:hAnsi="Calibri" w:cs="Calibri"/>
                <w:color w:val="000000" w:themeColor="text1"/>
              </w:rPr>
            </w:pPr>
            <w:r w:rsidRPr="00CA65DD">
              <w:rPr>
                <w:rFonts w:ascii="Calibri" w:hAnsi="Calibri" w:cs="Calibri"/>
                <w:color w:val="000000" w:themeColor="text1"/>
              </w:rPr>
              <w:t>Reasonable searches will be undertaken across all relevant organisational systems.</w:t>
            </w:r>
          </w:p>
        </w:tc>
      </w:tr>
      <w:tr w:rsidR="00CA65DD" w:rsidRPr="00CA65DD" w14:paraId="4BC60BD8" w14:textId="77777777" w:rsidTr="00CA65DD">
        <w:tc>
          <w:tcPr>
            <w:tcW w:w="0" w:type="auto"/>
            <w:hideMark/>
          </w:tcPr>
          <w:p w14:paraId="63532FC8" w14:textId="77777777" w:rsidR="00CA65DD" w:rsidRPr="00CA65DD" w:rsidRDefault="00CA65DD">
            <w:pPr>
              <w:rPr>
                <w:rFonts w:ascii="Calibri" w:hAnsi="Calibri" w:cs="Calibri"/>
                <w:color w:val="000000" w:themeColor="text1"/>
              </w:rPr>
            </w:pPr>
            <w:r w:rsidRPr="00CA65DD">
              <w:rPr>
                <w:rStyle w:val="Strong"/>
                <w:rFonts w:ascii="Calibri" w:hAnsi="Calibri" w:cs="Calibri"/>
                <w:color w:val="000000" w:themeColor="text1"/>
              </w:rPr>
              <w:t>Review</w:t>
            </w:r>
          </w:p>
        </w:tc>
        <w:tc>
          <w:tcPr>
            <w:tcW w:w="0" w:type="auto"/>
            <w:hideMark/>
          </w:tcPr>
          <w:p w14:paraId="095CE4E6" w14:textId="77777777" w:rsidR="00CA65DD" w:rsidRPr="00CA65DD" w:rsidRDefault="00CA65DD">
            <w:pPr>
              <w:rPr>
                <w:rFonts w:ascii="Calibri" w:hAnsi="Calibri" w:cs="Calibri"/>
                <w:color w:val="000000" w:themeColor="text1"/>
              </w:rPr>
            </w:pPr>
            <w:r w:rsidRPr="00CA65DD">
              <w:rPr>
                <w:rFonts w:ascii="Calibri" w:hAnsi="Calibri" w:cs="Calibri"/>
                <w:color w:val="000000" w:themeColor="text1"/>
              </w:rPr>
              <w:t>Information will be reviewed carefully before disclosure.</w:t>
            </w:r>
          </w:p>
        </w:tc>
      </w:tr>
      <w:tr w:rsidR="00CA65DD" w:rsidRPr="00CA65DD" w14:paraId="47DB096E" w14:textId="77777777" w:rsidTr="00CA65DD">
        <w:tc>
          <w:tcPr>
            <w:tcW w:w="0" w:type="auto"/>
            <w:hideMark/>
          </w:tcPr>
          <w:p w14:paraId="07C13178" w14:textId="77777777" w:rsidR="00CA65DD" w:rsidRPr="00CA65DD" w:rsidRDefault="00CA65DD">
            <w:pPr>
              <w:rPr>
                <w:rFonts w:ascii="Calibri" w:hAnsi="Calibri" w:cs="Calibri"/>
                <w:color w:val="000000" w:themeColor="text1"/>
              </w:rPr>
            </w:pPr>
            <w:r w:rsidRPr="00CA65DD">
              <w:rPr>
                <w:rStyle w:val="Strong"/>
                <w:rFonts w:ascii="Calibri" w:hAnsi="Calibri" w:cs="Calibri"/>
                <w:color w:val="000000" w:themeColor="text1"/>
              </w:rPr>
              <w:t>Response</w:t>
            </w:r>
          </w:p>
        </w:tc>
        <w:tc>
          <w:tcPr>
            <w:tcW w:w="0" w:type="auto"/>
            <w:hideMark/>
          </w:tcPr>
          <w:p w14:paraId="19936D76" w14:textId="77777777" w:rsidR="00CA65DD" w:rsidRPr="00CA65DD" w:rsidRDefault="00CA65DD">
            <w:pPr>
              <w:rPr>
                <w:rFonts w:ascii="Calibri" w:hAnsi="Calibri" w:cs="Calibri"/>
                <w:color w:val="000000" w:themeColor="text1"/>
              </w:rPr>
            </w:pPr>
            <w:r w:rsidRPr="00CA65DD">
              <w:rPr>
                <w:rFonts w:ascii="Calibri" w:hAnsi="Calibri" w:cs="Calibri"/>
                <w:color w:val="000000" w:themeColor="text1"/>
              </w:rPr>
              <w:t>Responses will normally be provided within one calendar month.</w:t>
            </w:r>
          </w:p>
        </w:tc>
      </w:tr>
      <w:tr w:rsidR="00CA65DD" w:rsidRPr="00CA65DD" w14:paraId="0763CA71" w14:textId="77777777" w:rsidTr="00CA65DD">
        <w:tc>
          <w:tcPr>
            <w:tcW w:w="0" w:type="auto"/>
            <w:hideMark/>
          </w:tcPr>
          <w:p w14:paraId="39059854" w14:textId="77777777" w:rsidR="00CA65DD" w:rsidRPr="00CA65DD" w:rsidRDefault="00CA65DD">
            <w:pPr>
              <w:rPr>
                <w:rFonts w:ascii="Calibri" w:hAnsi="Calibri" w:cs="Calibri"/>
                <w:color w:val="000000" w:themeColor="text1"/>
              </w:rPr>
            </w:pPr>
            <w:r w:rsidRPr="00CA65DD">
              <w:rPr>
                <w:rStyle w:val="Strong"/>
                <w:rFonts w:ascii="Calibri" w:hAnsi="Calibri" w:cs="Calibri"/>
                <w:color w:val="000000" w:themeColor="text1"/>
              </w:rPr>
              <w:t>Exemptions</w:t>
            </w:r>
          </w:p>
        </w:tc>
        <w:tc>
          <w:tcPr>
            <w:tcW w:w="0" w:type="auto"/>
            <w:hideMark/>
          </w:tcPr>
          <w:p w14:paraId="26B1A06A" w14:textId="77777777" w:rsidR="00CA65DD" w:rsidRPr="00CA65DD" w:rsidRDefault="00CA65DD">
            <w:pPr>
              <w:rPr>
                <w:rFonts w:ascii="Calibri" w:hAnsi="Calibri" w:cs="Calibri"/>
                <w:color w:val="000000" w:themeColor="text1"/>
              </w:rPr>
            </w:pPr>
            <w:r w:rsidRPr="00CA65DD">
              <w:rPr>
                <w:rFonts w:ascii="Calibri" w:hAnsi="Calibri" w:cs="Calibri"/>
                <w:color w:val="000000" w:themeColor="text1"/>
              </w:rPr>
              <w:t>Legal exemptions will be applied only where appropriate and documented.</w:t>
            </w:r>
          </w:p>
        </w:tc>
      </w:tr>
      <w:tr w:rsidR="00CA65DD" w:rsidRPr="00CA65DD" w14:paraId="346230E1" w14:textId="77777777" w:rsidTr="00CA65DD">
        <w:tc>
          <w:tcPr>
            <w:tcW w:w="0" w:type="auto"/>
            <w:hideMark/>
          </w:tcPr>
          <w:p w14:paraId="1A5A12EA" w14:textId="77777777" w:rsidR="00CA65DD" w:rsidRPr="00CA65DD" w:rsidRDefault="00CA65DD">
            <w:pPr>
              <w:rPr>
                <w:rFonts w:ascii="Calibri" w:hAnsi="Calibri" w:cs="Calibri"/>
                <w:color w:val="000000" w:themeColor="text1"/>
              </w:rPr>
            </w:pPr>
            <w:r w:rsidRPr="00CA65DD">
              <w:rPr>
                <w:rStyle w:val="Strong"/>
                <w:rFonts w:ascii="Calibri" w:hAnsi="Calibri" w:cs="Calibri"/>
                <w:color w:val="000000" w:themeColor="text1"/>
              </w:rPr>
              <w:t>Record Keeping</w:t>
            </w:r>
          </w:p>
        </w:tc>
        <w:tc>
          <w:tcPr>
            <w:tcW w:w="0" w:type="auto"/>
            <w:hideMark/>
          </w:tcPr>
          <w:p w14:paraId="0C9467E3" w14:textId="77777777" w:rsidR="00CA65DD" w:rsidRPr="00CA65DD" w:rsidRDefault="00CA65DD">
            <w:pPr>
              <w:rPr>
                <w:rFonts w:ascii="Calibri" w:hAnsi="Calibri" w:cs="Calibri"/>
                <w:color w:val="000000" w:themeColor="text1"/>
              </w:rPr>
            </w:pPr>
            <w:r w:rsidRPr="00CA65DD">
              <w:rPr>
                <w:rFonts w:ascii="Calibri" w:hAnsi="Calibri" w:cs="Calibri"/>
                <w:color w:val="000000" w:themeColor="text1"/>
              </w:rPr>
              <w:t>All Subject Access Requests will be recorded and monitored.</w:t>
            </w:r>
          </w:p>
        </w:tc>
      </w:tr>
      <w:tr w:rsidR="00CA65DD" w:rsidRPr="00CA65DD" w14:paraId="05797807" w14:textId="77777777" w:rsidTr="00CA65DD">
        <w:tc>
          <w:tcPr>
            <w:tcW w:w="0" w:type="auto"/>
            <w:hideMark/>
          </w:tcPr>
          <w:p w14:paraId="35F9F12B" w14:textId="77777777" w:rsidR="00CA65DD" w:rsidRPr="00CA65DD" w:rsidRDefault="00CA65DD">
            <w:pPr>
              <w:rPr>
                <w:rFonts w:ascii="Calibri" w:hAnsi="Calibri" w:cs="Calibri"/>
                <w:color w:val="000000" w:themeColor="text1"/>
              </w:rPr>
            </w:pPr>
            <w:r w:rsidRPr="00CA65DD">
              <w:rPr>
                <w:rStyle w:val="Strong"/>
                <w:rFonts w:ascii="Calibri" w:hAnsi="Calibri" w:cs="Calibri"/>
                <w:color w:val="000000" w:themeColor="text1"/>
              </w:rPr>
              <w:t>Complaints</w:t>
            </w:r>
          </w:p>
        </w:tc>
        <w:tc>
          <w:tcPr>
            <w:tcW w:w="0" w:type="auto"/>
            <w:hideMark/>
          </w:tcPr>
          <w:p w14:paraId="50A5D8C2" w14:textId="77777777" w:rsidR="00CA65DD" w:rsidRPr="00CA65DD" w:rsidRDefault="00CA65DD">
            <w:pPr>
              <w:rPr>
                <w:rFonts w:ascii="Calibri" w:hAnsi="Calibri" w:cs="Calibri"/>
                <w:color w:val="000000" w:themeColor="text1"/>
              </w:rPr>
            </w:pPr>
            <w:r w:rsidRPr="00CA65DD">
              <w:rPr>
                <w:rFonts w:ascii="Calibri" w:hAnsi="Calibri" w:cs="Calibri"/>
                <w:color w:val="000000" w:themeColor="text1"/>
              </w:rPr>
              <w:t>Individuals will be informed of their right to complain to the ICO.</w:t>
            </w:r>
          </w:p>
        </w:tc>
      </w:tr>
    </w:tbl>
    <w:p w14:paraId="723CBA6F" w14:textId="77777777" w:rsidR="00CA65DD" w:rsidRPr="00CA65DD" w:rsidRDefault="00CA65DD" w:rsidP="00824EBC">
      <w:pPr>
        <w:tabs>
          <w:tab w:val="left" w:pos="2629"/>
        </w:tabs>
        <w:rPr>
          <w:rFonts w:ascii="Calibri" w:hAnsi="Calibri" w:cs="Calibri"/>
          <w:color w:val="000000" w:themeColor="text1"/>
        </w:rPr>
      </w:pPr>
    </w:p>
    <w:p w14:paraId="71318862" w14:textId="77777777" w:rsidR="00CA65DD" w:rsidRPr="00CA65DD" w:rsidRDefault="00CA65DD" w:rsidP="00CA65DD">
      <w:pPr>
        <w:pStyle w:val="Heading1"/>
        <w:rPr>
          <w:rFonts w:ascii="Calibri" w:hAnsi="Calibri" w:cs="Calibri"/>
          <w:color w:val="000000" w:themeColor="text1"/>
        </w:rPr>
      </w:pPr>
      <w:bookmarkStart w:id="252" w:name="_Toc235387965"/>
      <w:r w:rsidRPr="00CA65DD">
        <w:rPr>
          <w:rFonts w:ascii="Calibri" w:hAnsi="Calibri" w:cs="Calibri"/>
          <w:color w:val="000000" w:themeColor="text1"/>
        </w:rPr>
        <w:t>18. Personal Data Breaches</w:t>
      </w:r>
      <w:bookmarkEnd w:id="252"/>
    </w:p>
    <w:p w14:paraId="144A09B8" w14:textId="77777777" w:rsidR="00CA65DD" w:rsidRPr="00CA65DD" w:rsidRDefault="00CA65DD" w:rsidP="00CA65DD">
      <w:pPr>
        <w:pStyle w:val="Heading2"/>
        <w:rPr>
          <w:rFonts w:ascii="Calibri" w:hAnsi="Calibri" w:cs="Calibri"/>
          <w:color w:val="000000" w:themeColor="text1"/>
        </w:rPr>
      </w:pPr>
      <w:bookmarkStart w:id="253" w:name="_Toc235387966"/>
      <w:r w:rsidRPr="00CA65DD">
        <w:rPr>
          <w:rFonts w:ascii="Calibri" w:hAnsi="Calibri" w:cs="Calibri"/>
          <w:color w:val="000000" w:themeColor="text1"/>
        </w:rPr>
        <w:t>18.1 Introduction</w:t>
      </w:r>
      <w:bookmarkEnd w:id="253"/>
    </w:p>
    <w:p w14:paraId="7763A3E5" w14:textId="77777777" w:rsidR="00CA65DD" w:rsidRPr="00CA65DD" w:rsidRDefault="00CA65DD" w:rsidP="00CA65DD">
      <w:pPr>
        <w:pStyle w:val="NormalWeb"/>
        <w:rPr>
          <w:rFonts w:ascii="Calibri" w:hAnsi="Calibri" w:cs="Calibri"/>
          <w:color w:val="000000" w:themeColor="text1"/>
        </w:rPr>
      </w:pPr>
      <w:r w:rsidRPr="00CA65DD">
        <w:rPr>
          <w:rFonts w:ascii="Calibri" w:hAnsi="Calibri" w:cs="Calibri"/>
          <w:color w:val="000000" w:themeColor="text1"/>
        </w:rPr>
        <w:t>Polish Centre for Music Education CIO ("the Charity") recognises that, despite appropriate organisational and technical safeguards, personal data breaches may occur.</w:t>
      </w:r>
    </w:p>
    <w:p w14:paraId="4493700B" w14:textId="77777777" w:rsidR="00CA65DD" w:rsidRPr="00CA65DD" w:rsidRDefault="00CA65DD" w:rsidP="00CA65DD">
      <w:pPr>
        <w:pStyle w:val="NormalWeb"/>
        <w:rPr>
          <w:rFonts w:ascii="Calibri" w:hAnsi="Calibri" w:cs="Calibri"/>
          <w:color w:val="000000" w:themeColor="text1"/>
        </w:rPr>
      </w:pPr>
      <w:r w:rsidRPr="00CA65DD">
        <w:rPr>
          <w:rFonts w:ascii="Calibri" w:hAnsi="Calibri" w:cs="Calibri"/>
          <w:color w:val="000000" w:themeColor="text1"/>
        </w:rPr>
        <w:t xml:space="preserve">The Charity is committed to identifying, reporting, managing and learning from personal data breaches </w:t>
      </w:r>
      <w:proofErr w:type="gramStart"/>
      <w:r w:rsidRPr="00CA65DD">
        <w:rPr>
          <w:rFonts w:ascii="Calibri" w:hAnsi="Calibri" w:cs="Calibri"/>
          <w:color w:val="000000" w:themeColor="text1"/>
        </w:rPr>
        <w:t>in order to</w:t>
      </w:r>
      <w:proofErr w:type="gramEnd"/>
      <w:r w:rsidRPr="00CA65DD">
        <w:rPr>
          <w:rFonts w:ascii="Calibri" w:hAnsi="Calibri" w:cs="Calibri"/>
          <w:color w:val="000000" w:themeColor="text1"/>
        </w:rPr>
        <w:t xml:space="preserve"> minimise harm to individuals, maintain public trust and comply with the UK General Data Protection Regulation (UK GDPR) and the Data Protection Act 2018.</w:t>
      </w:r>
    </w:p>
    <w:p w14:paraId="5653C6B5" w14:textId="7881A552" w:rsidR="00CA65DD" w:rsidRPr="00CA65DD" w:rsidRDefault="00CA65DD" w:rsidP="00CA65DD">
      <w:pPr>
        <w:pStyle w:val="NormalWeb"/>
        <w:rPr>
          <w:rFonts w:ascii="Calibri" w:hAnsi="Calibri" w:cs="Calibri"/>
          <w:color w:val="000000" w:themeColor="text1"/>
        </w:rPr>
      </w:pPr>
      <w:r w:rsidRPr="00CA65DD">
        <w:rPr>
          <w:rFonts w:ascii="Calibri" w:hAnsi="Calibri" w:cs="Calibri"/>
          <w:color w:val="000000" w:themeColor="text1"/>
        </w:rPr>
        <w:t xml:space="preserve">All </w:t>
      </w:r>
      <w:proofErr w:type="gramStart"/>
      <w:r w:rsidRPr="00CA65DD">
        <w:rPr>
          <w:rFonts w:ascii="Calibri" w:hAnsi="Calibri" w:cs="Calibri"/>
          <w:color w:val="000000" w:themeColor="text1"/>
        </w:rPr>
        <w:t>staff,</w:t>
      </w:r>
      <w:proofErr w:type="gramEnd"/>
      <w:r w:rsidRPr="00CA65DD">
        <w:rPr>
          <w:rFonts w:ascii="Calibri" w:hAnsi="Calibri" w:cs="Calibri"/>
          <w:color w:val="000000" w:themeColor="text1"/>
        </w:rPr>
        <w:t xml:space="preserve"> volunteers and Trustees share responsibility for reporting suspected breaches promptly.</w:t>
      </w:r>
    </w:p>
    <w:p w14:paraId="66FAFBAC" w14:textId="77777777" w:rsidR="00CA65DD" w:rsidRPr="00CA65DD" w:rsidRDefault="00CA65DD" w:rsidP="00CA65DD">
      <w:pPr>
        <w:pStyle w:val="Heading1"/>
        <w:rPr>
          <w:rFonts w:ascii="Calibri" w:hAnsi="Calibri" w:cs="Calibri"/>
          <w:color w:val="000000" w:themeColor="text1"/>
        </w:rPr>
      </w:pPr>
      <w:bookmarkStart w:id="254" w:name="_Toc235387967"/>
      <w:r w:rsidRPr="00CA65DD">
        <w:rPr>
          <w:rFonts w:ascii="Calibri" w:hAnsi="Calibri" w:cs="Calibri"/>
          <w:color w:val="000000" w:themeColor="text1"/>
        </w:rPr>
        <w:t>18.2 Definition of a Personal Data Breach</w:t>
      </w:r>
      <w:bookmarkEnd w:id="254"/>
    </w:p>
    <w:p w14:paraId="4595E13B" w14:textId="77777777" w:rsidR="00CA65DD" w:rsidRPr="00CA65DD" w:rsidRDefault="00CA65DD" w:rsidP="00CA65DD">
      <w:pPr>
        <w:pStyle w:val="NormalWeb"/>
        <w:rPr>
          <w:rFonts w:ascii="Calibri" w:hAnsi="Calibri" w:cs="Calibri"/>
          <w:color w:val="000000" w:themeColor="text1"/>
        </w:rPr>
      </w:pPr>
      <w:r w:rsidRPr="00CA65DD">
        <w:rPr>
          <w:rFonts w:ascii="Calibri" w:hAnsi="Calibri" w:cs="Calibri"/>
          <w:color w:val="000000" w:themeColor="text1"/>
        </w:rPr>
        <w:t>A personal data breach is a security incident leading to the accidental or unlawful:</w:t>
      </w:r>
    </w:p>
    <w:p w14:paraId="21EE75EB" w14:textId="77777777" w:rsidR="00CA65DD" w:rsidRPr="00CA65DD" w:rsidRDefault="00CA65DD" w:rsidP="00CA65DD">
      <w:pPr>
        <w:numPr>
          <w:ilvl w:val="0"/>
          <w:numId w:val="187"/>
        </w:numPr>
        <w:spacing w:before="100" w:beforeAutospacing="1" w:after="100" w:afterAutospacing="1" w:line="240" w:lineRule="auto"/>
        <w:rPr>
          <w:rFonts w:ascii="Calibri" w:hAnsi="Calibri" w:cs="Calibri"/>
          <w:color w:val="000000" w:themeColor="text1"/>
        </w:rPr>
      </w:pPr>
      <w:proofErr w:type="gramStart"/>
      <w:r w:rsidRPr="00CA65DD">
        <w:rPr>
          <w:rFonts w:ascii="Calibri" w:hAnsi="Calibri" w:cs="Calibri"/>
          <w:color w:val="000000" w:themeColor="text1"/>
        </w:rPr>
        <w:t>destruction;</w:t>
      </w:r>
      <w:proofErr w:type="gramEnd"/>
    </w:p>
    <w:p w14:paraId="542E77E9" w14:textId="77777777" w:rsidR="00CA65DD" w:rsidRPr="00CA65DD" w:rsidRDefault="00CA65DD" w:rsidP="00CA65DD">
      <w:pPr>
        <w:numPr>
          <w:ilvl w:val="0"/>
          <w:numId w:val="187"/>
        </w:numPr>
        <w:spacing w:before="100" w:beforeAutospacing="1" w:after="100" w:afterAutospacing="1" w:line="240" w:lineRule="auto"/>
        <w:rPr>
          <w:rFonts w:ascii="Calibri" w:hAnsi="Calibri" w:cs="Calibri"/>
          <w:color w:val="000000" w:themeColor="text1"/>
        </w:rPr>
      </w:pPr>
      <w:proofErr w:type="gramStart"/>
      <w:r w:rsidRPr="00CA65DD">
        <w:rPr>
          <w:rFonts w:ascii="Calibri" w:hAnsi="Calibri" w:cs="Calibri"/>
          <w:color w:val="000000" w:themeColor="text1"/>
        </w:rPr>
        <w:t>loss;</w:t>
      </w:r>
      <w:proofErr w:type="gramEnd"/>
    </w:p>
    <w:p w14:paraId="15BB00AF" w14:textId="77777777" w:rsidR="00CA65DD" w:rsidRPr="00CA65DD" w:rsidRDefault="00CA65DD" w:rsidP="00CA65DD">
      <w:pPr>
        <w:numPr>
          <w:ilvl w:val="0"/>
          <w:numId w:val="187"/>
        </w:numPr>
        <w:spacing w:before="100" w:beforeAutospacing="1" w:after="100" w:afterAutospacing="1" w:line="240" w:lineRule="auto"/>
        <w:rPr>
          <w:rFonts w:ascii="Calibri" w:hAnsi="Calibri" w:cs="Calibri"/>
          <w:color w:val="000000" w:themeColor="text1"/>
        </w:rPr>
      </w:pPr>
      <w:proofErr w:type="gramStart"/>
      <w:r w:rsidRPr="00CA65DD">
        <w:rPr>
          <w:rFonts w:ascii="Calibri" w:hAnsi="Calibri" w:cs="Calibri"/>
          <w:color w:val="000000" w:themeColor="text1"/>
        </w:rPr>
        <w:t>alteration;</w:t>
      </w:r>
      <w:proofErr w:type="gramEnd"/>
    </w:p>
    <w:p w14:paraId="421607A6" w14:textId="77777777" w:rsidR="00CA65DD" w:rsidRPr="00CA65DD" w:rsidRDefault="00CA65DD" w:rsidP="00CA65DD">
      <w:pPr>
        <w:numPr>
          <w:ilvl w:val="0"/>
          <w:numId w:val="187"/>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unauthorised disclosure of; or</w:t>
      </w:r>
    </w:p>
    <w:p w14:paraId="62304F7B" w14:textId="77777777" w:rsidR="00CA65DD" w:rsidRPr="00CA65DD" w:rsidRDefault="00CA65DD" w:rsidP="00CA65DD">
      <w:pPr>
        <w:numPr>
          <w:ilvl w:val="0"/>
          <w:numId w:val="187"/>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unauthorised access to,</w:t>
      </w:r>
    </w:p>
    <w:p w14:paraId="72661C43" w14:textId="77777777" w:rsidR="00CA65DD" w:rsidRPr="00CA65DD" w:rsidRDefault="00CA65DD" w:rsidP="00CA65DD">
      <w:pPr>
        <w:pStyle w:val="NormalWeb"/>
        <w:rPr>
          <w:rFonts w:ascii="Calibri" w:hAnsi="Calibri" w:cs="Calibri"/>
          <w:color w:val="000000" w:themeColor="text1"/>
        </w:rPr>
      </w:pPr>
      <w:r w:rsidRPr="00CA65DD">
        <w:rPr>
          <w:rFonts w:ascii="Calibri" w:hAnsi="Calibri" w:cs="Calibri"/>
          <w:color w:val="000000" w:themeColor="text1"/>
        </w:rPr>
        <w:t>personal data.</w:t>
      </w:r>
    </w:p>
    <w:p w14:paraId="77C5B960" w14:textId="23E5333F" w:rsidR="00CA65DD" w:rsidRPr="00CA65DD" w:rsidRDefault="00CA65DD" w:rsidP="00CA65DD">
      <w:pPr>
        <w:pStyle w:val="NormalWeb"/>
        <w:rPr>
          <w:rFonts w:ascii="Calibri" w:hAnsi="Calibri" w:cs="Calibri"/>
          <w:color w:val="000000" w:themeColor="text1"/>
        </w:rPr>
      </w:pPr>
      <w:r w:rsidRPr="00CA65DD">
        <w:rPr>
          <w:rFonts w:ascii="Calibri" w:hAnsi="Calibri" w:cs="Calibri"/>
          <w:color w:val="000000" w:themeColor="text1"/>
        </w:rPr>
        <w:lastRenderedPageBreak/>
        <w:t>A breach may affect electronic records, paper records or verbal disclosures.</w:t>
      </w:r>
    </w:p>
    <w:p w14:paraId="77659DB2" w14:textId="77777777" w:rsidR="00CA65DD" w:rsidRPr="00CA65DD" w:rsidRDefault="00CA65DD" w:rsidP="00CA65DD">
      <w:pPr>
        <w:pStyle w:val="Heading1"/>
        <w:rPr>
          <w:rFonts w:ascii="Calibri" w:hAnsi="Calibri" w:cs="Calibri"/>
          <w:color w:val="000000" w:themeColor="text1"/>
        </w:rPr>
      </w:pPr>
      <w:bookmarkStart w:id="255" w:name="_Toc235387968"/>
      <w:r w:rsidRPr="00CA65DD">
        <w:rPr>
          <w:rFonts w:ascii="Calibri" w:hAnsi="Calibri" w:cs="Calibri"/>
          <w:color w:val="000000" w:themeColor="text1"/>
        </w:rPr>
        <w:t>18.3 Examples of Personal Data Breaches</w:t>
      </w:r>
      <w:bookmarkEnd w:id="255"/>
    </w:p>
    <w:p w14:paraId="105F9F3E" w14:textId="77777777" w:rsidR="00CA65DD" w:rsidRPr="00CA65DD" w:rsidRDefault="00CA65DD" w:rsidP="00CA65DD">
      <w:pPr>
        <w:pStyle w:val="NormalWeb"/>
        <w:rPr>
          <w:rFonts w:ascii="Calibri" w:hAnsi="Calibri" w:cs="Calibri"/>
          <w:color w:val="000000" w:themeColor="text1"/>
        </w:rPr>
      </w:pPr>
      <w:r w:rsidRPr="00CA65DD">
        <w:rPr>
          <w:rFonts w:ascii="Calibri" w:hAnsi="Calibri" w:cs="Calibri"/>
          <w:color w:val="000000" w:themeColor="text1"/>
        </w:rPr>
        <w:t>Examples include:</w:t>
      </w:r>
    </w:p>
    <w:p w14:paraId="3F6CBE74" w14:textId="77777777" w:rsidR="00CA65DD" w:rsidRPr="00CA65DD" w:rsidRDefault="00CA65DD" w:rsidP="00CA65DD">
      <w:pPr>
        <w:numPr>
          <w:ilvl w:val="0"/>
          <w:numId w:val="188"/>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 xml:space="preserve">sending an email to the wrong </w:t>
      </w:r>
      <w:proofErr w:type="gramStart"/>
      <w:r w:rsidRPr="00CA65DD">
        <w:rPr>
          <w:rFonts w:ascii="Calibri" w:hAnsi="Calibri" w:cs="Calibri"/>
          <w:color w:val="000000" w:themeColor="text1"/>
        </w:rPr>
        <w:t>recipient;</w:t>
      </w:r>
      <w:proofErr w:type="gramEnd"/>
    </w:p>
    <w:p w14:paraId="49D33312" w14:textId="77777777" w:rsidR="00CA65DD" w:rsidRPr="00CA65DD" w:rsidRDefault="00CA65DD" w:rsidP="00CA65DD">
      <w:pPr>
        <w:numPr>
          <w:ilvl w:val="0"/>
          <w:numId w:val="188"/>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 xml:space="preserve">losing a laptop, tablet or mobile phone containing Charity </w:t>
      </w:r>
      <w:proofErr w:type="gramStart"/>
      <w:r w:rsidRPr="00CA65DD">
        <w:rPr>
          <w:rFonts w:ascii="Calibri" w:hAnsi="Calibri" w:cs="Calibri"/>
          <w:color w:val="000000" w:themeColor="text1"/>
        </w:rPr>
        <w:t>information;</w:t>
      </w:r>
      <w:proofErr w:type="gramEnd"/>
    </w:p>
    <w:p w14:paraId="465B0597" w14:textId="77777777" w:rsidR="00CA65DD" w:rsidRPr="00CA65DD" w:rsidRDefault="00CA65DD" w:rsidP="00CA65DD">
      <w:pPr>
        <w:numPr>
          <w:ilvl w:val="0"/>
          <w:numId w:val="188"/>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 xml:space="preserve">loss or theft of paper </w:t>
      </w:r>
      <w:proofErr w:type="gramStart"/>
      <w:r w:rsidRPr="00CA65DD">
        <w:rPr>
          <w:rFonts w:ascii="Calibri" w:hAnsi="Calibri" w:cs="Calibri"/>
          <w:color w:val="000000" w:themeColor="text1"/>
        </w:rPr>
        <w:t>files;</w:t>
      </w:r>
      <w:proofErr w:type="gramEnd"/>
    </w:p>
    <w:p w14:paraId="2CF259B5" w14:textId="77777777" w:rsidR="00CA65DD" w:rsidRPr="00CA65DD" w:rsidRDefault="00CA65DD" w:rsidP="00CA65DD">
      <w:pPr>
        <w:numPr>
          <w:ilvl w:val="0"/>
          <w:numId w:val="188"/>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 xml:space="preserve">unauthorised access to organisational </w:t>
      </w:r>
      <w:proofErr w:type="gramStart"/>
      <w:r w:rsidRPr="00CA65DD">
        <w:rPr>
          <w:rFonts w:ascii="Calibri" w:hAnsi="Calibri" w:cs="Calibri"/>
          <w:color w:val="000000" w:themeColor="text1"/>
        </w:rPr>
        <w:t>systems;</w:t>
      </w:r>
      <w:proofErr w:type="gramEnd"/>
    </w:p>
    <w:p w14:paraId="68684526" w14:textId="77777777" w:rsidR="00CA65DD" w:rsidRPr="00CA65DD" w:rsidRDefault="00CA65DD" w:rsidP="00CA65DD">
      <w:pPr>
        <w:numPr>
          <w:ilvl w:val="0"/>
          <w:numId w:val="188"/>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 xml:space="preserve">accidental publication of personal </w:t>
      </w:r>
      <w:proofErr w:type="gramStart"/>
      <w:r w:rsidRPr="00CA65DD">
        <w:rPr>
          <w:rFonts w:ascii="Calibri" w:hAnsi="Calibri" w:cs="Calibri"/>
          <w:color w:val="000000" w:themeColor="text1"/>
        </w:rPr>
        <w:t>information;</w:t>
      </w:r>
      <w:proofErr w:type="gramEnd"/>
    </w:p>
    <w:p w14:paraId="0331BF31" w14:textId="77777777" w:rsidR="00CA65DD" w:rsidRPr="00CA65DD" w:rsidRDefault="00CA65DD" w:rsidP="00CA65DD">
      <w:pPr>
        <w:numPr>
          <w:ilvl w:val="0"/>
          <w:numId w:val="188"/>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 xml:space="preserve">ransomware or malware </w:t>
      </w:r>
      <w:proofErr w:type="gramStart"/>
      <w:r w:rsidRPr="00CA65DD">
        <w:rPr>
          <w:rFonts w:ascii="Calibri" w:hAnsi="Calibri" w:cs="Calibri"/>
          <w:color w:val="000000" w:themeColor="text1"/>
        </w:rPr>
        <w:t>attacks;</w:t>
      </w:r>
      <w:proofErr w:type="gramEnd"/>
    </w:p>
    <w:p w14:paraId="26805BFF" w14:textId="77777777" w:rsidR="00CA65DD" w:rsidRPr="00CA65DD" w:rsidRDefault="00CA65DD" w:rsidP="00CA65DD">
      <w:pPr>
        <w:numPr>
          <w:ilvl w:val="0"/>
          <w:numId w:val="188"/>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 xml:space="preserve">phishing attacks resulting in compromised </w:t>
      </w:r>
      <w:proofErr w:type="gramStart"/>
      <w:r w:rsidRPr="00CA65DD">
        <w:rPr>
          <w:rFonts w:ascii="Calibri" w:hAnsi="Calibri" w:cs="Calibri"/>
          <w:color w:val="000000" w:themeColor="text1"/>
        </w:rPr>
        <w:t>accounts;</w:t>
      </w:r>
      <w:proofErr w:type="gramEnd"/>
    </w:p>
    <w:p w14:paraId="25560B06" w14:textId="77777777" w:rsidR="00CA65DD" w:rsidRPr="00CA65DD" w:rsidRDefault="00CA65DD" w:rsidP="00CA65DD">
      <w:pPr>
        <w:numPr>
          <w:ilvl w:val="0"/>
          <w:numId w:val="188"/>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 xml:space="preserve">disclosure of confidential safeguarding </w:t>
      </w:r>
      <w:proofErr w:type="gramStart"/>
      <w:r w:rsidRPr="00CA65DD">
        <w:rPr>
          <w:rFonts w:ascii="Calibri" w:hAnsi="Calibri" w:cs="Calibri"/>
          <w:color w:val="000000" w:themeColor="text1"/>
        </w:rPr>
        <w:t>information;</w:t>
      </w:r>
      <w:proofErr w:type="gramEnd"/>
    </w:p>
    <w:p w14:paraId="70F1B74C" w14:textId="77777777" w:rsidR="00CA65DD" w:rsidRPr="00CA65DD" w:rsidRDefault="00CA65DD" w:rsidP="00CA65DD">
      <w:pPr>
        <w:numPr>
          <w:ilvl w:val="0"/>
          <w:numId w:val="188"/>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 xml:space="preserve">documents left in public </w:t>
      </w:r>
      <w:proofErr w:type="gramStart"/>
      <w:r w:rsidRPr="00CA65DD">
        <w:rPr>
          <w:rFonts w:ascii="Calibri" w:hAnsi="Calibri" w:cs="Calibri"/>
          <w:color w:val="000000" w:themeColor="text1"/>
        </w:rPr>
        <w:t>areas;</w:t>
      </w:r>
      <w:proofErr w:type="gramEnd"/>
    </w:p>
    <w:p w14:paraId="0411E1D0" w14:textId="77777777" w:rsidR="00CA65DD" w:rsidRPr="00CA65DD" w:rsidRDefault="00CA65DD" w:rsidP="00CA65DD">
      <w:pPr>
        <w:numPr>
          <w:ilvl w:val="0"/>
          <w:numId w:val="188"/>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incorrect use of "CC" instead of "BCC</w:t>
      </w:r>
      <w:proofErr w:type="gramStart"/>
      <w:r w:rsidRPr="00CA65DD">
        <w:rPr>
          <w:rFonts w:ascii="Calibri" w:hAnsi="Calibri" w:cs="Calibri"/>
          <w:color w:val="000000" w:themeColor="text1"/>
        </w:rPr>
        <w:t>";</w:t>
      </w:r>
      <w:proofErr w:type="gramEnd"/>
    </w:p>
    <w:p w14:paraId="3D109E23" w14:textId="77777777" w:rsidR="00CA65DD" w:rsidRPr="00CA65DD" w:rsidRDefault="00CA65DD" w:rsidP="00CA65DD">
      <w:pPr>
        <w:numPr>
          <w:ilvl w:val="0"/>
          <w:numId w:val="188"/>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unauthorised sharing of photographs or videos; and</w:t>
      </w:r>
    </w:p>
    <w:p w14:paraId="418F79AF" w14:textId="77777777" w:rsidR="00CA65DD" w:rsidRPr="00CA65DD" w:rsidRDefault="00CA65DD" w:rsidP="00CA65DD">
      <w:pPr>
        <w:numPr>
          <w:ilvl w:val="0"/>
          <w:numId w:val="188"/>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inappropriate access by staff or volunteers.</w:t>
      </w:r>
    </w:p>
    <w:p w14:paraId="71FEDD78" w14:textId="311F1DAB" w:rsidR="00CA65DD" w:rsidRPr="00CA65DD" w:rsidRDefault="00CA65DD" w:rsidP="00CA65DD">
      <w:pPr>
        <w:pStyle w:val="NormalWeb"/>
        <w:rPr>
          <w:rFonts w:ascii="Calibri" w:hAnsi="Calibri" w:cs="Calibri"/>
          <w:color w:val="000000" w:themeColor="text1"/>
        </w:rPr>
      </w:pPr>
      <w:r w:rsidRPr="00CA65DD">
        <w:rPr>
          <w:rFonts w:ascii="Calibri" w:hAnsi="Calibri" w:cs="Calibri"/>
          <w:color w:val="000000" w:themeColor="text1"/>
        </w:rPr>
        <w:t>Not every incident will require notification to the Information Commissioner's Office (ICO), but every suspected breach must be assessed.</w:t>
      </w:r>
    </w:p>
    <w:p w14:paraId="59834731" w14:textId="77777777" w:rsidR="00CA65DD" w:rsidRPr="00CA65DD" w:rsidRDefault="00CA65DD" w:rsidP="00CA65DD">
      <w:pPr>
        <w:pStyle w:val="Heading1"/>
        <w:rPr>
          <w:rFonts w:ascii="Calibri" w:hAnsi="Calibri" w:cs="Calibri"/>
          <w:color w:val="000000" w:themeColor="text1"/>
        </w:rPr>
      </w:pPr>
      <w:bookmarkStart w:id="256" w:name="_Toc235387969"/>
      <w:r w:rsidRPr="00CA65DD">
        <w:rPr>
          <w:rFonts w:ascii="Calibri" w:hAnsi="Calibri" w:cs="Calibri"/>
          <w:color w:val="000000" w:themeColor="text1"/>
        </w:rPr>
        <w:t>18.4 Immediate Response</w:t>
      </w:r>
      <w:bookmarkEnd w:id="256"/>
    </w:p>
    <w:p w14:paraId="1C4F13B8" w14:textId="77777777" w:rsidR="00CA65DD" w:rsidRPr="00CA65DD" w:rsidRDefault="00CA65DD" w:rsidP="00CA65DD">
      <w:pPr>
        <w:pStyle w:val="NormalWeb"/>
        <w:rPr>
          <w:rFonts w:ascii="Calibri" w:hAnsi="Calibri" w:cs="Calibri"/>
          <w:color w:val="000000" w:themeColor="text1"/>
        </w:rPr>
      </w:pPr>
      <w:r w:rsidRPr="00CA65DD">
        <w:rPr>
          <w:rFonts w:ascii="Calibri" w:hAnsi="Calibri" w:cs="Calibri"/>
          <w:color w:val="000000" w:themeColor="text1"/>
        </w:rPr>
        <w:t>Anyone who becomes aware of an actual or suspected personal data breach must report it immediately to the Chief Executive or designated Data Protection Lead.</w:t>
      </w:r>
    </w:p>
    <w:p w14:paraId="20B4496B" w14:textId="77777777" w:rsidR="00CA65DD" w:rsidRPr="00CA65DD" w:rsidRDefault="00CA65DD" w:rsidP="00CA65DD">
      <w:pPr>
        <w:pStyle w:val="NormalWeb"/>
        <w:rPr>
          <w:rFonts w:ascii="Calibri" w:hAnsi="Calibri" w:cs="Calibri"/>
          <w:color w:val="000000" w:themeColor="text1"/>
        </w:rPr>
      </w:pPr>
      <w:r w:rsidRPr="00CA65DD">
        <w:rPr>
          <w:rFonts w:ascii="Calibri" w:hAnsi="Calibri" w:cs="Calibri"/>
          <w:color w:val="000000" w:themeColor="text1"/>
        </w:rPr>
        <w:t>Individuals must not attempt to conceal incidents.</w:t>
      </w:r>
    </w:p>
    <w:p w14:paraId="3F7163F7" w14:textId="77777777" w:rsidR="00CA65DD" w:rsidRPr="00CA65DD" w:rsidRDefault="00CA65DD" w:rsidP="00CA65DD">
      <w:pPr>
        <w:pStyle w:val="NormalWeb"/>
        <w:rPr>
          <w:rFonts w:ascii="Calibri" w:hAnsi="Calibri" w:cs="Calibri"/>
          <w:color w:val="000000" w:themeColor="text1"/>
        </w:rPr>
      </w:pPr>
      <w:r w:rsidRPr="00CA65DD">
        <w:rPr>
          <w:rFonts w:ascii="Calibri" w:hAnsi="Calibri" w:cs="Calibri"/>
          <w:color w:val="000000" w:themeColor="text1"/>
        </w:rPr>
        <w:t>Where appropriate, immediate action may include:</w:t>
      </w:r>
    </w:p>
    <w:p w14:paraId="7C14C941" w14:textId="77777777" w:rsidR="00CA65DD" w:rsidRPr="00CA65DD" w:rsidRDefault="00CA65DD" w:rsidP="00CA65DD">
      <w:pPr>
        <w:numPr>
          <w:ilvl w:val="0"/>
          <w:numId w:val="189"/>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 xml:space="preserve">containing the </w:t>
      </w:r>
      <w:proofErr w:type="gramStart"/>
      <w:r w:rsidRPr="00CA65DD">
        <w:rPr>
          <w:rFonts w:ascii="Calibri" w:hAnsi="Calibri" w:cs="Calibri"/>
          <w:color w:val="000000" w:themeColor="text1"/>
        </w:rPr>
        <w:t>breach;</w:t>
      </w:r>
      <w:proofErr w:type="gramEnd"/>
    </w:p>
    <w:p w14:paraId="4479AA3D" w14:textId="77777777" w:rsidR="00CA65DD" w:rsidRPr="00CA65DD" w:rsidRDefault="00CA65DD" w:rsidP="00CA65DD">
      <w:pPr>
        <w:numPr>
          <w:ilvl w:val="0"/>
          <w:numId w:val="189"/>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 xml:space="preserve">recovering lost </w:t>
      </w:r>
      <w:proofErr w:type="gramStart"/>
      <w:r w:rsidRPr="00CA65DD">
        <w:rPr>
          <w:rFonts w:ascii="Calibri" w:hAnsi="Calibri" w:cs="Calibri"/>
          <w:color w:val="000000" w:themeColor="text1"/>
        </w:rPr>
        <w:t>information;</w:t>
      </w:r>
      <w:proofErr w:type="gramEnd"/>
    </w:p>
    <w:p w14:paraId="0A84C818" w14:textId="77777777" w:rsidR="00CA65DD" w:rsidRPr="00CA65DD" w:rsidRDefault="00CA65DD" w:rsidP="00CA65DD">
      <w:pPr>
        <w:numPr>
          <w:ilvl w:val="0"/>
          <w:numId w:val="189"/>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 xml:space="preserve">disabling compromised </w:t>
      </w:r>
      <w:proofErr w:type="gramStart"/>
      <w:r w:rsidRPr="00CA65DD">
        <w:rPr>
          <w:rFonts w:ascii="Calibri" w:hAnsi="Calibri" w:cs="Calibri"/>
          <w:color w:val="000000" w:themeColor="text1"/>
        </w:rPr>
        <w:t>accounts;</w:t>
      </w:r>
      <w:proofErr w:type="gramEnd"/>
    </w:p>
    <w:p w14:paraId="22FD03B5" w14:textId="77777777" w:rsidR="00CA65DD" w:rsidRPr="00CA65DD" w:rsidRDefault="00CA65DD" w:rsidP="00CA65DD">
      <w:pPr>
        <w:numPr>
          <w:ilvl w:val="0"/>
          <w:numId w:val="189"/>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 xml:space="preserve">changing </w:t>
      </w:r>
      <w:proofErr w:type="gramStart"/>
      <w:r w:rsidRPr="00CA65DD">
        <w:rPr>
          <w:rFonts w:ascii="Calibri" w:hAnsi="Calibri" w:cs="Calibri"/>
          <w:color w:val="000000" w:themeColor="text1"/>
        </w:rPr>
        <w:t>passwords;</w:t>
      </w:r>
      <w:proofErr w:type="gramEnd"/>
    </w:p>
    <w:p w14:paraId="5F83F910" w14:textId="77777777" w:rsidR="00CA65DD" w:rsidRPr="00CA65DD" w:rsidRDefault="00CA65DD" w:rsidP="00CA65DD">
      <w:pPr>
        <w:numPr>
          <w:ilvl w:val="0"/>
          <w:numId w:val="189"/>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 xml:space="preserve">isolating affected </w:t>
      </w:r>
      <w:proofErr w:type="gramStart"/>
      <w:r w:rsidRPr="00CA65DD">
        <w:rPr>
          <w:rFonts w:ascii="Calibri" w:hAnsi="Calibri" w:cs="Calibri"/>
          <w:color w:val="000000" w:themeColor="text1"/>
        </w:rPr>
        <w:t>systems;</w:t>
      </w:r>
      <w:proofErr w:type="gramEnd"/>
    </w:p>
    <w:p w14:paraId="64F6D17F" w14:textId="77777777" w:rsidR="00CA65DD" w:rsidRPr="00CA65DD" w:rsidRDefault="00CA65DD" w:rsidP="00CA65DD">
      <w:pPr>
        <w:numPr>
          <w:ilvl w:val="0"/>
          <w:numId w:val="189"/>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 xml:space="preserve">contacting unintended </w:t>
      </w:r>
      <w:proofErr w:type="gramStart"/>
      <w:r w:rsidRPr="00CA65DD">
        <w:rPr>
          <w:rFonts w:ascii="Calibri" w:hAnsi="Calibri" w:cs="Calibri"/>
          <w:color w:val="000000" w:themeColor="text1"/>
        </w:rPr>
        <w:t>recipients;</w:t>
      </w:r>
      <w:proofErr w:type="gramEnd"/>
    </w:p>
    <w:p w14:paraId="6BCFEA8C" w14:textId="77777777" w:rsidR="00CA65DD" w:rsidRPr="00CA65DD" w:rsidRDefault="00CA65DD" w:rsidP="00CA65DD">
      <w:pPr>
        <w:numPr>
          <w:ilvl w:val="0"/>
          <w:numId w:val="189"/>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securing paper records; and</w:t>
      </w:r>
    </w:p>
    <w:p w14:paraId="2265EEE7" w14:textId="77777777" w:rsidR="00CA65DD" w:rsidRPr="00CA65DD" w:rsidRDefault="00CA65DD" w:rsidP="00CA65DD">
      <w:pPr>
        <w:numPr>
          <w:ilvl w:val="0"/>
          <w:numId w:val="189"/>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preserving evidence.</w:t>
      </w:r>
    </w:p>
    <w:p w14:paraId="58B0E11A" w14:textId="5B7F82F6" w:rsidR="00CA65DD" w:rsidRPr="00CA65DD" w:rsidRDefault="00CA65DD" w:rsidP="00CA65DD">
      <w:pPr>
        <w:pStyle w:val="NormalWeb"/>
        <w:rPr>
          <w:rFonts w:ascii="Calibri" w:hAnsi="Calibri" w:cs="Calibri"/>
          <w:color w:val="000000" w:themeColor="text1"/>
        </w:rPr>
      </w:pPr>
      <w:r w:rsidRPr="00CA65DD">
        <w:rPr>
          <w:rFonts w:ascii="Calibri" w:hAnsi="Calibri" w:cs="Calibri"/>
          <w:color w:val="000000" w:themeColor="text1"/>
        </w:rPr>
        <w:t>Prompt reporting is essential to minimise harm.</w:t>
      </w:r>
    </w:p>
    <w:p w14:paraId="14B87698" w14:textId="77777777" w:rsidR="00CA65DD" w:rsidRPr="00CA65DD" w:rsidRDefault="00CA65DD" w:rsidP="00CA65DD">
      <w:pPr>
        <w:pStyle w:val="Heading1"/>
        <w:rPr>
          <w:rFonts w:ascii="Calibri" w:hAnsi="Calibri" w:cs="Calibri"/>
          <w:color w:val="000000" w:themeColor="text1"/>
        </w:rPr>
      </w:pPr>
      <w:bookmarkStart w:id="257" w:name="_Toc235387970"/>
      <w:r w:rsidRPr="00CA65DD">
        <w:rPr>
          <w:rFonts w:ascii="Calibri" w:hAnsi="Calibri" w:cs="Calibri"/>
          <w:color w:val="000000" w:themeColor="text1"/>
        </w:rPr>
        <w:lastRenderedPageBreak/>
        <w:t>18.5 Assessing the Breach</w:t>
      </w:r>
      <w:bookmarkEnd w:id="257"/>
    </w:p>
    <w:p w14:paraId="03AA5806" w14:textId="77777777" w:rsidR="00CA65DD" w:rsidRPr="00CA65DD" w:rsidRDefault="00CA65DD" w:rsidP="00CA65DD">
      <w:pPr>
        <w:pStyle w:val="NormalWeb"/>
        <w:rPr>
          <w:rFonts w:ascii="Calibri" w:hAnsi="Calibri" w:cs="Calibri"/>
          <w:color w:val="000000" w:themeColor="text1"/>
        </w:rPr>
      </w:pPr>
      <w:r w:rsidRPr="00CA65DD">
        <w:rPr>
          <w:rFonts w:ascii="Calibri" w:hAnsi="Calibri" w:cs="Calibri"/>
          <w:color w:val="000000" w:themeColor="text1"/>
        </w:rPr>
        <w:t>Following notification, the Charity will assess:</w:t>
      </w:r>
    </w:p>
    <w:p w14:paraId="38FF9780" w14:textId="77777777" w:rsidR="00CA65DD" w:rsidRPr="00CA65DD" w:rsidRDefault="00CA65DD" w:rsidP="00CA65DD">
      <w:pPr>
        <w:numPr>
          <w:ilvl w:val="0"/>
          <w:numId w:val="190"/>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 xml:space="preserve">what </w:t>
      </w:r>
      <w:proofErr w:type="gramStart"/>
      <w:r w:rsidRPr="00CA65DD">
        <w:rPr>
          <w:rFonts w:ascii="Calibri" w:hAnsi="Calibri" w:cs="Calibri"/>
          <w:color w:val="000000" w:themeColor="text1"/>
        </w:rPr>
        <w:t>happened;</w:t>
      </w:r>
      <w:proofErr w:type="gramEnd"/>
    </w:p>
    <w:p w14:paraId="4063E19E" w14:textId="77777777" w:rsidR="00CA65DD" w:rsidRPr="00CA65DD" w:rsidRDefault="00CA65DD" w:rsidP="00CA65DD">
      <w:pPr>
        <w:numPr>
          <w:ilvl w:val="0"/>
          <w:numId w:val="190"/>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 xml:space="preserve">when the incident </w:t>
      </w:r>
      <w:proofErr w:type="gramStart"/>
      <w:r w:rsidRPr="00CA65DD">
        <w:rPr>
          <w:rFonts w:ascii="Calibri" w:hAnsi="Calibri" w:cs="Calibri"/>
          <w:color w:val="000000" w:themeColor="text1"/>
        </w:rPr>
        <w:t>occurred;</w:t>
      </w:r>
      <w:proofErr w:type="gramEnd"/>
    </w:p>
    <w:p w14:paraId="52D33540" w14:textId="77777777" w:rsidR="00CA65DD" w:rsidRPr="00CA65DD" w:rsidRDefault="00CA65DD" w:rsidP="00CA65DD">
      <w:pPr>
        <w:numPr>
          <w:ilvl w:val="0"/>
          <w:numId w:val="190"/>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 xml:space="preserve">what information was </w:t>
      </w:r>
      <w:proofErr w:type="gramStart"/>
      <w:r w:rsidRPr="00CA65DD">
        <w:rPr>
          <w:rFonts w:ascii="Calibri" w:hAnsi="Calibri" w:cs="Calibri"/>
          <w:color w:val="000000" w:themeColor="text1"/>
        </w:rPr>
        <w:t>involved;</w:t>
      </w:r>
      <w:proofErr w:type="gramEnd"/>
    </w:p>
    <w:p w14:paraId="0BAEC3B3" w14:textId="77777777" w:rsidR="00CA65DD" w:rsidRPr="00CA65DD" w:rsidRDefault="00CA65DD" w:rsidP="00CA65DD">
      <w:pPr>
        <w:numPr>
          <w:ilvl w:val="0"/>
          <w:numId w:val="190"/>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 xml:space="preserve">how many individuals were </w:t>
      </w:r>
      <w:proofErr w:type="gramStart"/>
      <w:r w:rsidRPr="00CA65DD">
        <w:rPr>
          <w:rFonts w:ascii="Calibri" w:hAnsi="Calibri" w:cs="Calibri"/>
          <w:color w:val="000000" w:themeColor="text1"/>
        </w:rPr>
        <w:t>affected;</w:t>
      </w:r>
      <w:proofErr w:type="gramEnd"/>
    </w:p>
    <w:p w14:paraId="4A966FA3" w14:textId="77777777" w:rsidR="00CA65DD" w:rsidRPr="00CA65DD" w:rsidRDefault="00CA65DD" w:rsidP="00CA65DD">
      <w:pPr>
        <w:numPr>
          <w:ilvl w:val="0"/>
          <w:numId w:val="190"/>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 xml:space="preserve">whether Special Category Data was </w:t>
      </w:r>
      <w:proofErr w:type="gramStart"/>
      <w:r w:rsidRPr="00CA65DD">
        <w:rPr>
          <w:rFonts w:ascii="Calibri" w:hAnsi="Calibri" w:cs="Calibri"/>
          <w:color w:val="000000" w:themeColor="text1"/>
        </w:rPr>
        <w:t>involved;</w:t>
      </w:r>
      <w:proofErr w:type="gramEnd"/>
    </w:p>
    <w:p w14:paraId="0845903E" w14:textId="77777777" w:rsidR="00CA65DD" w:rsidRPr="00CA65DD" w:rsidRDefault="00CA65DD" w:rsidP="00CA65DD">
      <w:pPr>
        <w:numPr>
          <w:ilvl w:val="0"/>
          <w:numId w:val="190"/>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 xml:space="preserve">whether children were </w:t>
      </w:r>
      <w:proofErr w:type="gramStart"/>
      <w:r w:rsidRPr="00CA65DD">
        <w:rPr>
          <w:rFonts w:ascii="Calibri" w:hAnsi="Calibri" w:cs="Calibri"/>
          <w:color w:val="000000" w:themeColor="text1"/>
        </w:rPr>
        <w:t>affected;</w:t>
      </w:r>
      <w:proofErr w:type="gramEnd"/>
    </w:p>
    <w:p w14:paraId="6FBB4DB2" w14:textId="77777777" w:rsidR="00CA65DD" w:rsidRPr="00CA65DD" w:rsidRDefault="00CA65DD" w:rsidP="00CA65DD">
      <w:pPr>
        <w:numPr>
          <w:ilvl w:val="0"/>
          <w:numId w:val="190"/>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 xml:space="preserve">the likelihood of </w:t>
      </w:r>
      <w:proofErr w:type="gramStart"/>
      <w:r w:rsidRPr="00CA65DD">
        <w:rPr>
          <w:rFonts w:ascii="Calibri" w:hAnsi="Calibri" w:cs="Calibri"/>
          <w:color w:val="000000" w:themeColor="text1"/>
        </w:rPr>
        <w:t>harm;</w:t>
      </w:r>
      <w:proofErr w:type="gramEnd"/>
    </w:p>
    <w:p w14:paraId="7FA0A830" w14:textId="77777777" w:rsidR="00CA65DD" w:rsidRPr="00CA65DD" w:rsidRDefault="00CA65DD" w:rsidP="00CA65DD">
      <w:pPr>
        <w:numPr>
          <w:ilvl w:val="0"/>
          <w:numId w:val="190"/>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the severity of potential consequences; and</w:t>
      </w:r>
    </w:p>
    <w:p w14:paraId="5161234F" w14:textId="77777777" w:rsidR="00CA65DD" w:rsidRPr="00CA65DD" w:rsidRDefault="00CA65DD" w:rsidP="00CA65DD">
      <w:pPr>
        <w:numPr>
          <w:ilvl w:val="0"/>
          <w:numId w:val="190"/>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any immediate actions required.</w:t>
      </w:r>
    </w:p>
    <w:p w14:paraId="5A207F17" w14:textId="550C33EF" w:rsidR="00CA65DD" w:rsidRPr="00CA65DD" w:rsidRDefault="00CA65DD" w:rsidP="00CA65DD">
      <w:pPr>
        <w:pStyle w:val="NormalWeb"/>
        <w:rPr>
          <w:rFonts w:ascii="Calibri" w:hAnsi="Calibri" w:cs="Calibri"/>
          <w:color w:val="000000" w:themeColor="text1"/>
        </w:rPr>
      </w:pPr>
      <w:r w:rsidRPr="00CA65DD">
        <w:rPr>
          <w:rFonts w:ascii="Calibri" w:hAnsi="Calibri" w:cs="Calibri"/>
          <w:color w:val="000000" w:themeColor="text1"/>
        </w:rPr>
        <w:t>Each breach will be assessed on its own circumstances.</w:t>
      </w:r>
    </w:p>
    <w:p w14:paraId="2BB88945" w14:textId="77777777" w:rsidR="00CA65DD" w:rsidRPr="00CA65DD" w:rsidRDefault="00CA65DD" w:rsidP="00CA65DD">
      <w:pPr>
        <w:pStyle w:val="Heading1"/>
        <w:rPr>
          <w:rFonts w:ascii="Calibri" w:hAnsi="Calibri" w:cs="Calibri"/>
          <w:color w:val="000000" w:themeColor="text1"/>
        </w:rPr>
      </w:pPr>
      <w:bookmarkStart w:id="258" w:name="_Toc235387971"/>
      <w:r w:rsidRPr="00CA65DD">
        <w:rPr>
          <w:rFonts w:ascii="Calibri" w:hAnsi="Calibri" w:cs="Calibri"/>
          <w:color w:val="000000" w:themeColor="text1"/>
        </w:rPr>
        <w:t>18.6 Notification to the ICO</w:t>
      </w:r>
      <w:bookmarkEnd w:id="258"/>
    </w:p>
    <w:p w14:paraId="6176F5D4" w14:textId="77777777" w:rsidR="00CA65DD" w:rsidRPr="00CA65DD" w:rsidRDefault="00CA65DD" w:rsidP="00CA65DD">
      <w:pPr>
        <w:pStyle w:val="NormalWeb"/>
        <w:rPr>
          <w:rFonts w:ascii="Calibri" w:hAnsi="Calibri" w:cs="Calibri"/>
          <w:color w:val="000000" w:themeColor="text1"/>
        </w:rPr>
      </w:pPr>
      <w:r w:rsidRPr="00CA65DD">
        <w:rPr>
          <w:rFonts w:ascii="Calibri" w:hAnsi="Calibri" w:cs="Calibri"/>
          <w:color w:val="000000" w:themeColor="text1"/>
        </w:rPr>
        <w:t>Where a personal data breach is likely to result in a risk to the rights and freedoms of individuals, the Charity will notify the Information Commissioner's Office (ICO)</w:t>
      </w:r>
      <w:r w:rsidRPr="00CA65DD">
        <w:rPr>
          <w:rStyle w:val="apple-converted-space"/>
          <w:rFonts w:ascii="Calibri" w:eastAsiaTheme="majorEastAsia" w:hAnsi="Calibri" w:cs="Calibri"/>
          <w:color w:val="000000" w:themeColor="text1"/>
        </w:rPr>
        <w:t> </w:t>
      </w:r>
      <w:r w:rsidRPr="00CA65DD">
        <w:rPr>
          <w:rStyle w:val="Strong"/>
          <w:rFonts w:ascii="Calibri" w:eastAsiaTheme="majorEastAsia" w:hAnsi="Calibri" w:cs="Calibri"/>
          <w:color w:val="000000" w:themeColor="text1"/>
        </w:rPr>
        <w:t>without undue delay and, where feasible, within 72 hours</w:t>
      </w:r>
      <w:r w:rsidRPr="00CA65DD">
        <w:rPr>
          <w:rStyle w:val="apple-converted-space"/>
          <w:rFonts w:ascii="Calibri" w:eastAsiaTheme="majorEastAsia" w:hAnsi="Calibri" w:cs="Calibri"/>
          <w:color w:val="000000" w:themeColor="text1"/>
        </w:rPr>
        <w:t> </w:t>
      </w:r>
      <w:r w:rsidRPr="00CA65DD">
        <w:rPr>
          <w:rFonts w:ascii="Calibri" w:hAnsi="Calibri" w:cs="Calibri"/>
          <w:color w:val="000000" w:themeColor="text1"/>
        </w:rPr>
        <w:t>of becoming aware of the breach.</w:t>
      </w:r>
    </w:p>
    <w:p w14:paraId="2BC1B715" w14:textId="77777777" w:rsidR="00CA65DD" w:rsidRPr="00CA65DD" w:rsidRDefault="00CA65DD" w:rsidP="00CA65DD">
      <w:pPr>
        <w:pStyle w:val="NormalWeb"/>
        <w:rPr>
          <w:rFonts w:ascii="Calibri" w:hAnsi="Calibri" w:cs="Calibri"/>
          <w:color w:val="000000" w:themeColor="text1"/>
        </w:rPr>
      </w:pPr>
      <w:r w:rsidRPr="00CA65DD">
        <w:rPr>
          <w:rFonts w:ascii="Calibri" w:hAnsi="Calibri" w:cs="Calibri"/>
          <w:color w:val="000000" w:themeColor="text1"/>
        </w:rPr>
        <w:t>Where notification is made after 72 hours, the Charity will explain the reasons for the delay.</w:t>
      </w:r>
    </w:p>
    <w:p w14:paraId="3888F8EE" w14:textId="0C1FA35A" w:rsidR="00CA65DD" w:rsidRPr="00CA65DD" w:rsidRDefault="00CA65DD" w:rsidP="00CA65DD">
      <w:pPr>
        <w:pStyle w:val="NormalWeb"/>
        <w:rPr>
          <w:rFonts w:ascii="Calibri" w:hAnsi="Calibri" w:cs="Calibri"/>
          <w:color w:val="000000" w:themeColor="text1"/>
        </w:rPr>
      </w:pPr>
      <w:r w:rsidRPr="00CA65DD">
        <w:rPr>
          <w:rFonts w:ascii="Calibri" w:hAnsi="Calibri" w:cs="Calibri"/>
          <w:color w:val="000000" w:themeColor="text1"/>
        </w:rPr>
        <w:t>The Charity will maintain records of all decisions relating to ICO notification.</w:t>
      </w:r>
    </w:p>
    <w:p w14:paraId="79C291BB" w14:textId="77777777" w:rsidR="00CA65DD" w:rsidRPr="00CA65DD" w:rsidRDefault="00CA65DD" w:rsidP="00CA65DD">
      <w:pPr>
        <w:pStyle w:val="Heading1"/>
        <w:rPr>
          <w:rFonts w:ascii="Calibri" w:hAnsi="Calibri" w:cs="Calibri"/>
          <w:color w:val="000000" w:themeColor="text1"/>
        </w:rPr>
      </w:pPr>
      <w:bookmarkStart w:id="259" w:name="_Toc235387972"/>
      <w:r w:rsidRPr="00CA65DD">
        <w:rPr>
          <w:rFonts w:ascii="Calibri" w:hAnsi="Calibri" w:cs="Calibri"/>
          <w:color w:val="000000" w:themeColor="text1"/>
        </w:rPr>
        <w:t>18.7 Informing Affected Individuals</w:t>
      </w:r>
      <w:bookmarkEnd w:id="259"/>
    </w:p>
    <w:p w14:paraId="385DB9E1" w14:textId="77777777" w:rsidR="00CA65DD" w:rsidRPr="00CA65DD" w:rsidRDefault="00CA65DD" w:rsidP="00CA65DD">
      <w:pPr>
        <w:pStyle w:val="NormalWeb"/>
        <w:rPr>
          <w:rFonts w:ascii="Calibri" w:hAnsi="Calibri" w:cs="Calibri"/>
          <w:color w:val="000000" w:themeColor="text1"/>
        </w:rPr>
      </w:pPr>
      <w:r w:rsidRPr="00CA65DD">
        <w:rPr>
          <w:rFonts w:ascii="Calibri" w:hAnsi="Calibri" w:cs="Calibri"/>
          <w:color w:val="000000" w:themeColor="text1"/>
        </w:rPr>
        <w:t>Where a breach is likely to result in a</w:t>
      </w:r>
      <w:r w:rsidRPr="00CA65DD">
        <w:rPr>
          <w:rStyle w:val="apple-converted-space"/>
          <w:rFonts w:ascii="Calibri" w:eastAsiaTheme="majorEastAsia" w:hAnsi="Calibri" w:cs="Calibri"/>
          <w:color w:val="000000" w:themeColor="text1"/>
        </w:rPr>
        <w:t> </w:t>
      </w:r>
      <w:r w:rsidRPr="00CA65DD">
        <w:rPr>
          <w:rStyle w:val="Strong"/>
          <w:rFonts w:ascii="Calibri" w:eastAsiaTheme="majorEastAsia" w:hAnsi="Calibri" w:cs="Calibri"/>
          <w:color w:val="000000" w:themeColor="text1"/>
        </w:rPr>
        <w:t>high risk</w:t>
      </w:r>
      <w:r w:rsidRPr="00CA65DD">
        <w:rPr>
          <w:rStyle w:val="apple-converted-space"/>
          <w:rFonts w:ascii="Calibri" w:eastAsiaTheme="majorEastAsia" w:hAnsi="Calibri" w:cs="Calibri"/>
          <w:color w:val="000000" w:themeColor="text1"/>
        </w:rPr>
        <w:t> </w:t>
      </w:r>
      <w:r w:rsidRPr="00CA65DD">
        <w:rPr>
          <w:rFonts w:ascii="Calibri" w:hAnsi="Calibri" w:cs="Calibri"/>
          <w:color w:val="000000" w:themeColor="text1"/>
        </w:rPr>
        <w:t>to the rights and freedoms of individuals, the Charity will communicate the breach to affected individuals without undue delay unless an exemption applies.</w:t>
      </w:r>
    </w:p>
    <w:p w14:paraId="7EB0CBD2" w14:textId="77777777" w:rsidR="00CA65DD" w:rsidRPr="00CA65DD" w:rsidRDefault="00CA65DD" w:rsidP="00CA65DD">
      <w:pPr>
        <w:pStyle w:val="NormalWeb"/>
        <w:rPr>
          <w:rFonts w:ascii="Calibri" w:hAnsi="Calibri" w:cs="Calibri"/>
          <w:color w:val="000000" w:themeColor="text1"/>
        </w:rPr>
      </w:pPr>
      <w:r w:rsidRPr="00CA65DD">
        <w:rPr>
          <w:rFonts w:ascii="Calibri" w:hAnsi="Calibri" w:cs="Calibri"/>
          <w:color w:val="000000" w:themeColor="text1"/>
        </w:rPr>
        <w:t>Communications will normally include:</w:t>
      </w:r>
    </w:p>
    <w:p w14:paraId="5F882462" w14:textId="77777777" w:rsidR="00CA65DD" w:rsidRPr="00CA65DD" w:rsidRDefault="00CA65DD" w:rsidP="00CA65DD">
      <w:pPr>
        <w:numPr>
          <w:ilvl w:val="0"/>
          <w:numId w:val="191"/>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 xml:space="preserve">a description of the </w:t>
      </w:r>
      <w:proofErr w:type="gramStart"/>
      <w:r w:rsidRPr="00CA65DD">
        <w:rPr>
          <w:rFonts w:ascii="Calibri" w:hAnsi="Calibri" w:cs="Calibri"/>
          <w:color w:val="000000" w:themeColor="text1"/>
        </w:rPr>
        <w:t>incident;</w:t>
      </w:r>
      <w:proofErr w:type="gramEnd"/>
    </w:p>
    <w:p w14:paraId="04E8AF6D" w14:textId="77777777" w:rsidR="00CA65DD" w:rsidRPr="00CA65DD" w:rsidRDefault="00CA65DD" w:rsidP="00CA65DD">
      <w:pPr>
        <w:numPr>
          <w:ilvl w:val="0"/>
          <w:numId w:val="191"/>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 xml:space="preserve">the likely </w:t>
      </w:r>
      <w:proofErr w:type="gramStart"/>
      <w:r w:rsidRPr="00CA65DD">
        <w:rPr>
          <w:rFonts w:ascii="Calibri" w:hAnsi="Calibri" w:cs="Calibri"/>
          <w:color w:val="000000" w:themeColor="text1"/>
        </w:rPr>
        <w:t>consequences;</w:t>
      </w:r>
      <w:proofErr w:type="gramEnd"/>
    </w:p>
    <w:p w14:paraId="6D9EAAAF" w14:textId="77777777" w:rsidR="00CA65DD" w:rsidRPr="00CA65DD" w:rsidRDefault="00CA65DD" w:rsidP="00CA65DD">
      <w:pPr>
        <w:numPr>
          <w:ilvl w:val="0"/>
          <w:numId w:val="191"/>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 xml:space="preserve">actions already </w:t>
      </w:r>
      <w:proofErr w:type="gramStart"/>
      <w:r w:rsidRPr="00CA65DD">
        <w:rPr>
          <w:rFonts w:ascii="Calibri" w:hAnsi="Calibri" w:cs="Calibri"/>
          <w:color w:val="000000" w:themeColor="text1"/>
        </w:rPr>
        <w:t>taken;</w:t>
      </w:r>
      <w:proofErr w:type="gramEnd"/>
    </w:p>
    <w:p w14:paraId="7B06DD5A" w14:textId="77777777" w:rsidR="00CA65DD" w:rsidRPr="00CA65DD" w:rsidRDefault="00CA65DD" w:rsidP="00CA65DD">
      <w:pPr>
        <w:numPr>
          <w:ilvl w:val="0"/>
          <w:numId w:val="191"/>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 xml:space="preserve">recommended protective </w:t>
      </w:r>
      <w:proofErr w:type="gramStart"/>
      <w:r w:rsidRPr="00CA65DD">
        <w:rPr>
          <w:rFonts w:ascii="Calibri" w:hAnsi="Calibri" w:cs="Calibri"/>
          <w:color w:val="000000" w:themeColor="text1"/>
        </w:rPr>
        <w:t>measures;</w:t>
      </w:r>
      <w:proofErr w:type="gramEnd"/>
    </w:p>
    <w:p w14:paraId="5166C78C" w14:textId="77777777" w:rsidR="00CA65DD" w:rsidRPr="00CA65DD" w:rsidRDefault="00CA65DD" w:rsidP="00CA65DD">
      <w:pPr>
        <w:numPr>
          <w:ilvl w:val="0"/>
          <w:numId w:val="191"/>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contact details for further information; and</w:t>
      </w:r>
    </w:p>
    <w:p w14:paraId="6F021774" w14:textId="77777777" w:rsidR="00CA65DD" w:rsidRPr="00CA65DD" w:rsidRDefault="00CA65DD" w:rsidP="00CA65DD">
      <w:pPr>
        <w:numPr>
          <w:ilvl w:val="0"/>
          <w:numId w:val="191"/>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information regarding the individual's rights.</w:t>
      </w:r>
    </w:p>
    <w:p w14:paraId="53321771" w14:textId="56A514F8" w:rsidR="00CA65DD" w:rsidRPr="00CA65DD" w:rsidRDefault="00CA65DD" w:rsidP="00CA65DD">
      <w:pPr>
        <w:pStyle w:val="NormalWeb"/>
        <w:rPr>
          <w:rFonts w:ascii="Calibri" w:hAnsi="Calibri" w:cs="Calibri"/>
          <w:color w:val="000000" w:themeColor="text1"/>
        </w:rPr>
      </w:pPr>
      <w:r w:rsidRPr="00CA65DD">
        <w:rPr>
          <w:rFonts w:ascii="Calibri" w:hAnsi="Calibri" w:cs="Calibri"/>
          <w:color w:val="000000" w:themeColor="text1"/>
        </w:rPr>
        <w:t>The Charity will seek to communicate in clear, accessible language.</w:t>
      </w:r>
    </w:p>
    <w:p w14:paraId="43BA3BCB" w14:textId="77777777" w:rsidR="00CA65DD" w:rsidRPr="00CA65DD" w:rsidRDefault="00CA65DD" w:rsidP="00CA65DD">
      <w:pPr>
        <w:pStyle w:val="Heading1"/>
        <w:rPr>
          <w:rFonts w:ascii="Calibri" w:hAnsi="Calibri" w:cs="Calibri"/>
          <w:color w:val="000000" w:themeColor="text1"/>
        </w:rPr>
      </w:pPr>
      <w:bookmarkStart w:id="260" w:name="_Toc235387973"/>
      <w:r w:rsidRPr="00CA65DD">
        <w:rPr>
          <w:rFonts w:ascii="Calibri" w:hAnsi="Calibri" w:cs="Calibri"/>
          <w:color w:val="000000" w:themeColor="text1"/>
        </w:rPr>
        <w:lastRenderedPageBreak/>
        <w:t>18.8 Recording Personal Data Breaches</w:t>
      </w:r>
      <w:bookmarkEnd w:id="260"/>
    </w:p>
    <w:p w14:paraId="5A94AA3E" w14:textId="77777777" w:rsidR="00CA65DD" w:rsidRPr="00CA65DD" w:rsidRDefault="00CA65DD" w:rsidP="00CA65DD">
      <w:pPr>
        <w:pStyle w:val="NormalWeb"/>
        <w:rPr>
          <w:rFonts w:ascii="Calibri" w:hAnsi="Calibri" w:cs="Calibri"/>
          <w:color w:val="000000" w:themeColor="text1"/>
        </w:rPr>
      </w:pPr>
      <w:r w:rsidRPr="00CA65DD">
        <w:rPr>
          <w:rFonts w:ascii="Calibri" w:hAnsi="Calibri" w:cs="Calibri"/>
          <w:color w:val="000000" w:themeColor="text1"/>
        </w:rPr>
        <w:t>The Charity will maintain a Personal Data Breach Register.</w:t>
      </w:r>
    </w:p>
    <w:p w14:paraId="14540204" w14:textId="77777777" w:rsidR="00CA65DD" w:rsidRPr="00CA65DD" w:rsidRDefault="00CA65DD" w:rsidP="00CA65DD">
      <w:pPr>
        <w:pStyle w:val="NormalWeb"/>
        <w:rPr>
          <w:rFonts w:ascii="Calibri" w:hAnsi="Calibri" w:cs="Calibri"/>
          <w:color w:val="000000" w:themeColor="text1"/>
        </w:rPr>
      </w:pPr>
      <w:r w:rsidRPr="00CA65DD">
        <w:rPr>
          <w:rFonts w:ascii="Calibri" w:hAnsi="Calibri" w:cs="Calibri"/>
          <w:color w:val="000000" w:themeColor="text1"/>
        </w:rPr>
        <w:t>The register should normally include:</w:t>
      </w:r>
    </w:p>
    <w:p w14:paraId="75DDFFBC" w14:textId="77777777" w:rsidR="00CA65DD" w:rsidRPr="00CA65DD" w:rsidRDefault="00CA65DD" w:rsidP="00CA65DD">
      <w:pPr>
        <w:numPr>
          <w:ilvl w:val="0"/>
          <w:numId w:val="192"/>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 xml:space="preserve">date and time of the </w:t>
      </w:r>
      <w:proofErr w:type="gramStart"/>
      <w:r w:rsidRPr="00CA65DD">
        <w:rPr>
          <w:rFonts w:ascii="Calibri" w:hAnsi="Calibri" w:cs="Calibri"/>
          <w:color w:val="000000" w:themeColor="text1"/>
        </w:rPr>
        <w:t>incident;</w:t>
      </w:r>
      <w:proofErr w:type="gramEnd"/>
    </w:p>
    <w:p w14:paraId="60A8B68C" w14:textId="77777777" w:rsidR="00CA65DD" w:rsidRPr="00CA65DD" w:rsidRDefault="00CA65DD" w:rsidP="00CA65DD">
      <w:pPr>
        <w:numPr>
          <w:ilvl w:val="0"/>
          <w:numId w:val="192"/>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 xml:space="preserve">description of the </w:t>
      </w:r>
      <w:proofErr w:type="gramStart"/>
      <w:r w:rsidRPr="00CA65DD">
        <w:rPr>
          <w:rFonts w:ascii="Calibri" w:hAnsi="Calibri" w:cs="Calibri"/>
          <w:color w:val="000000" w:themeColor="text1"/>
        </w:rPr>
        <w:t>breach;</w:t>
      </w:r>
      <w:proofErr w:type="gramEnd"/>
    </w:p>
    <w:p w14:paraId="436FFE3D" w14:textId="77777777" w:rsidR="00CA65DD" w:rsidRPr="00CA65DD" w:rsidRDefault="00CA65DD" w:rsidP="00CA65DD">
      <w:pPr>
        <w:numPr>
          <w:ilvl w:val="0"/>
          <w:numId w:val="192"/>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 xml:space="preserve">categories of information </w:t>
      </w:r>
      <w:proofErr w:type="gramStart"/>
      <w:r w:rsidRPr="00CA65DD">
        <w:rPr>
          <w:rFonts w:ascii="Calibri" w:hAnsi="Calibri" w:cs="Calibri"/>
          <w:color w:val="000000" w:themeColor="text1"/>
        </w:rPr>
        <w:t>affected;</w:t>
      </w:r>
      <w:proofErr w:type="gramEnd"/>
    </w:p>
    <w:p w14:paraId="3A793AC9" w14:textId="77777777" w:rsidR="00CA65DD" w:rsidRPr="00CA65DD" w:rsidRDefault="00CA65DD" w:rsidP="00CA65DD">
      <w:pPr>
        <w:numPr>
          <w:ilvl w:val="0"/>
          <w:numId w:val="192"/>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 xml:space="preserve">number of individuals </w:t>
      </w:r>
      <w:proofErr w:type="gramStart"/>
      <w:r w:rsidRPr="00CA65DD">
        <w:rPr>
          <w:rFonts w:ascii="Calibri" w:hAnsi="Calibri" w:cs="Calibri"/>
          <w:color w:val="000000" w:themeColor="text1"/>
        </w:rPr>
        <w:t>affected;</w:t>
      </w:r>
      <w:proofErr w:type="gramEnd"/>
    </w:p>
    <w:p w14:paraId="57D0F594" w14:textId="77777777" w:rsidR="00CA65DD" w:rsidRPr="00CA65DD" w:rsidRDefault="00CA65DD" w:rsidP="00CA65DD">
      <w:pPr>
        <w:numPr>
          <w:ilvl w:val="0"/>
          <w:numId w:val="192"/>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 xml:space="preserve">likely </w:t>
      </w:r>
      <w:proofErr w:type="gramStart"/>
      <w:r w:rsidRPr="00CA65DD">
        <w:rPr>
          <w:rFonts w:ascii="Calibri" w:hAnsi="Calibri" w:cs="Calibri"/>
          <w:color w:val="000000" w:themeColor="text1"/>
        </w:rPr>
        <w:t>consequences;</w:t>
      </w:r>
      <w:proofErr w:type="gramEnd"/>
    </w:p>
    <w:p w14:paraId="066A1053" w14:textId="77777777" w:rsidR="00CA65DD" w:rsidRPr="00CA65DD" w:rsidRDefault="00CA65DD" w:rsidP="00CA65DD">
      <w:pPr>
        <w:numPr>
          <w:ilvl w:val="0"/>
          <w:numId w:val="192"/>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 xml:space="preserve">containment </w:t>
      </w:r>
      <w:proofErr w:type="gramStart"/>
      <w:r w:rsidRPr="00CA65DD">
        <w:rPr>
          <w:rFonts w:ascii="Calibri" w:hAnsi="Calibri" w:cs="Calibri"/>
          <w:color w:val="000000" w:themeColor="text1"/>
        </w:rPr>
        <w:t>measures;</w:t>
      </w:r>
      <w:proofErr w:type="gramEnd"/>
    </w:p>
    <w:p w14:paraId="2E0106A9" w14:textId="77777777" w:rsidR="00CA65DD" w:rsidRPr="00CA65DD" w:rsidRDefault="00CA65DD" w:rsidP="00CA65DD">
      <w:pPr>
        <w:numPr>
          <w:ilvl w:val="0"/>
          <w:numId w:val="192"/>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 xml:space="preserve">notification </w:t>
      </w:r>
      <w:proofErr w:type="gramStart"/>
      <w:r w:rsidRPr="00CA65DD">
        <w:rPr>
          <w:rFonts w:ascii="Calibri" w:hAnsi="Calibri" w:cs="Calibri"/>
          <w:color w:val="000000" w:themeColor="text1"/>
        </w:rPr>
        <w:t>decisions;</w:t>
      </w:r>
      <w:proofErr w:type="gramEnd"/>
    </w:p>
    <w:p w14:paraId="7869584F" w14:textId="77777777" w:rsidR="00CA65DD" w:rsidRPr="00CA65DD" w:rsidRDefault="00CA65DD" w:rsidP="00CA65DD">
      <w:pPr>
        <w:numPr>
          <w:ilvl w:val="0"/>
          <w:numId w:val="192"/>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lessons learned; and</w:t>
      </w:r>
    </w:p>
    <w:p w14:paraId="7C6DC382" w14:textId="77777777" w:rsidR="00CA65DD" w:rsidRPr="00CA65DD" w:rsidRDefault="00CA65DD" w:rsidP="00CA65DD">
      <w:pPr>
        <w:numPr>
          <w:ilvl w:val="0"/>
          <w:numId w:val="192"/>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date the incident was closed.</w:t>
      </w:r>
    </w:p>
    <w:p w14:paraId="01598BD0" w14:textId="40086123" w:rsidR="00CA65DD" w:rsidRPr="00CA65DD" w:rsidRDefault="00CA65DD" w:rsidP="00CA65DD">
      <w:pPr>
        <w:pStyle w:val="NormalWeb"/>
        <w:rPr>
          <w:rFonts w:ascii="Calibri" w:hAnsi="Calibri" w:cs="Calibri"/>
          <w:color w:val="000000" w:themeColor="text1"/>
        </w:rPr>
      </w:pPr>
      <w:r w:rsidRPr="00CA65DD">
        <w:rPr>
          <w:rFonts w:ascii="Calibri" w:hAnsi="Calibri" w:cs="Calibri"/>
          <w:color w:val="000000" w:themeColor="text1"/>
        </w:rPr>
        <w:t>All breaches will be recorded, including those not reported to the ICO.</w:t>
      </w:r>
    </w:p>
    <w:p w14:paraId="6355690D" w14:textId="77777777" w:rsidR="00CA65DD" w:rsidRPr="00CA65DD" w:rsidRDefault="00CA65DD" w:rsidP="00CA65DD">
      <w:pPr>
        <w:pStyle w:val="Heading1"/>
        <w:rPr>
          <w:rFonts w:ascii="Calibri" w:hAnsi="Calibri" w:cs="Calibri"/>
          <w:color w:val="000000" w:themeColor="text1"/>
        </w:rPr>
      </w:pPr>
      <w:bookmarkStart w:id="261" w:name="_Toc235387974"/>
      <w:r w:rsidRPr="00CA65DD">
        <w:rPr>
          <w:rFonts w:ascii="Calibri" w:hAnsi="Calibri" w:cs="Calibri"/>
          <w:color w:val="000000" w:themeColor="text1"/>
        </w:rPr>
        <w:t>18.9 Learning from Incidents</w:t>
      </w:r>
      <w:bookmarkEnd w:id="261"/>
    </w:p>
    <w:p w14:paraId="5EAC044B" w14:textId="77777777" w:rsidR="00CA65DD" w:rsidRPr="00CA65DD" w:rsidRDefault="00CA65DD" w:rsidP="00CA65DD">
      <w:pPr>
        <w:pStyle w:val="NormalWeb"/>
        <w:rPr>
          <w:rFonts w:ascii="Calibri" w:hAnsi="Calibri" w:cs="Calibri"/>
          <w:color w:val="000000" w:themeColor="text1"/>
        </w:rPr>
      </w:pPr>
      <w:r w:rsidRPr="00CA65DD">
        <w:rPr>
          <w:rFonts w:ascii="Calibri" w:hAnsi="Calibri" w:cs="Calibri"/>
          <w:color w:val="000000" w:themeColor="text1"/>
        </w:rPr>
        <w:t>Following each breach, the Charity will consider whether improvements are required.</w:t>
      </w:r>
    </w:p>
    <w:p w14:paraId="082D9E1F" w14:textId="77777777" w:rsidR="00CA65DD" w:rsidRPr="00CA65DD" w:rsidRDefault="00CA65DD" w:rsidP="00CA65DD">
      <w:pPr>
        <w:pStyle w:val="NormalWeb"/>
        <w:rPr>
          <w:rFonts w:ascii="Calibri" w:hAnsi="Calibri" w:cs="Calibri"/>
          <w:color w:val="000000" w:themeColor="text1"/>
        </w:rPr>
      </w:pPr>
      <w:r w:rsidRPr="00CA65DD">
        <w:rPr>
          <w:rFonts w:ascii="Calibri" w:hAnsi="Calibri" w:cs="Calibri"/>
          <w:color w:val="000000" w:themeColor="text1"/>
        </w:rPr>
        <w:t>This may include:</w:t>
      </w:r>
    </w:p>
    <w:p w14:paraId="5917BBD0" w14:textId="77777777" w:rsidR="00CA65DD" w:rsidRPr="00CA65DD" w:rsidRDefault="00CA65DD" w:rsidP="00CA65DD">
      <w:pPr>
        <w:numPr>
          <w:ilvl w:val="0"/>
          <w:numId w:val="193"/>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 xml:space="preserve">updating </w:t>
      </w:r>
      <w:proofErr w:type="gramStart"/>
      <w:r w:rsidRPr="00CA65DD">
        <w:rPr>
          <w:rFonts w:ascii="Calibri" w:hAnsi="Calibri" w:cs="Calibri"/>
          <w:color w:val="000000" w:themeColor="text1"/>
        </w:rPr>
        <w:t>policies;</w:t>
      </w:r>
      <w:proofErr w:type="gramEnd"/>
    </w:p>
    <w:p w14:paraId="7E8D0F5F" w14:textId="77777777" w:rsidR="00CA65DD" w:rsidRPr="00CA65DD" w:rsidRDefault="00CA65DD" w:rsidP="00CA65DD">
      <w:pPr>
        <w:numPr>
          <w:ilvl w:val="0"/>
          <w:numId w:val="193"/>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 xml:space="preserve">revising </w:t>
      </w:r>
      <w:proofErr w:type="gramStart"/>
      <w:r w:rsidRPr="00CA65DD">
        <w:rPr>
          <w:rFonts w:ascii="Calibri" w:hAnsi="Calibri" w:cs="Calibri"/>
          <w:color w:val="000000" w:themeColor="text1"/>
        </w:rPr>
        <w:t>procedures;</w:t>
      </w:r>
      <w:proofErr w:type="gramEnd"/>
    </w:p>
    <w:p w14:paraId="0493B689" w14:textId="77777777" w:rsidR="00CA65DD" w:rsidRPr="00CA65DD" w:rsidRDefault="00CA65DD" w:rsidP="00CA65DD">
      <w:pPr>
        <w:numPr>
          <w:ilvl w:val="0"/>
          <w:numId w:val="193"/>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 xml:space="preserve">improving staff </w:t>
      </w:r>
      <w:proofErr w:type="gramStart"/>
      <w:r w:rsidRPr="00CA65DD">
        <w:rPr>
          <w:rFonts w:ascii="Calibri" w:hAnsi="Calibri" w:cs="Calibri"/>
          <w:color w:val="000000" w:themeColor="text1"/>
        </w:rPr>
        <w:t>training;</w:t>
      </w:r>
      <w:proofErr w:type="gramEnd"/>
    </w:p>
    <w:p w14:paraId="31CE6563" w14:textId="77777777" w:rsidR="00CA65DD" w:rsidRPr="00CA65DD" w:rsidRDefault="00CA65DD" w:rsidP="00CA65DD">
      <w:pPr>
        <w:numPr>
          <w:ilvl w:val="0"/>
          <w:numId w:val="193"/>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 xml:space="preserve">strengthening technical </w:t>
      </w:r>
      <w:proofErr w:type="gramStart"/>
      <w:r w:rsidRPr="00CA65DD">
        <w:rPr>
          <w:rFonts w:ascii="Calibri" w:hAnsi="Calibri" w:cs="Calibri"/>
          <w:color w:val="000000" w:themeColor="text1"/>
        </w:rPr>
        <w:t>controls;</w:t>
      </w:r>
      <w:proofErr w:type="gramEnd"/>
    </w:p>
    <w:p w14:paraId="5614429B" w14:textId="77777777" w:rsidR="00CA65DD" w:rsidRPr="00CA65DD" w:rsidRDefault="00CA65DD" w:rsidP="00CA65DD">
      <w:pPr>
        <w:numPr>
          <w:ilvl w:val="0"/>
          <w:numId w:val="193"/>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 xml:space="preserve">reviewing supplier </w:t>
      </w:r>
      <w:proofErr w:type="gramStart"/>
      <w:r w:rsidRPr="00CA65DD">
        <w:rPr>
          <w:rFonts w:ascii="Calibri" w:hAnsi="Calibri" w:cs="Calibri"/>
          <w:color w:val="000000" w:themeColor="text1"/>
        </w:rPr>
        <w:t>arrangements;</w:t>
      </w:r>
      <w:proofErr w:type="gramEnd"/>
    </w:p>
    <w:p w14:paraId="624C24A0" w14:textId="77777777" w:rsidR="00CA65DD" w:rsidRPr="00CA65DD" w:rsidRDefault="00CA65DD" w:rsidP="00CA65DD">
      <w:pPr>
        <w:numPr>
          <w:ilvl w:val="0"/>
          <w:numId w:val="193"/>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updating risk assessments; or</w:t>
      </w:r>
    </w:p>
    <w:p w14:paraId="1E25F2AE" w14:textId="77777777" w:rsidR="00CA65DD" w:rsidRPr="00CA65DD" w:rsidRDefault="00CA65DD" w:rsidP="00CA65DD">
      <w:pPr>
        <w:numPr>
          <w:ilvl w:val="0"/>
          <w:numId w:val="193"/>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introducing additional monitoring.</w:t>
      </w:r>
    </w:p>
    <w:p w14:paraId="7B772F2B" w14:textId="7647D0D0" w:rsidR="00CA65DD" w:rsidRPr="00CA65DD" w:rsidRDefault="00CA65DD" w:rsidP="00CA65DD">
      <w:pPr>
        <w:pStyle w:val="NormalWeb"/>
        <w:rPr>
          <w:rFonts w:ascii="Calibri" w:hAnsi="Calibri" w:cs="Calibri"/>
          <w:color w:val="000000" w:themeColor="text1"/>
        </w:rPr>
      </w:pPr>
      <w:r w:rsidRPr="00CA65DD">
        <w:rPr>
          <w:rFonts w:ascii="Calibri" w:hAnsi="Calibri" w:cs="Calibri"/>
          <w:color w:val="000000" w:themeColor="text1"/>
        </w:rPr>
        <w:t>The Charity is committed to continuous improvement rather than assigning blame for genuine mistakes reported promptly.</w:t>
      </w:r>
    </w:p>
    <w:p w14:paraId="2659886C" w14:textId="77777777" w:rsidR="00CA65DD" w:rsidRPr="00CA65DD" w:rsidRDefault="00CA65DD" w:rsidP="00CA65DD">
      <w:pPr>
        <w:pStyle w:val="Heading1"/>
        <w:rPr>
          <w:rFonts w:ascii="Calibri" w:hAnsi="Calibri" w:cs="Calibri"/>
          <w:color w:val="000000" w:themeColor="text1"/>
        </w:rPr>
      </w:pPr>
      <w:bookmarkStart w:id="262" w:name="_Toc235387975"/>
      <w:r w:rsidRPr="00CA65DD">
        <w:rPr>
          <w:rFonts w:ascii="Calibri" w:hAnsi="Calibri" w:cs="Calibri"/>
          <w:color w:val="000000" w:themeColor="text1"/>
        </w:rPr>
        <w:t>18.10 Responsibilities</w:t>
      </w:r>
      <w:bookmarkEnd w:id="262"/>
    </w:p>
    <w:p w14:paraId="53D35E31" w14:textId="77777777" w:rsidR="00CA65DD" w:rsidRPr="00CA65DD" w:rsidRDefault="00CA65DD" w:rsidP="00CA65DD">
      <w:pPr>
        <w:pStyle w:val="NormalWeb"/>
        <w:rPr>
          <w:rFonts w:ascii="Calibri" w:hAnsi="Calibri" w:cs="Calibri"/>
          <w:color w:val="000000" w:themeColor="text1"/>
        </w:rPr>
      </w:pPr>
      <w:r w:rsidRPr="00CA65DD">
        <w:rPr>
          <w:rFonts w:ascii="Calibri" w:hAnsi="Calibri" w:cs="Calibri"/>
          <w:color w:val="000000" w:themeColor="text1"/>
        </w:rPr>
        <w:t xml:space="preserve">All </w:t>
      </w:r>
      <w:proofErr w:type="gramStart"/>
      <w:r w:rsidRPr="00CA65DD">
        <w:rPr>
          <w:rFonts w:ascii="Calibri" w:hAnsi="Calibri" w:cs="Calibri"/>
          <w:color w:val="000000" w:themeColor="text1"/>
        </w:rPr>
        <w:t>staff,</w:t>
      </w:r>
      <w:proofErr w:type="gramEnd"/>
      <w:r w:rsidRPr="00CA65DD">
        <w:rPr>
          <w:rFonts w:ascii="Calibri" w:hAnsi="Calibri" w:cs="Calibri"/>
          <w:color w:val="000000" w:themeColor="text1"/>
        </w:rPr>
        <w:t xml:space="preserve"> volunteers and Trustees are responsible for:</w:t>
      </w:r>
    </w:p>
    <w:p w14:paraId="6ED15829" w14:textId="77777777" w:rsidR="00CA65DD" w:rsidRPr="00CA65DD" w:rsidRDefault="00CA65DD" w:rsidP="00CA65DD">
      <w:pPr>
        <w:numPr>
          <w:ilvl w:val="0"/>
          <w:numId w:val="194"/>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 xml:space="preserve">remaining alert to potential </w:t>
      </w:r>
      <w:proofErr w:type="gramStart"/>
      <w:r w:rsidRPr="00CA65DD">
        <w:rPr>
          <w:rFonts w:ascii="Calibri" w:hAnsi="Calibri" w:cs="Calibri"/>
          <w:color w:val="000000" w:themeColor="text1"/>
        </w:rPr>
        <w:t>breaches;</w:t>
      </w:r>
      <w:proofErr w:type="gramEnd"/>
    </w:p>
    <w:p w14:paraId="70301F58" w14:textId="77777777" w:rsidR="00CA65DD" w:rsidRPr="00CA65DD" w:rsidRDefault="00CA65DD" w:rsidP="00CA65DD">
      <w:pPr>
        <w:numPr>
          <w:ilvl w:val="0"/>
          <w:numId w:val="194"/>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 xml:space="preserve">reporting incidents </w:t>
      </w:r>
      <w:proofErr w:type="gramStart"/>
      <w:r w:rsidRPr="00CA65DD">
        <w:rPr>
          <w:rFonts w:ascii="Calibri" w:hAnsi="Calibri" w:cs="Calibri"/>
          <w:color w:val="000000" w:themeColor="text1"/>
        </w:rPr>
        <w:t>immediately;</w:t>
      </w:r>
      <w:proofErr w:type="gramEnd"/>
    </w:p>
    <w:p w14:paraId="012F55F4" w14:textId="77777777" w:rsidR="00CA65DD" w:rsidRPr="00CA65DD" w:rsidRDefault="00CA65DD" w:rsidP="00CA65DD">
      <w:pPr>
        <w:numPr>
          <w:ilvl w:val="0"/>
          <w:numId w:val="194"/>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 xml:space="preserve">cooperating with </w:t>
      </w:r>
      <w:proofErr w:type="gramStart"/>
      <w:r w:rsidRPr="00CA65DD">
        <w:rPr>
          <w:rFonts w:ascii="Calibri" w:hAnsi="Calibri" w:cs="Calibri"/>
          <w:color w:val="000000" w:themeColor="text1"/>
        </w:rPr>
        <w:t>investigations;</w:t>
      </w:r>
      <w:proofErr w:type="gramEnd"/>
    </w:p>
    <w:p w14:paraId="1001232C" w14:textId="77777777" w:rsidR="00CA65DD" w:rsidRPr="00CA65DD" w:rsidRDefault="00CA65DD" w:rsidP="00CA65DD">
      <w:pPr>
        <w:numPr>
          <w:ilvl w:val="0"/>
          <w:numId w:val="194"/>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following organisational procedures; and</w:t>
      </w:r>
    </w:p>
    <w:p w14:paraId="16AF04F0" w14:textId="77777777" w:rsidR="00CA65DD" w:rsidRPr="00CA65DD" w:rsidRDefault="00CA65DD" w:rsidP="00CA65DD">
      <w:pPr>
        <w:numPr>
          <w:ilvl w:val="0"/>
          <w:numId w:val="194"/>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participating in any required learning or training.</w:t>
      </w:r>
    </w:p>
    <w:p w14:paraId="36E57C10" w14:textId="1C61B62E" w:rsidR="00CA65DD" w:rsidRPr="00CA65DD" w:rsidRDefault="00CA65DD" w:rsidP="00CA65DD">
      <w:pPr>
        <w:pStyle w:val="NormalWeb"/>
        <w:rPr>
          <w:rFonts w:ascii="Calibri" w:hAnsi="Calibri" w:cs="Calibri"/>
          <w:color w:val="000000" w:themeColor="text1"/>
        </w:rPr>
      </w:pPr>
      <w:r w:rsidRPr="00CA65DD">
        <w:rPr>
          <w:rFonts w:ascii="Calibri" w:hAnsi="Calibri" w:cs="Calibri"/>
          <w:color w:val="000000" w:themeColor="text1"/>
        </w:rPr>
        <w:lastRenderedPageBreak/>
        <w:t>The Chief Executive and Trustees are responsible for ensuring that appropriate governance arrangements are in place to manage personal data breaches.</w:t>
      </w:r>
    </w:p>
    <w:p w14:paraId="1CD54CDA" w14:textId="77777777" w:rsidR="00CA65DD" w:rsidRPr="00CA65DD" w:rsidRDefault="00CA65DD" w:rsidP="00CA65DD">
      <w:pPr>
        <w:pStyle w:val="Heading1"/>
        <w:rPr>
          <w:rFonts w:ascii="Calibri" w:hAnsi="Calibri" w:cs="Calibri"/>
          <w:color w:val="000000" w:themeColor="text1"/>
        </w:rPr>
      </w:pPr>
      <w:bookmarkStart w:id="263" w:name="_Toc235387976"/>
      <w:r w:rsidRPr="00CA65DD">
        <w:rPr>
          <w:rFonts w:ascii="Calibri" w:hAnsi="Calibri" w:cs="Calibri"/>
          <w:color w:val="000000" w:themeColor="text1"/>
        </w:rPr>
        <w:t>18.11 Monitoring and Review</w:t>
      </w:r>
      <w:bookmarkEnd w:id="263"/>
    </w:p>
    <w:p w14:paraId="3DF21545" w14:textId="77777777" w:rsidR="00CA65DD" w:rsidRPr="00CA65DD" w:rsidRDefault="00CA65DD" w:rsidP="00CA65DD">
      <w:pPr>
        <w:pStyle w:val="NormalWeb"/>
        <w:rPr>
          <w:rFonts w:ascii="Calibri" w:hAnsi="Calibri" w:cs="Calibri"/>
          <w:color w:val="000000" w:themeColor="text1"/>
        </w:rPr>
      </w:pPr>
      <w:r w:rsidRPr="00CA65DD">
        <w:rPr>
          <w:rFonts w:ascii="Calibri" w:hAnsi="Calibri" w:cs="Calibri"/>
          <w:color w:val="000000" w:themeColor="text1"/>
        </w:rPr>
        <w:t>The Charity will periodically review:</w:t>
      </w:r>
    </w:p>
    <w:p w14:paraId="0B26DC40" w14:textId="77777777" w:rsidR="00CA65DD" w:rsidRPr="00CA65DD" w:rsidRDefault="00CA65DD" w:rsidP="00CA65DD">
      <w:pPr>
        <w:numPr>
          <w:ilvl w:val="0"/>
          <w:numId w:val="195"/>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 xml:space="preserve">breach </w:t>
      </w:r>
      <w:proofErr w:type="gramStart"/>
      <w:r w:rsidRPr="00CA65DD">
        <w:rPr>
          <w:rFonts w:ascii="Calibri" w:hAnsi="Calibri" w:cs="Calibri"/>
          <w:color w:val="000000" w:themeColor="text1"/>
        </w:rPr>
        <w:t>trends;</w:t>
      </w:r>
      <w:proofErr w:type="gramEnd"/>
    </w:p>
    <w:p w14:paraId="6CDC311B" w14:textId="77777777" w:rsidR="00CA65DD" w:rsidRPr="00CA65DD" w:rsidRDefault="00CA65DD" w:rsidP="00CA65DD">
      <w:pPr>
        <w:numPr>
          <w:ilvl w:val="0"/>
          <w:numId w:val="195"/>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 xml:space="preserve">incident </w:t>
      </w:r>
      <w:proofErr w:type="gramStart"/>
      <w:r w:rsidRPr="00CA65DD">
        <w:rPr>
          <w:rFonts w:ascii="Calibri" w:hAnsi="Calibri" w:cs="Calibri"/>
          <w:color w:val="000000" w:themeColor="text1"/>
        </w:rPr>
        <w:t>reports;</w:t>
      </w:r>
      <w:proofErr w:type="gramEnd"/>
    </w:p>
    <w:p w14:paraId="5654B8F1" w14:textId="77777777" w:rsidR="00CA65DD" w:rsidRPr="00CA65DD" w:rsidRDefault="00CA65DD" w:rsidP="00CA65DD">
      <w:pPr>
        <w:numPr>
          <w:ilvl w:val="0"/>
          <w:numId w:val="195"/>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 xml:space="preserve">root </w:t>
      </w:r>
      <w:proofErr w:type="gramStart"/>
      <w:r w:rsidRPr="00CA65DD">
        <w:rPr>
          <w:rFonts w:ascii="Calibri" w:hAnsi="Calibri" w:cs="Calibri"/>
          <w:color w:val="000000" w:themeColor="text1"/>
        </w:rPr>
        <w:t>causes;</w:t>
      </w:r>
      <w:proofErr w:type="gramEnd"/>
    </w:p>
    <w:p w14:paraId="0B47D131" w14:textId="77777777" w:rsidR="00CA65DD" w:rsidRPr="00CA65DD" w:rsidRDefault="00CA65DD" w:rsidP="00CA65DD">
      <w:pPr>
        <w:numPr>
          <w:ilvl w:val="0"/>
          <w:numId w:val="195"/>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 xml:space="preserve">effectiveness of corrective </w:t>
      </w:r>
      <w:proofErr w:type="gramStart"/>
      <w:r w:rsidRPr="00CA65DD">
        <w:rPr>
          <w:rFonts w:ascii="Calibri" w:hAnsi="Calibri" w:cs="Calibri"/>
          <w:color w:val="000000" w:themeColor="text1"/>
        </w:rPr>
        <w:t>actions;</w:t>
      </w:r>
      <w:proofErr w:type="gramEnd"/>
    </w:p>
    <w:p w14:paraId="5D30FDE5" w14:textId="77777777" w:rsidR="00CA65DD" w:rsidRPr="00CA65DD" w:rsidRDefault="00CA65DD" w:rsidP="00CA65DD">
      <w:pPr>
        <w:numPr>
          <w:ilvl w:val="0"/>
          <w:numId w:val="195"/>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staff awareness; and</w:t>
      </w:r>
    </w:p>
    <w:p w14:paraId="3B8923C4" w14:textId="77777777" w:rsidR="00CA65DD" w:rsidRPr="00CA65DD" w:rsidRDefault="00CA65DD" w:rsidP="00CA65DD">
      <w:pPr>
        <w:numPr>
          <w:ilvl w:val="0"/>
          <w:numId w:val="195"/>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compliance with reporting requirements.</w:t>
      </w:r>
    </w:p>
    <w:p w14:paraId="57FA0C31" w14:textId="4D124B25" w:rsidR="00CA65DD" w:rsidRPr="00CA65DD" w:rsidRDefault="00CA65DD" w:rsidP="00CA65DD">
      <w:pPr>
        <w:pStyle w:val="NormalWeb"/>
        <w:rPr>
          <w:rFonts w:ascii="Calibri" w:hAnsi="Calibri" w:cs="Calibri"/>
          <w:color w:val="000000" w:themeColor="text1"/>
        </w:rPr>
      </w:pPr>
      <w:r w:rsidRPr="00CA65DD">
        <w:rPr>
          <w:rFonts w:ascii="Calibri" w:hAnsi="Calibri" w:cs="Calibri"/>
          <w:color w:val="000000" w:themeColor="text1"/>
        </w:rPr>
        <w:t>Information from breach investigations will inform future organisational improvements.</w:t>
      </w:r>
    </w:p>
    <w:p w14:paraId="2EB2AA57" w14:textId="77777777" w:rsidR="00CA65DD" w:rsidRPr="00CA65DD" w:rsidRDefault="00CA65DD" w:rsidP="00CA65DD">
      <w:pPr>
        <w:pStyle w:val="Heading1"/>
        <w:rPr>
          <w:rFonts w:ascii="Calibri" w:hAnsi="Calibri" w:cs="Calibri"/>
          <w:color w:val="000000" w:themeColor="text1"/>
        </w:rPr>
      </w:pPr>
      <w:bookmarkStart w:id="264" w:name="_Toc235387977"/>
      <w:r w:rsidRPr="00CA65DD">
        <w:rPr>
          <w:rFonts w:ascii="Calibri" w:hAnsi="Calibri" w:cs="Calibri"/>
          <w:color w:val="000000" w:themeColor="text1"/>
        </w:rPr>
        <w:t>Personal Data Breaches – Summary</w:t>
      </w:r>
      <w:bookmarkEnd w:id="264"/>
    </w:p>
    <w:tbl>
      <w:tblPr>
        <w:tblStyle w:val="TableGrid"/>
        <w:tblW w:w="0" w:type="auto"/>
        <w:tblLook w:val="04A0" w:firstRow="1" w:lastRow="0" w:firstColumn="1" w:lastColumn="0" w:noHBand="0" w:noVBand="1"/>
      </w:tblPr>
      <w:tblGrid>
        <w:gridCol w:w="1683"/>
        <w:gridCol w:w="7333"/>
      </w:tblGrid>
      <w:tr w:rsidR="00CA65DD" w:rsidRPr="00CA65DD" w14:paraId="1BAA1D77" w14:textId="77777777" w:rsidTr="00CA65DD">
        <w:tc>
          <w:tcPr>
            <w:tcW w:w="0" w:type="auto"/>
            <w:shd w:val="clear" w:color="auto" w:fill="F6C5AC" w:themeFill="accent2" w:themeFillTint="66"/>
            <w:hideMark/>
          </w:tcPr>
          <w:p w14:paraId="173D8CB9" w14:textId="77777777" w:rsidR="00CA65DD" w:rsidRPr="00CA65DD" w:rsidRDefault="00CA65DD">
            <w:pPr>
              <w:jc w:val="center"/>
              <w:rPr>
                <w:rFonts w:ascii="Calibri" w:hAnsi="Calibri" w:cs="Calibri"/>
                <w:b/>
                <w:bCs/>
                <w:color w:val="000000" w:themeColor="text1"/>
              </w:rPr>
            </w:pPr>
            <w:r w:rsidRPr="00CA65DD">
              <w:rPr>
                <w:rFonts w:ascii="Calibri" w:hAnsi="Calibri" w:cs="Calibri"/>
                <w:b/>
                <w:bCs/>
                <w:color w:val="000000" w:themeColor="text1"/>
              </w:rPr>
              <w:t>Area</w:t>
            </w:r>
          </w:p>
        </w:tc>
        <w:tc>
          <w:tcPr>
            <w:tcW w:w="0" w:type="auto"/>
            <w:shd w:val="clear" w:color="auto" w:fill="F6C5AC" w:themeFill="accent2" w:themeFillTint="66"/>
            <w:hideMark/>
          </w:tcPr>
          <w:p w14:paraId="2F4C42C4" w14:textId="77777777" w:rsidR="00CA65DD" w:rsidRPr="00CA65DD" w:rsidRDefault="00CA65DD">
            <w:pPr>
              <w:jc w:val="center"/>
              <w:rPr>
                <w:rFonts w:ascii="Calibri" w:hAnsi="Calibri" w:cs="Calibri"/>
                <w:b/>
                <w:bCs/>
                <w:color w:val="000000" w:themeColor="text1"/>
              </w:rPr>
            </w:pPr>
            <w:r w:rsidRPr="00CA65DD">
              <w:rPr>
                <w:rFonts w:ascii="Calibri" w:hAnsi="Calibri" w:cs="Calibri"/>
                <w:b/>
                <w:bCs/>
                <w:color w:val="000000" w:themeColor="text1"/>
              </w:rPr>
              <w:t>Organisational Commitment</w:t>
            </w:r>
          </w:p>
        </w:tc>
      </w:tr>
      <w:tr w:rsidR="00CA65DD" w:rsidRPr="00CA65DD" w14:paraId="3897986B" w14:textId="77777777" w:rsidTr="00CA65DD">
        <w:tc>
          <w:tcPr>
            <w:tcW w:w="0" w:type="auto"/>
            <w:hideMark/>
          </w:tcPr>
          <w:p w14:paraId="683923E9" w14:textId="77777777" w:rsidR="00CA65DD" w:rsidRPr="00CA65DD" w:rsidRDefault="00CA65DD">
            <w:pPr>
              <w:rPr>
                <w:rFonts w:ascii="Calibri" w:hAnsi="Calibri" w:cs="Calibri"/>
                <w:color w:val="000000" w:themeColor="text1"/>
              </w:rPr>
            </w:pPr>
            <w:r w:rsidRPr="00CA65DD">
              <w:rPr>
                <w:rStyle w:val="Strong"/>
                <w:rFonts w:ascii="Calibri" w:hAnsi="Calibri" w:cs="Calibri"/>
                <w:color w:val="000000" w:themeColor="text1"/>
              </w:rPr>
              <w:t>Reporting</w:t>
            </w:r>
          </w:p>
        </w:tc>
        <w:tc>
          <w:tcPr>
            <w:tcW w:w="0" w:type="auto"/>
            <w:hideMark/>
          </w:tcPr>
          <w:p w14:paraId="73239EFF" w14:textId="77777777" w:rsidR="00CA65DD" w:rsidRPr="00CA65DD" w:rsidRDefault="00CA65DD">
            <w:pPr>
              <w:rPr>
                <w:rFonts w:ascii="Calibri" w:hAnsi="Calibri" w:cs="Calibri"/>
                <w:color w:val="000000" w:themeColor="text1"/>
              </w:rPr>
            </w:pPr>
            <w:r w:rsidRPr="00CA65DD">
              <w:rPr>
                <w:rFonts w:ascii="Calibri" w:hAnsi="Calibri" w:cs="Calibri"/>
                <w:color w:val="000000" w:themeColor="text1"/>
              </w:rPr>
              <w:t>All suspected breaches will be reported immediately.</w:t>
            </w:r>
          </w:p>
        </w:tc>
      </w:tr>
      <w:tr w:rsidR="00CA65DD" w:rsidRPr="00CA65DD" w14:paraId="7A49C7D5" w14:textId="77777777" w:rsidTr="00CA65DD">
        <w:tc>
          <w:tcPr>
            <w:tcW w:w="0" w:type="auto"/>
            <w:hideMark/>
          </w:tcPr>
          <w:p w14:paraId="2ABF1D69" w14:textId="77777777" w:rsidR="00CA65DD" w:rsidRPr="00CA65DD" w:rsidRDefault="00CA65DD">
            <w:pPr>
              <w:rPr>
                <w:rFonts w:ascii="Calibri" w:hAnsi="Calibri" w:cs="Calibri"/>
                <w:color w:val="000000" w:themeColor="text1"/>
              </w:rPr>
            </w:pPr>
            <w:r w:rsidRPr="00CA65DD">
              <w:rPr>
                <w:rStyle w:val="Strong"/>
                <w:rFonts w:ascii="Calibri" w:hAnsi="Calibri" w:cs="Calibri"/>
                <w:color w:val="000000" w:themeColor="text1"/>
              </w:rPr>
              <w:t>Assessment</w:t>
            </w:r>
          </w:p>
        </w:tc>
        <w:tc>
          <w:tcPr>
            <w:tcW w:w="0" w:type="auto"/>
            <w:hideMark/>
          </w:tcPr>
          <w:p w14:paraId="00D80523" w14:textId="77777777" w:rsidR="00CA65DD" w:rsidRPr="00CA65DD" w:rsidRDefault="00CA65DD">
            <w:pPr>
              <w:rPr>
                <w:rFonts w:ascii="Calibri" w:hAnsi="Calibri" w:cs="Calibri"/>
                <w:color w:val="000000" w:themeColor="text1"/>
              </w:rPr>
            </w:pPr>
            <w:r w:rsidRPr="00CA65DD">
              <w:rPr>
                <w:rFonts w:ascii="Calibri" w:hAnsi="Calibri" w:cs="Calibri"/>
                <w:color w:val="000000" w:themeColor="text1"/>
              </w:rPr>
              <w:t>Every incident will be assessed to determine risk and appropriate action.</w:t>
            </w:r>
          </w:p>
        </w:tc>
      </w:tr>
      <w:tr w:rsidR="00CA65DD" w:rsidRPr="00CA65DD" w14:paraId="55B56C49" w14:textId="77777777" w:rsidTr="00CA65DD">
        <w:tc>
          <w:tcPr>
            <w:tcW w:w="0" w:type="auto"/>
            <w:hideMark/>
          </w:tcPr>
          <w:p w14:paraId="7B843874" w14:textId="77777777" w:rsidR="00CA65DD" w:rsidRPr="00CA65DD" w:rsidRDefault="00CA65DD">
            <w:pPr>
              <w:rPr>
                <w:rFonts w:ascii="Calibri" w:hAnsi="Calibri" w:cs="Calibri"/>
                <w:color w:val="000000" w:themeColor="text1"/>
              </w:rPr>
            </w:pPr>
            <w:r w:rsidRPr="00CA65DD">
              <w:rPr>
                <w:rStyle w:val="Strong"/>
                <w:rFonts w:ascii="Calibri" w:hAnsi="Calibri" w:cs="Calibri"/>
                <w:color w:val="000000" w:themeColor="text1"/>
              </w:rPr>
              <w:t>ICO Notification</w:t>
            </w:r>
          </w:p>
        </w:tc>
        <w:tc>
          <w:tcPr>
            <w:tcW w:w="0" w:type="auto"/>
            <w:hideMark/>
          </w:tcPr>
          <w:p w14:paraId="1A76AC1C" w14:textId="77777777" w:rsidR="00CA65DD" w:rsidRPr="00CA65DD" w:rsidRDefault="00CA65DD">
            <w:pPr>
              <w:rPr>
                <w:rFonts w:ascii="Calibri" w:hAnsi="Calibri" w:cs="Calibri"/>
                <w:color w:val="000000" w:themeColor="text1"/>
              </w:rPr>
            </w:pPr>
            <w:r w:rsidRPr="00CA65DD">
              <w:rPr>
                <w:rFonts w:ascii="Calibri" w:hAnsi="Calibri" w:cs="Calibri"/>
                <w:color w:val="000000" w:themeColor="text1"/>
              </w:rPr>
              <w:t>Reportable breaches will be notified within the statutory timescales.</w:t>
            </w:r>
          </w:p>
        </w:tc>
      </w:tr>
      <w:tr w:rsidR="00CA65DD" w:rsidRPr="00CA65DD" w14:paraId="4F2850A2" w14:textId="77777777" w:rsidTr="00CA65DD">
        <w:tc>
          <w:tcPr>
            <w:tcW w:w="0" w:type="auto"/>
            <w:hideMark/>
          </w:tcPr>
          <w:p w14:paraId="2C081C9D" w14:textId="77777777" w:rsidR="00CA65DD" w:rsidRPr="00CA65DD" w:rsidRDefault="00CA65DD">
            <w:pPr>
              <w:rPr>
                <w:rFonts w:ascii="Calibri" w:hAnsi="Calibri" w:cs="Calibri"/>
                <w:color w:val="000000" w:themeColor="text1"/>
              </w:rPr>
            </w:pPr>
            <w:r w:rsidRPr="00CA65DD">
              <w:rPr>
                <w:rStyle w:val="Strong"/>
                <w:rFonts w:ascii="Calibri" w:hAnsi="Calibri" w:cs="Calibri"/>
                <w:color w:val="000000" w:themeColor="text1"/>
              </w:rPr>
              <w:t>Individuals</w:t>
            </w:r>
          </w:p>
        </w:tc>
        <w:tc>
          <w:tcPr>
            <w:tcW w:w="0" w:type="auto"/>
            <w:hideMark/>
          </w:tcPr>
          <w:p w14:paraId="4E3E82AF" w14:textId="77777777" w:rsidR="00CA65DD" w:rsidRPr="00CA65DD" w:rsidRDefault="00CA65DD">
            <w:pPr>
              <w:rPr>
                <w:rFonts w:ascii="Calibri" w:hAnsi="Calibri" w:cs="Calibri"/>
                <w:color w:val="000000" w:themeColor="text1"/>
              </w:rPr>
            </w:pPr>
            <w:r w:rsidRPr="00CA65DD">
              <w:rPr>
                <w:rFonts w:ascii="Calibri" w:hAnsi="Calibri" w:cs="Calibri"/>
                <w:color w:val="000000" w:themeColor="text1"/>
              </w:rPr>
              <w:t>Affected individuals will be informed where there is a high risk to their rights and freedoms.</w:t>
            </w:r>
          </w:p>
        </w:tc>
      </w:tr>
      <w:tr w:rsidR="00CA65DD" w:rsidRPr="00CA65DD" w14:paraId="32A10764" w14:textId="77777777" w:rsidTr="00CA65DD">
        <w:tc>
          <w:tcPr>
            <w:tcW w:w="0" w:type="auto"/>
            <w:hideMark/>
          </w:tcPr>
          <w:p w14:paraId="58AA479E" w14:textId="77777777" w:rsidR="00CA65DD" w:rsidRPr="00CA65DD" w:rsidRDefault="00CA65DD">
            <w:pPr>
              <w:rPr>
                <w:rFonts w:ascii="Calibri" w:hAnsi="Calibri" w:cs="Calibri"/>
                <w:color w:val="000000" w:themeColor="text1"/>
              </w:rPr>
            </w:pPr>
            <w:r w:rsidRPr="00CA65DD">
              <w:rPr>
                <w:rStyle w:val="Strong"/>
                <w:rFonts w:ascii="Calibri" w:hAnsi="Calibri" w:cs="Calibri"/>
                <w:color w:val="000000" w:themeColor="text1"/>
              </w:rPr>
              <w:t>Recording</w:t>
            </w:r>
          </w:p>
        </w:tc>
        <w:tc>
          <w:tcPr>
            <w:tcW w:w="0" w:type="auto"/>
            <w:hideMark/>
          </w:tcPr>
          <w:p w14:paraId="178A6067" w14:textId="77777777" w:rsidR="00CA65DD" w:rsidRPr="00CA65DD" w:rsidRDefault="00CA65DD">
            <w:pPr>
              <w:rPr>
                <w:rFonts w:ascii="Calibri" w:hAnsi="Calibri" w:cs="Calibri"/>
                <w:color w:val="000000" w:themeColor="text1"/>
              </w:rPr>
            </w:pPr>
            <w:r w:rsidRPr="00CA65DD">
              <w:rPr>
                <w:rFonts w:ascii="Calibri" w:hAnsi="Calibri" w:cs="Calibri"/>
                <w:color w:val="000000" w:themeColor="text1"/>
              </w:rPr>
              <w:t>All breaches will be documented in the Personal Data Breach Register.</w:t>
            </w:r>
          </w:p>
        </w:tc>
      </w:tr>
      <w:tr w:rsidR="00CA65DD" w:rsidRPr="00CA65DD" w14:paraId="0236FE3E" w14:textId="77777777" w:rsidTr="00CA65DD">
        <w:tc>
          <w:tcPr>
            <w:tcW w:w="0" w:type="auto"/>
            <w:hideMark/>
          </w:tcPr>
          <w:p w14:paraId="66A5551A" w14:textId="77777777" w:rsidR="00CA65DD" w:rsidRPr="00CA65DD" w:rsidRDefault="00CA65DD">
            <w:pPr>
              <w:rPr>
                <w:rFonts w:ascii="Calibri" w:hAnsi="Calibri" w:cs="Calibri"/>
                <w:color w:val="000000" w:themeColor="text1"/>
              </w:rPr>
            </w:pPr>
            <w:r w:rsidRPr="00CA65DD">
              <w:rPr>
                <w:rStyle w:val="Strong"/>
                <w:rFonts w:ascii="Calibri" w:hAnsi="Calibri" w:cs="Calibri"/>
                <w:color w:val="000000" w:themeColor="text1"/>
              </w:rPr>
              <w:t>Learning</w:t>
            </w:r>
          </w:p>
        </w:tc>
        <w:tc>
          <w:tcPr>
            <w:tcW w:w="0" w:type="auto"/>
            <w:hideMark/>
          </w:tcPr>
          <w:p w14:paraId="6FBEB51D" w14:textId="77777777" w:rsidR="00CA65DD" w:rsidRPr="00CA65DD" w:rsidRDefault="00CA65DD">
            <w:pPr>
              <w:rPr>
                <w:rFonts w:ascii="Calibri" w:hAnsi="Calibri" w:cs="Calibri"/>
                <w:color w:val="000000" w:themeColor="text1"/>
              </w:rPr>
            </w:pPr>
            <w:r w:rsidRPr="00CA65DD">
              <w:rPr>
                <w:rFonts w:ascii="Calibri" w:hAnsi="Calibri" w:cs="Calibri"/>
                <w:color w:val="000000" w:themeColor="text1"/>
              </w:rPr>
              <w:t>Lessons learned will be used to strengthen policies, procedures and security measures.</w:t>
            </w:r>
          </w:p>
        </w:tc>
      </w:tr>
      <w:tr w:rsidR="00CA65DD" w:rsidRPr="00CA65DD" w14:paraId="45BC80E1" w14:textId="77777777" w:rsidTr="00CA65DD">
        <w:tc>
          <w:tcPr>
            <w:tcW w:w="0" w:type="auto"/>
            <w:hideMark/>
          </w:tcPr>
          <w:p w14:paraId="12C448CC" w14:textId="77777777" w:rsidR="00CA65DD" w:rsidRPr="00CA65DD" w:rsidRDefault="00CA65DD">
            <w:pPr>
              <w:rPr>
                <w:rFonts w:ascii="Calibri" w:hAnsi="Calibri" w:cs="Calibri"/>
                <w:color w:val="000000" w:themeColor="text1"/>
              </w:rPr>
            </w:pPr>
            <w:r w:rsidRPr="00CA65DD">
              <w:rPr>
                <w:rStyle w:val="Strong"/>
                <w:rFonts w:ascii="Calibri" w:hAnsi="Calibri" w:cs="Calibri"/>
                <w:color w:val="000000" w:themeColor="text1"/>
              </w:rPr>
              <w:t>Governance</w:t>
            </w:r>
          </w:p>
        </w:tc>
        <w:tc>
          <w:tcPr>
            <w:tcW w:w="0" w:type="auto"/>
            <w:hideMark/>
          </w:tcPr>
          <w:p w14:paraId="0F297D67" w14:textId="77777777" w:rsidR="00CA65DD" w:rsidRPr="00CA65DD" w:rsidRDefault="00CA65DD">
            <w:pPr>
              <w:rPr>
                <w:rFonts w:ascii="Calibri" w:hAnsi="Calibri" w:cs="Calibri"/>
                <w:color w:val="000000" w:themeColor="text1"/>
              </w:rPr>
            </w:pPr>
            <w:r w:rsidRPr="00CA65DD">
              <w:rPr>
                <w:rFonts w:ascii="Calibri" w:hAnsi="Calibri" w:cs="Calibri"/>
                <w:color w:val="000000" w:themeColor="text1"/>
              </w:rPr>
              <w:t>Trustees and senior management will oversee breach management and continuous improvement.</w:t>
            </w:r>
          </w:p>
        </w:tc>
      </w:tr>
    </w:tbl>
    <w:p w14:paraId="281147A6" w14:textId="77777777" w:rsidR="00CA65DD" w:rsidRDefault="00CA65DD" w:rsidP="00824EBC">
      <w:pPr>
        <w:tabs>
          <w:tab w:val="left" w:pos="2629"/>
        </w:tabs>
        <w:rPr>
          <w:rFonts w:ascii="Calibri" w:hAnsi="Calibri" w:cs="Calibri"/>
          <w:color w:val="000000" w:themeColor="text1"/>
        </w:rPr>
      </w:pPr>
    </w:p>
    <w:p w14:paraId="263267D0" w14:textId="77777777" w:rsidR="00CA65DD" w:rsidRDefault="00CA65DD" w:rsidP="00824EBC">
      <w:pPr>
        <w:tabs>
          <w:tab w:val="left" w:pos="2629"/>
        </w:tabs>
        <w:rPr>
          <w:rFonts w:ascii="Calibri" w:hAnsi="Calibri" w:cs="Calibri"/>
          <w:color w:val="000000" w:themeColor="text1"/>
        </w:rPr>
      </w:pPr>
    </w:p>
    <w:p w14:paraId="73C048E7" w14:textId="77777777" w:rsidR="00CA65DD" w:rsidRDefault="00CA65DD" w:rsidP="00824EBC">
      <w:pPr>
        <w:tabs>
          <w:tab w:val="left" w:pos="2629"/>
        </w:tabs>
        <w:rPr>
          <w:rFonts w:ascii="Calibri" w:hAnsi="Calibri" w:cs="Calibri"/>
          <w:color w:val="000000" w:themeColor="text1"/>
        </w:rPr>
      </w:pPr>
    </w:p>
    <w:p w14:paraId="278F7504" w14:textId="77777777" w:rsidR="00CA65DD" w:rsidRPr="00CA65DD" w:rsidRDefault="00CA65DD" w:rsidP="00824EBC">
      <w:pPr>
        <w:tabs>
          <w:tab w:val="left" w:pos="2629"/>
        </w:tabs>
        <w:rPr>
          <w:rFonts w:ascii="Calibri" w:hAnsi="Calibri" w:cs="Calibri"/>
          <w:color w:val="000000" w:themeColor="text1"/>
        </w:rPr>
      </w:pPr>
    </w:p>
    <w:p w14:paraId="4CE95242" w14:textId="77777777" w:rsidR="00CA65DD" w:rsidRPr="00CA65DD" w:rsidRDefault="00CA65DD" w:rsidP="00CA65DD">
      <w:pPr>
        <w:pStyle w:val="Heading1"/>
        <w:rPr>
          <w:rFonts w:ascii="Calibri" w:hAnsi="Calibri" w:cs="Calibri"/>
          <w:color w:val="000000" w:themeColor="text1"/>
        </w:rPr>
      </w:pPr>
      <w:bookmarkStart w:id="265" w:name="_Toc235387978"/>
      <w:r w:rsidRPr="00CA65DD">
        <w:rPr>
          <w:rFonts w:ascii="Calibri" w:hAnsi="Calibri" w:cs="Calibri"/>
          <w:color w:val="000000" w:themeColor="text1"/>
        </w:rPr>
        <w:lastRenderedPageBreak/>
        <w:t>19. Data Retention</w:t>
      </w:r>
      <w:bookmarkEnd w:id="265"/>
    </w:p>
    <w:p w14:paraId="2E0583C5" w14:textId="77777777" w:rsidR="00CA65DD" w:rsidRPr="00CA65DD" w:rsidRDefault="00CA65DD" w:rsidP="00CA65DD">
      <w:pPr>
        <w:pStyle w:val="Heading2"/>
        <w:rPr>
          <w:rFonts w:ascii="Calibri" w:hAnsi="Calibri" w:cs="Calibri"/>
          <w:color w:val="000000" w:themeColor="text1"/>
        </w:rPr>
      </w:pPr>
      <w:bookmarkStart w:id="266" w:name="_Toc235387979"/>
      <w:r w:rsidRPr="00CA65DD">
        <w:rPr>
          <w:rFonts w:ascii="Calibri" w:hAnsi="Calibri" w:cs="Calibri"/>
          <w:color w:val="000000" w:themeColor="text1"/>
        </w:rPr>
        <w:t>19.1 Introduction</w:t>
      </w:r>
      <w:bookmarkEnd w:id="266"/>
    </w:p>
    <w:p w14:paraId="249CF595" w14:textId="77777777" w:rsidR="00CA65DD" w:rsidRPr="00CA65DD" w:rsidRDefault="00CA65DD" w:rsidP="00CA65DD">
      <w:pPr>
        <w:pStyle w:val="NormalWeb"/>
        <w:rPr>
          <w:rFonts w:ascii="Calibri" w:hAnsi="Calibri" w:cs="Calibri"/>
          <w:color w:val="000000" w:themeColor="text1"/>
        </w:rPr>
      </w:pPr>
      <w:r w:rsidRPr="00CA65DD">
        <w:rPr>
          <w:rFonts w:ascii="Calibri" w:hAnsi="Calibri" w:cs="Calibri"/>
          <w:color w:val="000000" w:themeColor="text1"/>
        </w:rPr>
        <w:t>Polish Centre for Music Education CIO ("the Charity") is committed to ensuring that personal data is retained only for as long as necessary to fulfil the purposes for which it was collected and to meet legal, regulatory, safeguarding and operational requirements.</w:t>
      </w:r>
    </w:p>
    <w:p w14:paraId="348626E0" w14:textId="77777777" w:rsidR="00CA65DD" w:rsidRPr="00CA65DD" w:rsidRDefault="00CA65DD" w:rsidP="00CA65DD">
      <w:pPr>
        <w:pStyle w:val="NormalWeb"/>
        <w:rPr>
          <w:rFonts w:ascii="Calibri" w:hAnsi="Calibri" w:cs="Calibri"/>
          <w:color w:val="000000" w:themeColor="text1"/>
        </w:rPr>
      </w:pPr>
      <w:r w:rsidRPr="00CA65DD">
        <w:rPr>
          <w:rFonts w:ascii="Calibri" w:hAnsi="Calibri" w:cs="Calibri"/>
          <w:color w:val="000000" w:themeColor="text1"/>
        </w:rPr>
        <w:t>Retaining personal information for longer than necessary increases privacy risks and is inconsistent with the principles of UK General Data Protection Regulation (UK GDPR).</w:t>
      </w:r>
    </w:p>
    <w:p w14:paraId="012FD968" w14:textId="3210756B" w:rsidR="00CA65DD" w:rsidRPr="00CA65DD" w:rsidRDefault="00CA65DD" w:rsidP="00CA65DD">
      <w:pPr>
        <w:pStyle w:val="NormalWeb"/>
        <w:rPr>
          <w:rFonts w:ascii="Calibri" w:hAnsi="Calibri" w:cs="Calibri"/>
          <w:color w:val="000000" w:themeColor="text1"/>
        </w:rPr>
      </w:pPr>
      <w:r w:rsidRPr="00CA65DD">
        <w:rPr>
          <w:rFonts w:ascii="Calibri" w:hAnsi="Calibri" w:cs="Calibri"/>
          <w:color w:val="000000" w:themeColor="text1"/>
        </w:rPr>
        <w:t>The Charity will therefore implement appropriate retention and secure disposal arrangements for all personal information.</w:t>
      </w:r>
    </w:p>
    <w:p w14:paraId="23B4108C" w14:textId="77777777" w:rsidR="00CA65DD" w:rsidRPr="00CA65DD" w:rsidRDefault="00CA65DD" w:rsidP="00CA65DD">
      <w:pPr>
        <w:pStyle w:val="Heading1"/>
        <w:rPr>
          <w:rFonts w:ascii="Calibri" w:hAnsi="Calibri" w:cs="Calibri"/>
          <w:color w:val="000000" w:themeColor="text1"/>
        </w:rPr>
      </w:pPr>
      <w:bookmarkStart w:id="267" w:name="_Toc235387980"/>
      <w:r w:rsidRPr="00CA65DD">
        <w:rPr>
          <w:rFonts w:ascii="Calibri" w:hAnsi="Calibri" w:cs="Calibri"/>
          <w:color w:val="000000" w:themeColor="text1"/>
        </w:rPr>
        <w:t>19.2 Retention Principles</w:t>
      </w:r>
      <w:bookmarkEnd w:id="267"/>
    </w:p>
    <w:p w14:paraId="4DEB9351" w14:textId="77777777" w:rsidR="00CA65DD" w:rsidRPr="00CA65DD" w:rsidRDefault="00CA65DD" w:rsidP="00CA65DD">
      <w:pPr>
        <w:pStyle w:val="NormalWeb"/>
        <w:rPr>
          <w:rFonts w:ascii="Calibri" w:hAnsi="Calibri" w:cs="Calibri"/>
          <w:color w:val="000000" w:themeColor="text1"/>
        </w:rPr>
      </w:pPr>
      <w:r w:rsidRPr="00CA65DD">
        <w:rPr>
          <w:rFonts w:ascii="Calibri" w:hAnsi="Calibri" w:cs="Calibri"/>
          <w:color w:val="000000" w:themeColor="text1"/>
        </w:rPr>
        <w:t>The Charity will retain personal information only where there is a legitimate reason to do so.</w:t>
      </w:r>
    </w:p>
    <w:p w14:paraId="617F6234" w14:textId="77777777" w:rsidR="00CA65DD" w:rsidRPr="00CA65DD" w:rsidRDefault="00CA65DD" w:rsidP="00CA65DD">
      <w:pPr>
        <w:pStyle w:val="NormalWeb"/>
        <w:rPr>
          <w:rFonts w:ascii="Calibri" w:hAnsi="Calibri" w:cs="Calibri"/>
          <w:color w:val="000000" w:themeColor="text1"/>
        </w:rPr>
      </w:pPr>
      <w:r w:rsidRPr="00CA65DD">
        <w:rPr>
          <w:rFonts w:ascii="Calibri" w:hAnsi="Calibri" w:cs="Calibri"/>
          <w:color w:val="000000" w:themeColor="text1"/>
        </w:rPr>
        <w:t>Retention decisions will take account of:</w:t>
      </w:r>
    </w:p>
    <w:p w14:paraId="6EE749F7" w14:textId="77777777" w:rsidR="00CA65DD" w:rsidRPr="00CA65DD" w:rsidRDefault="00CA65DD" w:rsidP="00CA65DD">
      <w:pPr>
        <w:numPr>
          <w:ilvl w:val="0"/>
          <w:numId w:val="196"/>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 xml:space="preserve">legal </w:t>
      </w:r>
      <w:proofErr w:type="gramStart"/>
      <w:r w:rsidRPr="00CA65DD">
        <w:rPr>
          <w:rFonts w:ascii="Calibri" w:hAnsi="Calibri" w:cs="Calibri"/>
          <w:color w:val="000000" w:themeColor="text1"/>
        </w:rPr>
        <w:t>obligations;</w:t>
      </w:r>
      <w:proofErr w:type="gramEnd"/>
    </w:p>
    <w:p w14:paraId="3A0D8A35" w14:textId="77777777" w:rsidR="00CA65DD" w:rsidRPr="00CA65DD" w:rsidRDefault="00CA65DD" w:rsidP="00CA65DD">
      <w:pPr>
        <w:numPr>
          <w:ilvl w:val="0"/>
          <w:numId w:val="196"/>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 xml:space="preserve">safeguarding </w:t>
      </w:r>
      <w:proofErr w:type="gramStart"/>
      <w:r w:rsidRPr="00CA65DD">
        <w:rPr>
          <w:rFonts w:ascii="Calibri" w:hAnsi="Calibri" w:cs="Calibri"/>
          <w:color w:val="000000" w:themeColor="text1"/>
        </w:rPr>
        <w:t>requirements;</w:t>
      </w:r>
      <w:proofErr w:type="gramEnd"/>
    </w:p>
    <w:p w14:paraId="347BE84C" w14:textId="77777777" w:rsidR="00CA65DD" w:rsidRPr="00CA65DD" w:rsidRDefault="00CA65DD" w:rsidP="00CA65DD">
      <w:pPr>
        <w:numPr>
          <w:ilvl w:val="0"/>
          <w:numId w:val="196"/>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 xml:space="preserve">contractual </w:t>
      </w:r>
      <w:proofErr w:type="gramStart"/>
      <w:r w:rsidRPr="00CA65DD">
        <w:rPr>
          <w:rFonts w:ascii="Calibri" w:hAnsi="Calibri" w:cs="Calibri"/>
          <w:color w:val="000000" w:themeColor="text1"/>
        </w:rPr>
        <w:t>obligations;</w:t>
      </w:r>
      <w:proofErr w:type="gramEnd"/>
    </w:p>
    <w:p w14:paraId="108B8BAC" w14:textId="77777777" w:rsidR="00CA65DD" w:rsidRPr="00CA65DD" w:rsidRDefault="00CA65DD" w:rsidP="00CA65DD">
      <w:pPr>
        <w:numPr>
          <w:ilvl w:val="0"/>
          <w:numId w:val="196"/>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 xml:space="preserve">funding </w:t>
      </w:r>
      <w:proofErr w:type="gramStart"/>
      <w:r w:rsidRPr="00CA65DD">
        <w:rPr>
          <w:rFonts w:ascii="Calibri" w:hAnsi="Calibri" w:cs="Calibri"/>
          <w:color w:val="000000" w:themeColor="text1"/>
        </w:rPr>
        <w:t>conditions;</w:t>
      </w:r>
      <w:proofErr w:type="gramEnd"/>
    </w:p>
    <w:p w14:paraId="5479F3B7" w14:textId="77777777" w:rsidR="00CA65DD" w:rsidRPr="00CA65DD" w:rsidRDefault="00CA65DD" w:rsidP="00CA65DD">
      <w:pPr>
        <w:numPr>
          <w:ilvl w:val="0"/>
          <w:numId w:val="196"/>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 xml:space="preserve">financial </w:t>
      </w:r>
      <w:proofErr w:type="gramStart"/>
      <w:r w:rsidRPr="00CA65DD">
        <w:rPr>
          <w:rFonts w:ascii="Calibri" w:hAnsi="Calibri" w:cs="Calibri"/>
          <w:color w:val="000000" w:themeColor="text1"/>
        </w:rPr>
        <w:t>regulations;</w:t>
      </w:r>
      <w:proofErr w:type="gramEnd"/>
    </w:p>
    <w:p w14:paraId="65879017" w14:textId="77777777" w:rsidR="00CA65DD" w:rsidRPr="00CA65DD" w:rsidRDefault="00CA65DD" w:rsidP="00CA65DD">
      <w:pPr>
        <w:numPr>
          <w:ilvl w:val="0"/>
          <w:numId w:val="196"/>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 xml:space="preserve">operational </w:t>
      </w:r>
      <w:proofErr w:type="gramStart"/>
      <w:r w:rsidRPr="00CA65DD">
        <w:rPr>
          <w:rFonts w:ascii="Calibri" w:hAnsi="Calibri" w:cs="Calibri"/>
          <w:color w:val="000000" w:themeColor="text1"/>
        </w:rPr>
        <w:t>needs;</w:t>
      </w:r>
      <w:proofErr w:type="gramEnd"/>
    </w:p>
    <w:p w14:paraId="1CAFAFAE" w14:textId="77777777" w:rsidR="00CA65DD" w:rsidRPr="00CA65DD" w:rsidRDefault="00CA65DD" w:rsidP="00CA65DD">
      <w:pPr>
        <w:numPr>
          <w:ilvl w:val="0"/>
          <w:numId w:val="196"/>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historical value where appropriate; and</w:t>
      </w:r>
    </w:p>
    <w:p w14:paraId="1AF35A37" w14:textId="77777777" w:rsidR="00CA65DD" w:rsidRPr="00CA65DD" w:rsidRDefault="00CA65DD" w:rsidP="00CA65DD">
      <w:pPr>
        <w:numPr>
          <w:ilvl w:val="0"/>
          <w:numId w:val="196"/>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guidance issued by relevant regulatory bodies.</w:t>
      </w:r>
    </w:p>
    <w:p w14:paraId="0659CD4D" w14:textId="2CEC1DA2" w:rsidR="00CA65DD" w:rsidRPr="00CA65DD" w:rsidRDefault="00CA65DD" w:rsidP="00CA65DD">
      <w:pPr>
        <w:pStyle w:val="NormalWeb"/>
        <w:rPr>
          <w:rFonts w:ascii="Calibri" w:hAnsi="Calibri" w:cs="Calibri"/>
          <w:color w:val="000000" w:themeColor="text1"/>
        </w:rPr>
      </w:pPr>
      <w:r w:rsidRPr="00CA65DD">
        <w:rPr>
          <w:rFonts w:ascii="Calibri" w:hAnsi="Calibri" w:cs="Calibri"/>
          <w:color w:val="000000" w:themeColor="text1"/>
        </w:rPr>
        <w:t>Once information is no longer required, it will be securely deleted, destroyed or anonymised where appropriate.</w:t>
      </w:r>
    </w:p>
    <w:p w14:paraId="3E25AD75" w14:textId="77777777" w:rsidR="00CA65DD" w:rsidRPr="00CA65DD" w:rsidRDefault="00CA65DD" w:rsidP="00CA65DD">
      <w:pPr>
        <w:pStyle w:val="Heading1"/>
        <w:rPr>
          <w:rFonts w:ascii="Calibri" w:hAnsi="Calibri" w:cs="Calibri"/>
          <w:color w:val="000000" w:themeColor="text1"/>
        </w:rPr>
      </w:pPr>
      <w:bookmarkStart w:id="268" w:name="_Toc235387981"/>
      <w:r w:rsidRPr="00CA65DD">
        <w:rPr>
          <w:rFonts w:ascii="Calibri" w:hAnsi="Calibri" w:cs="Calibri"/>
          <w:color w:val="000000" w:themeColor="text1"/>
        </w:rPr>
        <w:t>19.3 Retention Schedule</w:t>
      </w:r>
      <w:bookmarkEnd w:id="268"/>
    </w:p>
    <w:p w14:paraId="467C3AF8" w14:textId="77777777" w:rsidR="00CA65DD" w:rsidRPr="00CA65DD" w:rsidRDefault="00CA65DD" w:rsidP="00CA65DD">
      <w:pPr>
        <w:pStyle w:val="NormalWeb"/>
        <w:rPr>
          <w:rFonts w:ascii="Calibri" w:hAnsi="Calibri" w:cs="Calibri"/>
          <w:color w:val="000000" w:themeColor="text1"/>
        </w:rPr>
      </w:pPr>
      <w:r w:rsidRPr="00CA65DD">
        <w:rPr>
          <w:rFonts w:ascii="Calibri" w:hAnsi="Calibri" w:cs="Calibri"/>
          <w:color w:val="000000" w:themeColor="text1"/>
        </w:rPr>
        <w:t>The Charity maintains a separate</w:t>
      </w:r>
      <w:r w:rsidRPr="00CA65DD">
        <w:rPr>
          <w:rStyle w:val="apple-converted-space"/>
          <w:rFonts w:ascii="Calibri" w:eastAsiaTheme="majorEastAsia" w:hAnsi="Calibri" w:cs="Calibri"/>
          <w:color w:val="000000" w:themeColor="text1"/>
        </w:rPr>
        <w:t> </w:t>
      </w:r>
      <w:r w:rsidRPr="00CA65DD">
        <w:rPr>
          <w:rStyle w:val="Strong"/>
          <w:rFonts w:ascii="Calibri" w:eastAsiaTheme="majorEastAsia" w:hAnsi="Calibri" w:cs="Calibri"/>
          <w:color w:val="000000" w:themeColor="text1"/>
        </w:rPr>
        <w:t>Data Retention and Disposal Schedule</w:t>
      </w:r>
      <w:r w:rsidRPr="00CA65DD">
        <w:rPr>
          <w:rStyle w:val="apple-converted-space"/>
          <w:rFonts w:ascii="Calibri" w:eastAsiaTheme="majorEastAsia" w:hAnsi="Calibri" w:cs="Calibri"/>
          <w:color w:val="000000" w:themeColor="text1"/>
        </w:rPr>
        <w:t> </w:t>
      </w:r>
      <w:r w:rsidRPr="00CA65DD">
        <w:rPr>
          <w:rFonts w:ascii="Calibri" w:hAnsi="Calibri" w:cs="Calibri"/>
          <w:color w:val="000000" w:themeColor="text1"/>
        </w:rPr>
        <w:t>which specifies the retention periods for different categories of information.</w:t>
      </w:r>
    </w:p>
    <w:p w14:paraId="26EF114A" w14:textId="77777777" w:rsidR="00CA65DD" w:rsidRPr="00CA65DD" w:rsidRDefault="00CA65DD" w:rsidP="00CA65DD">
      <w:pPr>
        <w:pStyle w:val="NormalWeb"/>
        <w:rPr>
          <w:rFonts w:ascii="Calibri" w:hAnsi="Calibri" w:cs="Calibri"/>
          <w:color w:val="000000" w:themeColor="text1"/>
        </w:rPr>
      </w:pPr>
      <w:r w:rsidRPr="00CA65DD">
        <w:rPr>
          <w:rFonts w:ascii="Calibri" w:hAnsi="Calibri" w:cs="Calibri"/>
          <w:color w:val="000000" w:themeColor="text1"/>
        </w:rPr>
        <w:t>Examples include:</w:t>
      </w:r>
    </w:p>
    <w:p w14:paraId="3C770B84" w14:textId="77777777" w:rsidR="00CA65DD" w:rsidRPr="00CA65DD" w:rsidRDefault="00CA65DD" w:rsidP="00CA65DD">
      <w:pPr>
        <w:numPr>
          <w:ilvl w:val="0"/>
          <w:numId w:val="197"/>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 xml:space="preserve">participant </w:t>
      </w:r>
      <w:proofErr w:type="gramStart"/>
      <w:r w:rsidRPr="00CA65DD">
        <w:rPr>
          <w:rFonts w:ascii="Calibri" w:hAnsi="Calibri" w:cs="Calibri"/>
          <w:color w:val="000000" w:themeColor="text1"/>
        </w:rPr>
        <w:t>records;</w:t>
      </w:r>
      <w:proofErr w:type="gramEnd"/>
    </w:p>
    <w:p w14:paraId="3E01934E" w14:textId="77777777" w:rsidR="00CA65DD" w:rsidRPr="00CA65DD" w:rsidRDefault="00CA65DD" w:rsidP="00CA65DD">
      <w:pPr>
        <w:numPr>
          <w:ilvl w:val="0"/>
          <w:numId w:val="197"/>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 xml:space="preserve">safeguarding </w:t>
      </w:r>
      <w:proofErr w:type="gramStart"/>
      <w:r w:rsidRPr="00CA65DD">
        <w:rPr>
          <w:rFonts w:ascii="Calibri" w:hAnsi="Calibri" w:cs="Calibri"/>
          <w:color w:val="000000" w:themeColor="text1"/>
        </w:rPr>
        <w:t>records;</w:t>
      </w:r>
      <w:proofErr w:type="gramEnd"/>
    </w:p>
    <w:p w14:paraId="5D7CF4B2" w14:textId="77777777" w:rsidR="00CA65DD" w:rsidRPr="00CA65DD" w:rsidRDefault="00CA65DD" w:rsidP="00CA65DD">
      <w:pPr>
        <w:numPr>
          <w:ilvl w:val="0"/>
          <w:numId w:val="197"/>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 xml:space="preserve">staff </w:t>
      </w:r>
      <w:proofErr w:type="gramStart"/>
      <w:r w:rsidRPr="00CA65DD">
        <w:rPr>
          <w:rFonts w:ascii="Calibri" w:hAnsi="Calibri" w:cs="Calibri"/>
          <w:color w:val="000000" w:themeColor="text1"/>
        </w:rPr>
        <w:t>records;</w:t>
      </w:r>
      <w:proofErr w:type="gramEnd"/>
    </w:p>
    <w:p w14:paraId="1DC436F2" w14:textId="77777777" w:rsidR="00CA65DD" w:rsidRPr="00CA65DD" w:rsidRDefault="00CA65DD" w:rsidP="00CA65DD">
      <w:pPr>
        <w:numPr>
          <w:ilvl w:val="0"/>
          <w:numId w:val="197"/>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 xml:space="preserve">volunteer </w:t>
      </w:r>
      <w:proofErr w:type="gramStart"/>
      <w:r w:rsidRPr="00CA65DD">
        <w:rPr>
          <w:rFonts w:ascii="Calibri" w:hAnsi="Calibri" w:cs="Calibri"/>
          <w:color w:val="000000" w:themeColor="text1"/>
        </w:rPr>
        <w:t>records;</w:t>
      </w:r>
      <w:proofErr w:type="gramEnd"/>
    </w:p>
    <w:p w14:paraId="0B7C9312" w14:textId="77777777" w:rsidR="00CA65DD" w:rsidRPr="00CA65DD" w:rsidRDefault="00CA65DD" w:rsidP="00CA65DD">
      <w:pPr>
        <w:numPr>
          <w:ilvl w:val="0"/>
          <w:numId w:val="197"/>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 xml:space="preserve">Trustee </w:t>
      </w:r>
      <w:proofErr w:type="gramStart"/>
      <w:r w:rsidRPr="00CA65DD">
        <w:rPr>
          <w:rFonts w:ascii="Calibri" w:hAnsi="Calibri" w:cs="Calibri"/>
          <w:color w:val="000000" w:themeColor="text1"/>
        </w:rPr>
        <w:t>records;</w:t>
      </w:r>
      <w:proofErr w:type="gramEnd"/>
    </w:p>
    <w:p w14:paraId="4522D302" w14:textId="77777777" w:rsidR="00CA65DD" w:rsidRPr="00CA65DD" w:rsidRDefault="00CA65DD" w:rsidP="00CA65DD">
      <w:pPr>
        <w:numPr>
          <w:ilvl w:val="0"/>
          <w:numId w:val="197"/>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lastRenderedPageBreak/>
        <w:t xml:space="preserve">financial </w:t>
      </w:r>
      <w:proofErr w:type="gramStart"/>
      <w:r w:rsidRPr="00CA65DD">
        <w:rPr>
          <w:rFonts w:ascii="Calibri" w:hAnsi="Calibri" w:cs="Calibri"/>
          <w:color w:val="000000" w:themeColor="text1"/>
        </w:rPr>
        <w:t>records;</w:t>
      </w:r>
      <w:proofErr w:type="gramEnd"/>
    </w:p>
    <w:p w14:paraId="6405D9C7" w14:textId="77777777" w:rsidR="00CA65DD" w:rsidRPr="00CA65DD" w:rsidRDefault="00CA65DD" w:rsidP="00CA65DD">
      <w:pPr>
        <w:numPr>
          <w:ilvl w:val="0"/>
          <w:numId w:val="197"/>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 xml:space="preserve">payroll </w:t>
      </w:r>
      <w:proofErr w:type="gramStart"/>
      <w:r w:rsidRPr="00CA65DD">
        <w:rPr>
          <w:rFonts w:ascii="Calibri" w:hAnsi="Calibri" w:cs="Calibri"/>
          <w:color w:val="000000" w:themeColor="text1"/>
        </w:rPr>
        <w:t>information;</w:t>
      </w:r>
      <w:proofErr w:type="gramEnd"/>
    </w:p>
    <w:p w14:paraId="4F809044" w14:textId="77777777" w:rsidR="00CA65DD" w:rsidRPr="00CA65DD" w:rsidRDefault="00CA65DD" w:rsidP="00CA65DD">
      <w:pPr>
        <w:numPr>
          <w:ilvl w:val="0"/>
          <w:numId w:val="197"/>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 xml:space="preserve">donor </w:t>
      </w:r>
      <w:proofErr w:type="gramStart"/>
      <w:r w:rsidRPr="00CA65DD">
        <w:rPr>
          <w:rFonts w:ascii="Calibri" w:hAnsi="Calibri" w:cs="Calibri"/>
          <w:color w:val="000000" w:themeColor="text1"/>
        </w:rPr>
        <w:t>information;</w:t>
      </w:r>
      <w:proofErr w:type="gramEnd"/>
    </w:p>
    <w:p w14:paraId="122B6CE7" w14:textId="77777777" w:rsidR="00CA65DD" w:rsidRPr="00CA65DD" w:rsidRDefault="00CA65DD" w:rsidP="00CA65DD">
      <w:pPr>
        <w:numPr>
          <w:ilvl w:val="0"/>
          <w:numId w:val="197"/>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 xml:space="preserve">grant </w:t>
      </w:r>
      <w:proofErr w:type="gramStart"/>
      <w:r w:rsidRPr="00CA65DD">
        <w:rPr>
          <w:rFonts w:ascii="Calibri" w:hAnsi="Calibri" w:cs="Calibri"/>
          <w:color w:val="000000" w:themeColor="text1"/>
        </w:rPr>
        <w:t>documentation;</w:t>
      </w:r>
      <w:proofErr w:type="gramEnd"/>
    </w:p>
    <w:p w14:paraId="26FD987C" w14:textId="77777777" w:rsidR="00CA65DD" w:rsidRPr="00CA65DD" w:rsidRDefault="00CA65DD" w:rsidP="00CA65DD">
      <w:pPr>
        <w:numPr>
          <w:ilvl w:val="0"/>
          <w:numId w:val="197"/>
        </w:numPr>
        <w:spacing w:before="100" w:beforeAutospacing="1" w:after="100" w:afterAutospacing="1" w:line="240" w:lineRule="auto"/>
        <w:rPr>
          <w:rFonts w:ascii="Calibri" w:hAnsi="Calibri" w:cs="Calibri"/>
          <w:color w:val="000000" w:themeColor="text1"/>
        </w:rPr>
      </w:pPr>
      <w:proofErr w:type="gramStart"/>
      <w:r w:rsidRPr="00CA65DD">
        <w:rPr>
          <w:rFonts w:ascii="Calibri" w:hAnsi="Calibri" w:cs="Calibri"/>
          <w:color w:val="000000" w:themeColor="text1"/>
        </w:rPr>
        <w:t>contracts;</w:t>
      </w:r>
      <w:proofErr w:type="gramEnd"/>
    </w:p>
    <w:p w14:paraId="69CF9A39" w14:textId="77777777" w:rsidR="00CA65DD" w:rsidRPr="00CA65DD" w:rsidRDefault="00CA65DD" w:rsidP="00CA65DD">
      <w:pPr>
        <w:numPr>
          <w:ilvl w:val="0"/>
          <w:numId w:val="197"/>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CCTV or media where applicable; and</w:t>
      </w:r>
    </w:p>
    <w:p w14:paraId="5C5C59FE" w14:textId="77777777" w:rsidR="00CA65DD" w:rsidRPr="00CA65DD" w:rsidRDefault="00CA65DD" w:rsidP="00CA65DD">
      <w:pPr>
        <w:numPr>
          <w:ilvl w:val="0"/>
          <w:numId w:val="197"/>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correspondence.</w:t>
      </w:r>
    </w:p>
    <w:p w14:paraId="2554E3C5" w14:textId="281179FE" w:rsidR="00CA65DD" w:rsidRPr="00CA65DD" w:rsidRDefault="00CA65DD" w:rsidP="00CA65DD">
      <w:pPr>
        <w:pStyle w:val="NormalWeb"/>
        <w:rPr>
          <w:rFonts w:ascii="Calibri" w:hAnsi="Calibri" w:cs="Calibri"/>
          <w:color w:val="000000" w:themeColor="text1"/>
        </w:rPr>
      </w:pPr>
      <w:r w:rsidRPr="00CA65DD">
        <w:rPr>
          <w:rFonts w:ascii="Calibri" w:hAnsi="Calibri" w:cs="Calibri"/>
          <w:color w:val="000000" w:themeColor="text1"/>
        </w:rPr>
        <w:t>The Retention Schedule forms part of the Charity's wider information governance framework and will be reviewed regularly.</w:t>
      </w:r>
    </w:p>
    <w:p w14:paraId="44B2B5A9" w14:textId="77777777" w:rsidR="00CA65DD" w:rsidRPr="00CA65DD" w:rsidRDefault="00CA65DD" w:rsidP="00CA65DD">
      <w:pPr>
        <w:pStyle w:val="Heading1"/>
        <w:rPr>
          <w:rFonts w:ascii="Calibri" w:hAnsi="Calibri" w:cs="Calibri"/>
          <w:color w:val="000000" w:themeColor="text1"/>
        </w:rPr>
      </w:pPr>
      <w:bookmarkStart w:id="269" w:name="_Toc235387982"/>
      <w:r w:rsidRPr="00CA65DD">
        <w:rPr>
          <w:rFonts w:ascii="Calibri" w:hAnsi="Calibri" w:cs="Calibri"/>
          <w:color w:val="000000" w:themeColor="text1"/>
        </w:rPr>
        <w:t>19.4 Secure Storage During Retention</w:t>
      </w:r>
      <w:bookmarkEnd w:id="269"/>
    </w:p>
    <w:p w14:paraId="16EFFDF9" w14:textId="77777777" w:rsidR="00CA65DD" w:rsidRPr="00CA65DD" w:rsidRDefault="00CA65DD" w:rsidP="00CA65DD">
      <w:pPr>
        <w:pStyle w:val="NormalWeb"/>
        <w:rPr>
          <w:rFonts w:ascii="Calibri" w:hAnsi="Calibri" w:cs="Calibri"/>
          <w:color w:val="000000" w:themeColor="text1"/>
        </w:rPr>
      </w:pPr>
      <w:r w:rsidRPr="00CA65DD">
        <w:rPr>
          <w:rFonts w:ascii="Calibri" w:hAnsi="Calibri" w:cs="Calibri"/>
          <w:color w:val="000000" w:themeColor="text1"/>
        </w:rPr>
        <w:t>While information is retained, the Charity will ensure that appropriate security measures remain in place.</w:t>
      </w:r>
    </w:p>
    <w:p w14:paraId="0FEEEA50" w14:textId="77777777" w:rsidR="00CA65DD" w:rsidRPr="00CA65DD" w:rsidRDefault="00CA65DD" w:rsidP="00CA65DD">
      <w:pPr>
        <w:pStyle w:val="NormalWeb"/>
        <w:rPr>
          <w:rFonts w:ascii="Calibri" w:hAnsi="Calibri" w:cs="Calibri"/>
          <w:color w:val="000000" w:themeColor="text1"/>
        </w:rPr>
      </w:pPr>
      <w:r w:rsidRPr="00CA65DD">
        <w:rPr>
          <w:rFonts w:ascii="Calibri" w:hAnsi="Calibri" w:cs="Calibri"/>
          <w:color w:val="000000" w:themeColor="text1"/>
        </w:rPr>
        <w:t>These include:</w:t>
      </w:r>
    </w:p>
    <w:p w14:paraId="5B9FC305" w14:textId="77777777" w:rsidR="00CA65DD" w:rsidRPr="00CA65DD" w:rsidRDefault="00CA65DD" w:rsidP="00CA65DD">
      <w:pPr>
        <w:numPr>
          <w:ilvl w:val="0"/>
          <w:numId w:val="198"/>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 xml:space="preserve">restricted </w:t>
      </w:r>
      <w:proofErr w:type="gramStart"/>
      <w:r w:rsidRPr="00CA65DD">
        <w:rPr>
          <w:rFonts w:ascii="Calibri" w:hAnsi="Calibri" w:cs="Calibri"/>
          <w:color w:val="000000" w:themeColor="text1"/>
        </w:rPr>
        <w:t>access;</w:t>
      </w:r>
      <w:proofErr w:type="gramEnd"/>
    </w:p>
    <w:p w14:paraId="1B098D5B" w14:textId="77777777" w:rsidR="00CA65DD" w:rsidRPr="00CA65DD" w:rsidRDefault="00CA65DD" w:rsidP="00CA65DD">
      <w:pPr>
        <w:numPr>
          <w:ilvl w:val="0"/>
          <w:numId w:val="198"/>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 xml:space="preserve">secure electronic </w:t>
      </w:r>
      <w:proofErr w:type="gramStart"/>
      <w:r w:rsidRPr="00CA65DD">
        <w:rPr>
          <w:rFonts w:ascii="Calibri" w:hAnsi="Calibri" w:cs="Calibri"/>
          <w:color w:val="000000" w:themeColor="text1"/>
        </w:rPr>
        <w:t>systems;</w:t>
      </w:r>
      <w:proofErr w:type="gramEnd"/>
    </w:p>
    <w:p w14:paraId="58809D2C" w14:textId="77777777" w:rsidR="00CA65DD" w:rsidRPr="00CA65DD" w:rsidRDefault="00CA65DD" w:rsidP="00CA65DD">
      <w:pPr>
        <w:numPr>
          <w:ilvl w:val="0"/>
          <w:numId w:val="198"/>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 xml:space="preserve">password </w:t>
      </w:r>
      <w:proofErr w:type="gramStart"/>
      <w:r w:rsidRPr="00CA65DD">
        <w:rPr>
          <w:rFonts w:ascii="Calibri" w:hAnsi="Calibri" w:cs="Calibri"/>
          <w:color w:val="000000" w:themeColor="text1"/>
        </w:rPr>
        <w:t>protection;</w:t>
      </w:r>
      <w:proofErr w:type="gramEnd"/>
    </w:p>
    <w:p w14:paraId="591A74E7" w14:textId="77777777" w:rsidR="00CA65DD" w:rsidRPr="00CA65DD" w:rsidRDefault="00CA65DD" w:rsidP="00CA65DD">
      <w:pPr>
        <w:numPr>
          <w:ilvl w:val="0"/>
          <w:numId w:val="198"/>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 xml:space="preserve">encryption where </w:t>
      </w:r>
      <w:proofErr w:type="gramStart"/>
      <w:r w:rsidRPr="00CA65DD">
        <w:rPr>
          <w:rFonts w:ascii="Calibri" w:hAnsi="Calibri" w:cs="Calibri"/>
          <w:color w:val="000000" w:themeColor="text1"/>
        </w:rPr>
        <w:t>appropriate;</w:t>
      </w:r>
      <w:proofErr w:type="gramEnd"/>
    </w:p>
    <w:p w14:paraId="6703AC8A" w14:textId="77777777" w:rsidR="00CA65DD" w:rsidRPr="00CA65DD" w:rsidRDefault="00CA65DD" w:rsidP="00CA65DD">
      <w:pPr>
        <w:numPr>
          <w:ilvl w:val="0"/>
          <w:numId w:val="198"/>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 xml:space="preserve">secure paper </w:t>
      </w:r>
      <w:proofErr w:type="gramStart"/>
      <w:r w:rsidRPr="00CA65DD">
        <w:rPr>
          <w:rFonts w:ascii="Calibri" w:hAnsi="Calibri" w:cs="Calibri"/>
          <w:color w:val="000000" w:themeColor="text1"/>
        </w:rPr>
        <w:t>filing;</w:t>
      </w:r>
      <w:proofErr w:type="gramEnd"/>
    </w:p>
    <w:p w14:paraId="12FF162F" w14:textId="77777777" w:rsidR="00CA65DD" w:rsidRPr="00CA65DD" w:rsidRDefault="00CA65DD" w:rsidP="00CA65DD">
      <w:pPr>
        <w:numPr>
          <w:ilvl w:val="0"/>
          <w:numId w:val="198"/>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protection from accidental loss or damage; and</w:t>
      </w:r>
    </w:p>
    <w:p w14:paraId="5F02B9B3" w14:textId="77777777" w:rsidR="00CA65DD" w:rsidRPr="00CA65DD" w:rsidRDefault="00CA65DD" w:rsidP="00CA65DD">
      <w:pPr>
        <w:numPr>
          <w:ilvl w:val="0"/>
          <w:numId w:val="198"/>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regular review of access permissions.</w:t>
      </w:r>
    </w:p>
    <w:p w14:paraId="03EDF8BD" w14:textId="1B53341D" w:rsidR="00CA65DD" w:rsidRPr="00CA65DD" w:rsidRDefault="00CA65DD" w:rsidP="00CA65DD">
      <w:pPr>
        <w:pStyle w:val="NormalWeb"/>
        <w:rPr>
          <w:rFonts w:ascii="Calibri" w:hAnsi="Calibri" w:cs="Calibri"/>
          <w:color w:val="000000" w:themeColor="text1"/>
        </w:rPr>
      </w:pPr>
      <w:r w:rsidRPr="00CA65DD">
        <w:rPr>
          <w:rFonts w:ascii="Calibri" w:hAnsi="Calibri" w:cs="Calibri"/>
          <w:color w:val="000000" w:themeColor="text1"/>
        </w:rPr>
        <w:t>Retention does not reduce the Charity's obligation to protect personal information.</w:t>
      </w:r>
    </w:p>
    <w:p w14:paraId="5B6C2AA6" w14:textId="77777777" w:rsidR="00CA65DD" w:rsidRPr="00CA65DD" w:rsidRDefault="00CA65DD" w:rsidP="00CA65DD">
      <w:pPr>
        <w:pStyle w:val="Heading1"/>
        <w:rPr>
          <w:rFonts w:ascii="Calibri" w:hAnsi="Calibri" w:cs="Calibri"/>
          <w:color w:val="000000" w:themeColor="text1"/>
        </w:rPr>
      </w:pPr>
      <w:bookmarkStart w:id="270" w:name="_Toc235387983"/>
      <w:r w:rsidRPr="00CA65DD">
        <w:rPr>
          <w:rFonts w:ascii="Calibri" w:hAnsi="Calibri" w:cs="Calibri"/>
          <w:color w:val="000000" w:themeColor="text1"/>
        </w:rPr>
        <w:t>19.5 Secure Disposal</w:t>
      </w:r>
      <w:bookmarkEnd w:id="270"/>
    </w:p>
    <w:p w14:paraId="5FAD00CA" w14:textId="77777777" w:rsidR="00CA65DD" w:rsidRPr="00CA65DD" w:rsidRDefault="00CA65DD" w:rsidP="00CA65DD">
      <w:pPr>
        <w:pStyle w:val="NormalWeb"/>
        <w:rPr>
          <w:rFonts w:ascii="Calibri" w:hAnsi="Calibri" w:cs="Calibri"/>
          <w:color w:val="000000" w:themeColor="text1"/>
        </w:rPr>
      </w:pPr>
      <w:r w:rsidRPr="00CA65DD">
        <w:rPr>
          <w:rFonts w:ascii="Calibri" w:hAnsi="Calibri" w:cs="Calibri"/>
          <w:color w:val="000000" w:themeColor="text1"/>
        </w:rPr>
        <w:t>When personal information reaches the end of its retention period, it will be disposed of securely.</w:t>
      </w:r>
    </w:p>
    <w:p w14:paraId="0B042119" w14:textId="77777777" w:rsidR="00CA65DD" w:rsidRPr="00CA65DD" w:rsidRDefault="00CA65DD" w:rsidP="00CA65DD">
      <w:pPr>
        <w:pStyle w:val="NormalWeb"/>
        <w:rPr>
          <w:rFonts w:ascii="Calibri" w:hAnsi="Calibri" w:cs="Calibri"/>
          <w:color w:val="000000" w:themeColor="text1"/>
        </w:rPr>
      </w:pPr>
      <w:r w:rsidRPr="00CA65DD">
        <w:rPr>
          <w:rFonts w:ascii="Calibri" w:hAnsi="Calibri" w:cs="Calibri"/>
          <w:color w:val="000000" w:themeColor="text1"/>
        </w:rPr>
        <w:t>Depending on the format, secure disposal may include:</w:t>
      </w:r>
    </w:p>
    <w:p w14:paraId="38767C26" w14:textId="77777777" w:rsidR="00CA65DD" w:rsidRPr="00CA65DD" w:rsidRDefault="00CA65DD" w:rsidP="00CA65DD">
      <w:pPr>
        <w:numPr>
          <w:ilvl w:val="0"/>
          <w:numId w:val="199"/>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 xml:space="preserve">permanent deletion from electronic </w:t>
      </w:r>
      <w:proofErr w:type="gramStart"/>
      <w:r w:rsidRPr="00CA65DD">
        <w:rPr>
          <w:rFonts w:ascii="Calibri" w:hAnsi="Calibri" w:cs="Calibri"/>
          <w:color w:val="000000" w:themeColor="text1"/>
        </w:rPr>
        <w:t>systems;</w:t>
      </w:r>
      <w:proofErr w:type="gramEnd"/>
    </w:p>
    <w:p w14:paraId="34857CE5" w14:textId="77777777" w:rsidR="00CA65DD" w:rsidRPr="00CA65DD" w:rsidRDefault="00CA65DD" w:rsidP="00CA65DD">
      <w:pPr>
        <w:numPr>
          <w:ilvl w:val="0"/>
          <w:numId w:val="199"/>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 xml:space="preserve">secure deletion from cloud storage where </w:t>
      </w:r>
      <w:proofErr w:type="gramStart"/>
      <w:r w:rsidRPr="00CA65DD">
        <w:rPr>
          <w:rFonts w:ascii="Calibri" w:hAnsi="Calibri" w:cs="Calibri"/>
          <w:color w:val="000000" w:themeColor="text1"/>
        </w:rPr>
        <w:t>appropriate;</w:t>
      </w:r>
      <w:proofErr w:type="gramEnd"/>
    </w:p>
    <w:p w14:paraId="001534C9" w14:textId="77777777" w:rsidR="00CA65DD" w:rsidRPr="00CA65DD" w:rsidRDefault="00CA65DD" w:rsidP="00CA65DD">
      <w:pPr>
        <w:numPr>
          <w:ilvl w:val="0"/>
          <w:numId w:val="199"/>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 xml:space="preserve">confidential shredding of paper </w:t>
      </w:r>
      <w:proofErr w:type="gramStart"/>
      <w:r w:rsidRPr="00CA65DD">
        <w:rPr>
          <w:rFonts w:ascii="Calibri" w:hAnsi="Calibri" w:cs="Calibri"/>
          <w:color w:val="000000" w:themeColor="text1"/>
        </w:rPr>
        <w:t>records;</w:t>
      </w:r>
      <w:proofErr w:type="gramEnd"/>
    </w:p>
    <w:p w14:paraId="4896C375" w14:textId="77777777" w:rsidR="00CA65DD" w:rsidRPr="00CA65DD" w:rsidRDefault="00CA65DD" w:rsidP="00CA65DD">
      <w:pPr>
        <w:numPr>
          <w:ilvl w:val="0"/>
          <w:numId w:val="199"/>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destruction of removable media; or</w:t>
      </w:r>
    </w:p>
    <w:p w14:paraId="5AD5416F" w14:textId="77777777" w:rsidR="00CA65DD" w:rsidRPr="00CA65DD" w:rsidRDefault="00CA65DD" w:rsidP="00CA65DD">
      <w:pPr>
        <w:numPr>
          <w:ilvl w:val="0"/>
          <w:numId w:val="199"/>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anonymisation where continued use of statistical information is appropriate.</w:t>
      </w:r>
    </w:p>
    <w:p w14:paraId="1AFC5FA0" w14:textId="531F35D9" w:rsidR="00CA65DD" w:rsidRPr="00CA65DD" w:rsidRDefault="00CA65DD" w:rsidP="00CA65DD">
      <w:pPr>
        <w:pStyle w:val="NormalWeb"/>
        <w:rPr>
          <w:rFonts w:ascii="Calibri" w:hAnsi="Calibri" w:cs="Calibri"/>
          <w:color w:val="000000" w:themeColor="text1"/>
        </w:rPr>
      </w:pPr>
      <w:r w:rsidRPr="00CA65DD">
        <w:rPr>
          <w:rFonts w:ascii="Calibri" w:hAnsi="Calibri" w:cs="Calibri"/>
          <w:color w:val="000000" w:themeColor="text1"/>
        </w:rPr>
        <w:t>The Charity will seek to ensure that information cannot reasonably be reconstructed after disposal.</w:t>
      </w:r>
    </w:p>
    <w:p w14:paraId="5EED3851" w14:textId="77777777" w:rsidR="00CA65DD" w:rsidRPr="00CA65DD" w:rsidRDefault="00CA65DD" w:rsidP="00CA65DD">
      <w:pPr>
        <w:pStyle w:val="Heading1"/>
        <w:rPr>
          <w:rFonts w:ascii="Calibri" w:hAnsi="Calibri" w:cs="Calibri"/>
          <w:color w:val="000000" w:themeColor="text1"/>
        </w:rPr>
      </w:pPr>
      <w:bookmarkStart w:id="271" w:name="_Toc235387984"/>
      <w:r w:rsidRPr="00CA65DD">
        <w:rPr>
          <w:rFonts w:ascii="Calibri" w:hAnsi="Calibri" w:cs="Calibri"/>
          <w:color w:val="000000" w:themeColor="text1"/>
        </w:rPr>
        <w:lastRenderedPageBreak/>
        <w:t>19.6 Litigation, Complaints and Investigations</w:t>
      </w:r>
      <w:bookmarkEnd w:id="271"/>
    </w:p>
    <w:p w14:paraId="4D96684C" w14:textId="77777777" w:rsidR="00CA65DD" w:rsidRPr="00CA65DD" w:rsidRDefault="00CA65DD" w:rsidP="00CA65DD">
      <w:pPr>
        <w:pStyle w:val="NormalWeb"/>
        <w:rPr>
          <w:rFonts w:ascii="Calibri" w:hAnsi="Calibri" w:cs="Calibri"/>
          <w:color w:val="000000" w:themeColor="text1"/>
        </w:rPr>
      </w:pPr>
      <w:r w:rsidRPr="00CA65DD">
        <w:rPr>
          <w:rFonts w:ascii="Calibri" w:hAnsi="Calibri" w:cs="Calibri"/>
          <w:color w:val="000000" w:themeColor="text1"/>
        </w:rPr>
        <w:t>Where information is relevant to:</w:t>
      </w:r>
    </w:p>
    <w:p w14:paraId="1E2C0287" w14:textId="77777777" w:rsidR="00CA65DD" w:rsidRPr="00CA65DD" w:rsidRDefault="00CA65DD" w:rsidP="00CA65DD">
      <w:pPr>
        <w:numPr>
          <w:ilvl w:val="0"/>
          <w:numId w:val="200"/>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 xml:space="preserve">legal </w:t>
      </w:r>
      <w:proofErr w:type="gramStart"/>
      <w:r w:rsidRPr="00CA65DD">
        <w:rPr>
          <w:rFonts w:ascii="Calibri" w:hAnsi="Calibri" w:cs="Calibri"/>
          <w:color w:val="000000" w:themeColor="text1"/>
        </w:rPr>
        <w:t>proceedings;</w:t>
      </w:r>
      <w:proofErr w:type="gramEnd"/>
    </w:p>
    <w:p w14:paraId="1969C37F" w14:textId="77777777" w:rsidR="00CA65DD" w:rsidRPr="00CA65DD" w:rsidRDefault="00CA65DD" w:rsidP="00CA65DD">
      <w:pPr>
        <w:numPr>
          <w:ilvl w:val="0"/>
          <w:numId w:val="200"/>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 xml:space="preserve">insurance </w:t>
      </w:r>
      <w:proofErr w:type="gramStart"/>
      <w:r w:rsidRPr="00CA65DD">
        <w:rPr>
          <w:rFonts w:ascii="Calibri" w:hAnsi="Calibri" w:cs="Calibri"/>
          <w:color w:val="000000" w:themeColor="text1"/>
        </w:rPr>
        <w:t>claims;</w:t>
      </w:r>
      <w:proofErr w:type="gramEnd"/>
    </w:p>
    <w:p w14:paraId="097D996F" w14:textId="77777777" w:rsidR="00CA65DD" w:rsidRPr="00CA65DD" w:rsidRDefault="00CA65DD" w:rsidP="00CA65DD">
      <w:pPr>
        <w:numPr>
          <w:ilvl w:val="0"/>
          <w:numId w:val="200"/>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 xml:space="preserve">safeguarding </w:t>
      </w:r>
      <w:proofErr w:type="gramStart"/>
      <w:r w:rsidRPr="00CA65DD">
        <w:rPr>
          <w:rFonts w:ascii="Calibri" w:hAnsi="Calibri" w:cs="Calibri"/>
          <w:color w:val="000000" w:themeColor="text1"/>
        </w:rPr>
        <w:t>investigations;</w:t>
      </w:r>
      <w:proofErr w:type="gramEnd"/>
    </w:p>
    <w:p w14:paraId="3273F6F1" w14:textId="77777777" w:rsidR="00CA65DD" w:rsidRPr="00CA65DD" w:rsidRDefault="00CA65DD" w:rsidP="00CA65DD">
      <w:pPr>
        <w:numPr>
          <w:ilvl w:val="0"/>
          <w:numId w:val="200"/>
        </w:numPr>
        <w:spacing w:before="100" w:beforeAutospacing="1" w:after="100" w:afterAutospacing="1" w:line="240" w:lineRule="auto"/>
        <w:rPr>
          <w:rFonts w:ascii="Calibri" w:hAnsi="Calibri" w:cs="Calibri"/>
          <w:color w:val="000000" w:themeColor="text1"/>
        </w:rPr>
      </w:pPr>
      <w:proofErr w:type="gramStart"/>
      <w:r w:rsidRPr="00CA65DD">
        <w:rPr>
          <w:rFonts w:ascii="Calibri" w:hAnsi="Calibri" w:cs="Calibri"/>
          <w:color w:val="000000" w:themeColor="text1"/>
        </w:rPr>
        <w:t>complaints;</w:t>
      </w:r>
      <w:proofErr w:type="gramEnd"/>
    </w:p>
    <w:p w14:paraId="25D53732" w14:textId="77777777" w:rsidR="00CA65DD" w:rsidRPr="00CA65DD" w:rsidRDefault="00CA65DD" w:rsidP="00CA65DD">
      <w:pPr>
        <w:numPr>
          <w:ilvl w:val="0"/>
          <w:numId w:val="200"/>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regulatory investigations; or</w:t>
      </w:r>
    </w:p>
    <w:p w14:paraId="7FB3431D" w14:textId="77777777" w:rsidR="00CA65DD" w:rsidRPr="00CA65DD" w:rsidRDefault="00CA65DD" w:rsidP="00CA65DD">
      <w:pPr>
        <w:numPr>
          <w:ilvl w:val="0"/>
          <w:numId w:val="200"/>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ongoing disputes,</w:t>
      </w:r>
    </w:p>
    <w:p w14:paraId="1B22BA74" w14:textId="77777777" w:rsidR="00CA65DD" w:rsidRPr="00CA65DD" w:rsidRDefault="00CA65DD" w:rsidP="00CA65DD">
      <w:pPr>
        <w:pStyle w:val="NormalWeb"/>
        <w:rPr>
          <w:rFonts w:ascii="Calibri" w:hAnsi="Calibri" w:cs="Calibri"/>
          <w:color w:val="000000" w:themeColor="text1"/>
        </w:rPr>
      </w:pPr>
      <w:r w:rsidRPr="00CA65DD">
        <w:rPr>
          <w:rFonts w:ascii="Calibri" w:hAnsi="Calibri" w:cs="Calibri"/>
          <w:color w:val="000000" w:themeColor="text1"/>
        </w:rPr>
        <w:t>the Charity may suspend normal retention periods until the matter has been concluded and it is lawful to dispose of the information.</w:t>
      </w:r>
    </w:p>
    <w:p w14:paraId="282737A3" w14:textId="57514A59" w:rsidR="00CA65DD" w:rsidRPr="00CA65DD" w:rsidRDefault="00CA65DD" w:rsidP="00CA65DD">
      <w:pPr>
        <w:pStyle w:val="NormalWeb"/>
        <w:rPr>
          <w:rFonts w:ascii="Calibri" w:hAnsi="Calibri" w:cs="Calibri"/>
          <w:color w:val="000000" w:themeColor="text1"/>
        </w:rPr>
      </w:pPr>
      <w:r w:rsidRPr="00CA65DD">
        <w:rPr>
          <w:rFonts w:ascii="Calibri" w:hAnsi="Calibri" w:cs="Calibri"/>
          <w:color w:val="000000" w:themeColor="text1"/>
        </w:rPr>
        <w:t>Such decisions will be documented.</w:t>
      </w:r>
    </w:p>
    <w:p w14:paraId="038E1F4B" w14:textId="77777777" w:rsidR="00CA65DD" w:rsidRPr="00CA65DD" w:rsidRDefault="00CA65DD" w:rsidP="00CA65DD">
      <w:pPr>
        <w:pStyle w:val="Heading1"/>
        <w:rPr>
          <w:rFonts w:ascii="Calibri" w:hAnsi="Calibri" w:cs="Calibri"/>
          <w:color w:val="000000" w:themeColor="text1"/>
        </w:rPr>
      </w:pPr>
      <w:bookmarkStart w:id="272" w:name="_Toc235387985"/>
      <w:r w:rsidRPr="00CA65DD">
        <w:rPr>
          <w:rFonts w:ascii="Calibri" w:hAnsi="Calibri" w:cs="Calibri"/>
          <w:color w:val="000000" w:themeColor="text1"/>
        </w:rPr>
        <w:t>19.7 Responsibilities</w:t>
      </w:r>
      <w:bookmarkEnd w:id="272"/>
    </w:p>
    <w:p w14:paraId="7E5320C3" w14:textId="77777777" w:rsidR="00CA65DD" w:rsidRPr="00CA65DD" w:rsidRDefault="00CA65DD" w:rsidP="00CA65DD">
      <w:pPr>
        <w:pStyle w:val="NormalWeb"/>
        <w:rPr>
          <w:rFonts w:ascii="Calibri" w:hAnsi="Calibri" w:cs="Calibri"/>
          <w:color w:val="000000" w:themeColor="text1"/>
        </w:rPr>
      </w:pPr>
      <w:r w:rsidRPr="00CA65DD">
        <w:rPr>
          <w:rFonts w:ascii="Calibri" w:hAnsi="Calibri" w:cs="Calibri"/>
          <w:color w:val="000000" w:themeColor="text1"/>
        </w:rPr>
        <w:t>The Chief Executive is responsible for ensuring that appropriate retention arrangements are implemented across the Charity.</w:t>
      </w:r>
    </w:p>
    <w:p w14:paraId="561CD299" w14:textId="77777777" w:rsidR="00CA65DD" w:rsidRPr="00CA65DD" w:rsidRDefault="00CA65DD" w:rsidP="00CA65DD">
      <w:pPr>
        <w:pStyle w:val="NormalWeb"/>
        <w:rPr>
          <w:rFonts w:ascii="Calibri" w:hAnsi="Calibri" w:cs="Calibri"/>
          <w:color w:val="000000" w:themeColor="text1"/>
        </w:rPr>
      </w:pPr>
      <w:r w:rsidRPr="00CA65DD">
        <w:rPr>
          <w:rFonts w:ascii="Calibri" w:hAnsi="Calibri" w:cs="Calibri"/>
          <w:color w:val="000000" w:themeColor="text1"/>
        </w:rPr>
        <w:t>Managers are responsible for ensuring that information held within their areas is reviewed regularly and retained only where necessary.</w:t>
      </w:r>
    </w:p>
    <w:p w14:paraId="594862C8" w14:textId="558F4222" w:rsidR="00CA65DD" w:rsidRPr="00CA65DD" w:rsidRDefault="00CA65DD" w:rsidP="00CA65DD">
      <w:pPr>
        <w:pStyle w:val="NormalWeb"/>
        <w:rPr>
          <w:rFonts w:ascii="Calibri" w:hAnsi="Calibri" w:cs="Calibri"/>
          <w:color w:val="000000" w:themeColor="text1"/>
        </w:rPr>
      </w:pPr>
      <w:r w:rsidRPr="00CA65DD">
        <w:rPr>
          <w:rFonts w:ascii="Calibri" w:hAnsi="Calibri" w:cs="Calibri"/>
          <w:color w:val="000000" w:themeColor="text1"/>
        </w:rPr>
        <w:t xml:space="preserve">All </w:t>
      </w:r>
      <w:proofErr w:type="gramStart"/>
      <w:r w:rsidRPr="00CA65DD">
        <w:rPr>
          <w:rFonts w:ascii="Calibri" w:hAnsi="Calibri" w:cs="Calibri"/>
          <w:color w:val="000000" w:themeColor="text1"/>
        </w:rPr>
        <w:t>staff,</w:t>
      </w:r>
      <w:proofErr w:type="gramEnd"/>
      <w:r w:rsidRPr="00CA65DD">
        <w:rPr>
          <w:rFonts w:ascii="Calibri" w:hAnsi="Calibri" w:cs="Calibri"/>
          <w:color w:val="000000" w:themeColor="text1"/>
        </w:rPr>
        <w:t xml:space="preserve"> volunteers and Trustees are responsible for complying with the Charity's retention requirements and securely disposing of information when authorised to do so.</w:t>
      </w:r>
    </w:p>
    <w:p w14:paraId="49028944" w14:textId="77777777" w:rsidR="00CA65DD" w:rsidRPr="00CA65DD" w:rsidRDefault="00CA65DD" w:rsidP="00CA65DD">
      <w:pPr>
        <w:pStyle w:val="Heading1"/>
        <w:rPr>
          <w:rFonts w:ascii="Calibri" w:hAnsi="Calibri" w:cs="Calibri"/>
          <w:color w:val="000000" w:themeColor="text1"/>
        </w:rPr>
      </w:pPr>
      <w:bookmarkStart w:id="273" w:name="_Toc235387986"/>
      <w:r w:rsidRPr="00CA65DD">
        <w:rPr>
          <w:rFonts w:ascii="Calibri" w:hAnsi="Calibri" w:cs="Calibri"/>
          <w:color w:val="000000" w:themeColor="text1"/>
        </w:rPr>
        <w:t>19.8 Regular Review</w:t>
      </w:r>
      <w:bookmarkEnd w:id="273"/>
    </w:p>
    <w:p w14:paraId="0158E427" w14:textId="77777777" w:rsidR="00CA65DD" w:rsidRPr="00CA65DD" w:rsidRDefault="00CA65DD" w:rsidP="00CA65DD">
      <w:pPr>
        <w:pStyle w:val="NormalWeb"/>
        <w:rPr>
          <w:rFonts w:ascii="Calibri" w:hAnsi="Calibri" w:cs="Calibri"/>
          <w:color w:val="000000" w:themeColor="text1"/>
        </w:rPr>
      </w:pPr>
      <w:r w:rsidRPr="00CA65DD">
        <w:rPr>
          <w:rFonts w:ascii="Calibri" w:hAnsi="Calibri" w:cs="Calibri"/>
          <w:color w:val="000000" w:themeColor="text1"/>
        </w:rPr>
        <w:t>The Charity will periodically review:</w:t>
      </w:r>
    </w:p>
    <w:p w14:paraId="4A35559A" w14:textId="77777777" w:rsidR="00CA65DD" w:rsidRPr="00CA65DD" w:rsidRDefault="00CA65DD" w:rsidP="00CA65DD">
      <w:pPr>
        <w:numPr>
          <w:ilvl w:val="0"/>
          <w:numId w:val="201"/>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 xml:space="preserve">retained </w:t>
      </w:r>
      <w:proofErr w:type="gramStart"/>
      <w:r w:rsidRPr="00CA65DD">
        <w:rPr>
          <w:rFonts w:ascii="Calibri" w:hAnsi="Calibri" w:cs="Calibri"/>
          <w:color w:val="000000" w:themeColor="text1"/>
        </w:rPr>
        <w:t>information;</w:t>
      </w:r>
      <w:proofErr w:type="gramEnd"/>
    </w:p>
    <w:p w14:paraId="7B21DFF1" w14:textId="77777777" w:rsidR="00CA65DD" w:rsidRPr="00CA65DD" w:rsidRDefault="00CA65DD" w:rsidP="00CA65DD">
      <w:pPr>
        <w:numPr>
          <w:ilvl w:val="0"/>
          <w:numId w:val="201"/>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 xml:space="preserve">archived </w:t>
      </w:r>
      <w:proofErr w:type="gramStart"/>
      <w:r w:rsidRPr="00CA65DD">
        <w:rPr>
          <w:rFonts w:ascii="Calibri" w:hAnsi="Calibri" w:cs="Calibri"/>
          <w:color w:val="000000" w:themeColor="text1"/>
        </w:rPr>
        <w:t>records;</w:t>
      </w:r>
      <w:proofErr w:type="gramEnd"/>
    </w:p>
    <w:p w14:paraId="5D99148A" w14:textId="77777777" w:rsidR="00CA65DD" w:rsidRPr="00CA65DD" w:rsidRDefault="00CA65DD" w:rsidP="00CA65DD">
      <w:pPr>
        <w:numPr>
          <w:ilvl w:val="0"/>
          <w:numId w:val="201"/>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 xml:space="preserve">electronic </w:t>
      </w:r>
      <w:proofErr w:type="gramStart"/>
      <w:r w:rsidRPr="00CA65DD">
        <w:rPr>
          <w:rFonts w:ascii="Calibri" w:hAnsi="Calibri" w:cs="Calibri"/>
          <w:color w:val="000000" w:themeColor="text1"/>
        </w:rPr>
        <w:t>storage;</w:t>
      </w:r>
      <w:proofErr w:type="gramEnd"/>
    </w:p>
    <w:p w14:paraId="54B5D2DD" w14:textId="77777777" w:rsidR="00CA65DD" w:rsidRPr="00CA65DD" w:rsidRDefault="00CA65DD" w:rsidP="00CA65DD">
      <w:pPr>
        <w:numPr>
          <w:ilvl w:val="0"/>
          <w:numId w:val="201"/>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 xml:space="preserve">paper </w:t>
      </w:r>
      <w:proofErr w:type="gramStart"/>
      <w:r w:rsidRPr="00CA65DD">
        <w:rPr>
          <w:rFonts w:ascii="Calibri" w:hAnsi="Calibri" w:cs="Calibri"/>
          <w:color w:val="000000" w:themeColor="text1"/>
        </w:rPr>
        <w:t>files;</w:t>
      </w:r>
      <w:proofErr w:type="gramEnd"/>
    </w:p>
    <w:p w14:paraId="5E67553B" w14:textId="77777777" w:rsidR="00CA65DD" w:rsidRPr="00CA65DD" w:rsidRDefault="00CA65DD" w:rsidP="00CA65DD">
      <w:pPr>
        <w:numPr>
          <w:ilvl w:val="0"/>
          <w:numId w:val="201"/>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cloud storage; and</w:t>
      </w:r>
    </w:p>
    <w:p w14:paraId="3D3D9652" w14:textId="77777777" w:rsidR="00CA65DD" w:rsidRPr="00CA65DD" w:rsidRDefault="00CA65DD" w:rsidP="00CA65DD">
      <w:pPr>
        <w:numPr>
          <w:ilvl w:val="0"/>
          <w:numId w:val="201"/>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backup arrangements.</w:t>
      </w:r>
    </w:p>
    <w:p w14:paraId="233E69EF" w14:textId="7D264EA6" w:rsidR="00CA65DD" w:rsidRPr="00CA65DD" w:rsidRDefault="00CA65DD" w:rsidP="00CA65DD">
      <w:pPr>
        <w:pStyle w:val="NormalWeb"/>
        <w:rPr>
          <w:rFonts w:ascii="Calibri" w:hAnsi="Calibri" w:cs="Calibri"/>
          <w:color w:val="000000" w:themeColor="text1"/>
        </w:rPr>
      </w:pPr>
      <w:r w:rsidRPr="00CA65DD">
        <w:rPr>
          <w:rFonts w:ascii="Calibri" w:hAnsi="Calibri" w:cs="Calibri"/>
          <w:color w:val="000000" w:themeColor="text1"/>
        </w:rPr>
        <w:t>Where unnecessary information is identified, it will be securely removed in accordance with this Policy and the Data Retention and Disposal Schedule.</w:t>
      </w:r>
    </w:p>
    <w:p w14:paraId="2C72B1FE" w14:textId="77777777" w:rsidR="00CA65DD" w:rsidRPr="00CA65DD" w:rsidRDefault="00CA65DD" w:rsidP="00CA65DD">
      <w:pPr>
        <w:pStyle w:val="Heading1"/>
        <w:rPr>
          <w:rFonts w:ascii="Calibri" w:hAnsi="Calibri" w:cs="Calibri"/>
          <w:color w:val="000000" w:themeColor="text1"/>
        </w:rPr>
      </w:pPr>
      <w:bookmarkStart w:id="274" w:name="_Toc235387987"/>
      <w:r w:rsidRPr="00CA65DD">
        <w:rPr>
          <w:rFonts w:ascii="Calibri" w:hAnsi="Calibri" w:cs="Calibri"/>
          <w:color w:val="000000" w:themeColor="text1"/>
        </w:rPr>
        <w:lastRenderedPageBreak/>
        <w:t>Data Retention – Summary</w:t>
      </w:r>
      <w:bookmarkEnd w:id="274"/>
    </w:p>
    <w:tbl>
      <w:tblPr>
        <w:tblStyle w:val="TableGrid"/>
        <w:tblW w:w="0" w:type="auto"/>
        <w:tblLook w:val="04A0" w:firstRow="1" w:lastRow="0" w:firstColumn="1" w:lastColumn="0" w:noHBand="0" w:noVBand="1"/>
      </w:tblPr>
      <w:tblGrid>
        <w:gridCol w:w="1301"/>
        <w:gridCol w:w="7715"/>
      </w:tblGrid>
      <w:tr w:rsidR="00CA65DD" w:rsidRPr="00CA65DD" w14:paraId="6DBA099F" w14:textId="77777777" w:rsidTr="00CA65DD">
        <w:tc>
          <w:tcPr>
            <w:tcW w:w="0" w:type="auto"/>
            <w:shd w:val="clear" w:color="auto" w:fill="F6C5AC" w:themeFill="accent2" w:themeFillTint="66"/>
            <w:hideMark/>
          </w:tcPr>
          <w:p w14:paraId="472331A5" w14:textId="77777777" w:rsidR="00CA65DD" w:rsidRPr="00CA65DD" w:rsidRDefault="00CA65DD">
            <w:pPr>
              <w:jc w:val="center"/>
              <w:rPr>
                <w:rFonts w:ascii="Calibri" w:hAnsi="Calibri" w:cs="Calibri"/>
                <w:b/>
                <w:bCs/>
                <w:color w:val="000000" w:themeColor="text1"/>
              </w:rPr>
            </w:pPr>
            <w:r w:rsidRPr="00CA65DD">
              <w:rPr>
                <w:rFonts w:ascii="Calibri" w:hAnsi="Calibri" w:cs="Calibri"/>
                <w:b/>
                <w:bCs/>
                <w:color w:val="000000" w:themeColor="text1"/>
              </w:rPr>
              <w:t>Area</w:t>
            </w:r>
          </w:p>
        </w:tc>
        <w:tc>
          <w:tcPr>
            <w:tcW w:w="0" w:type="auto"/>
            <w:shd w:val="clear" w:color="auto" w:fill="F6C5AC" w:themeFill="accent2" w:themeFillTint="66"/>
            <w:hideMark/>
          </w:tcPr>
          <w:p w14:paraId="2C344EA6" w14:textId="77777777" w:rsidR="00CA65DD" w:rsidRPr="00CA65DD" w:rsidRDefault="00CA65DD">
            <w:pPr>
              <w:jc w:val="center"/>
              <w:rPr>
                <w:rFonts w:ascii="Calibri" w:hAnsi="Calibri" w:cs="Calibri"/>
                <w:b/>
                <w:bCs/>
                <w:color w:val="000000" w:themeColor="text1"/>
              </w:rPr>
            </w:pPr>
            <w:r w:rsidRPr="00CA65DD">
              <w:rPr>
                <w:rFonts w:ascii="Calibri" w:hAnsi="Calibri" w:cs="Calibri"/>
                <w:b/>
                <w:bCs/>
                <w:color w:val="000000" w:themeColor="text1"/>
              </w:rPr>
              <w:t>Organisational Commitment</w:t>
            </w:r>
          </w:p>
        </w:tc>
      </w:tr>
      <w:tr w:rsidR="00CA65DD" w:rsidRPr="00CA65DD" w14:paraId="42FF128E" w14:textId="77777777" w:rsidTr="00CA65DD">
        <w:tc>
          <w:tcPr>
            <w:tcW w:w="0" w:type="auto"/>
            <w:hideMark/>
          </w:tcPr>
          <w:p w14:paraId="1510185E" w14:textId="77777777" w:rsidR="00CA65DD" w:rsidRPr="00CA65DD" w:rsidRDefault="00CA65DD">
            <w:pPr>
              <w:rPr>
                <w:rFonts w:ascii="Calibri" w:hAnsi="Calibri" w:cs="Calibri"/>
                <w:color w:val="000000" w:themeColor="text1"/>
              </w:rPr>
            </w:pPr>
            <w:r w:rsidRPr="00CA65DD">
              <w:rPr>
                <w:rStyle w:val="Strong"/>
                <w:rFonts w:ascii="Calibri" w:hAnsi="Calibri" w:cs="Calibri"/>
                <w:color w:val="000000" w:themeColor="text1"/>
              </w:rPr>
              <w:t>Retention</w:t>
            </w:r>
          </w:p>
        </w:tc>
        <w:tc>
          <w:tcPr>
            <w:tcW w:w="0" w:type="auto"/>
            <w:hideMark/>
          </w:tcPr>
          <w:p w14:paraId="25838E84" w14:textId="77777777" w:rsidR="00CA65DD" w:rsidRPr="00CA65DD" w:rsidRDefault="00CA65DD">
            <w:pPr>
              <w:rPr>
                <w:rFonts w:ascii="Calibri" w:hAnsi="Calibri" w:cs="Calibri"/>
                <w:color w:val="000000" w:themeColor="text1"/>
              </w:rPr>
            </w:pPr>
            <w:r w:rsidRPr="00CA65DD">
              <w:rPr>
                <w:rFonts w:ascii="Calibri" w:hAnsi="Calibri" w:cs="Calibri"/>
                <w:color w:val="000000" w:themeColor="text1"/>
              </w:rPr>
              <w:t>Personal data will only be kept for as long as necessary.</w:t>
            </w:r>
          </w:p>
        </w:tc>
      </w:tr>
      <w:tr w:rsidR="00CA65DD" w:rsidRPr="00CA65DD" w14:paraId="21E935CB" w14:textId="77777777" w:rsidTr="00CA65DD">
        <w:tc>
          <w:tcPr>
            <w:tcW w:w="0" w:type="auto"/>
            <w:hideMark/>
          </w:tcPr>
          <w:p w14:paraId="4E7798B1" w14:textId="77777777" w:rsidR="00CA65DD" w:rsidRPr="00CA65DD" w:rsidRDefault="00CA65DD">
            <w:pPr>
              <w:rPr>
                <w:rFonts w:ascii="Calibri" w:hAnsi="Calibri" w:cs="Calibri"/>
                <w:color w:val="000000" w:themeColor="text1"/>
              </w:rPr>
            </w:pPr>
            <w:r w:rsidRPr="00CA65DD">
              <w:rPr>
                <w:rStyle w:val="Strong"/>
                <w:rFonts w:ascii="Calibri" w:hAnsi="Calibri" w:cs="Calibri"/>
                <w:color w:val="000000" w:themeColor="text1"/>
              </w:rPr>
              <w:t>Schedule</w:t>
            </w:r>
          </w:p>
        </w:tc>
        <w:tc>
          <w:tcPr>
            <w:tcW w:w="0" w:type="auto"/>
            <w:hideMark/>
          </w:tcPr>
          <w:p w14:paraId="5D29A699" w14:textId="77777777" w:rsidR="00CA65DD" w:rsidRPr="00CA65DD" w:rsidRDefault="00CA65DD">
            <w:pPr>
              <w:rPr>
                <w:rFonts w:ascii="Calibri" w:hAnsi="Calibri" w:cs="Calibri"/>
                <w:color w:val="000000" w:themeColor="text1"/>
              </w:rPr>
            </w:pPr>
            <w:r w:rsidRPr="00CA65DD">
              <w:rPr>
                <w:rFonts w:ascii="Calibri" w:hAnsi="Calibri" w:cs="Calibri"/>
                <w:color w:val="000000" w:themeColor="text1"/>
              </w:rPr>
              <w:t>A separate Data Retention and Disposal Schedule will define specific retention periods.</w:t>
            </w:r>
          </w:p>
        </w:tc>
      </w:tr>
      <w:tr w:rsidR="00CA65DD" w:rsidRPr="00CA65DD" w14:paraId="61425E4E" w14:textId="77777777" w:rsidTr="00CA65DD">
        <w:tc>
          <w:tcPr>
            <w:tcW w:w="0" w:type="auto"/>
            <w:hideMark/>
          </w:tcPr>
          <w:p w14:paraId="0AC16A0A" w14:textId="77777777" w:rsidR="00CA65DD" w:rsidRPr="00CA65DD" w:rsidRDefault="00CA65DD">
            <w:pPr>
              <w:rPr>
                <w:rFonts w:ascii="Calibri" w:hAnsi="Calibri" w:cs="Calibri"/>
                <w:color w:val="000000" w:themeColor="text1"/>
              </w:rPr>
            </w:pPr>
            <w:r w:rsidRPr="00CA65DD">
              <w:rPr>
                <w:rStyle w:val="Strong"/>
                <w:rFonts w:ascii="Calibri" w:hAnsi="Calibri" w:cs="Calibri"/>
                <w:color w:val="000000" w:themeColor="text1"/>
              </w:rPr>
              <w:t>Security</w:t>
            </w:r>
          </w:p>
        </w:tc>
        <w:tc>
          <w:tcPr>
            <w:tcW w:w="0" w:type="auto"/>
            <w:hideMark/>
          </w:tcPr>
          <w:p w14:paraId="390DCB70" w14:textId="77777777" w:rsidR="00CA65DD" w:rsidRPr="00CA65DD" w:rsidRDefault="00CA65DD">
            <w:pPr>
              <w:rPr>
                <w:rFonts w:ascii="Calibri" w:hAnsi="Calibri" w:cs="Calibri"/>
                <w:color w:val="000000" w:themeColor="text1"/>
              </w:rPr>
            </w:pPr>
            <w:r w:rsidRPr="00CA65DD">
              <w:rPr>
                <w:rFonts w:ascii="Calibri" w:hAnsi="Calibri" w:cs="Calibri"/>
                <w:color w:val="000000" w:themeColor="text1"/>
              </w:rPr>
              <w:t>Information will remain protected throughout its retention period.</w:t>
            </w:r>
          </w:p>
        </w:tc>
      </w:tr>
      <w:tr w:rsidR="00CA65DD" w:rsidRPr="00CA65DD" w14:paraId="411E2285" w14:textId="77777777" w:rsidTr="00CA65DD">
        <w:tc>
          <w:tcPr>
            <w:tcW w:w="0" w:type="auto"/>
            <w:hideMark/>
          </w:tcPr>
          <w:p w14:paraId="4A28AF47" w14:textId="77777777" w:rsidR="00CA65DD" w:rsidRPr="00CA65DD" w:rsidRDefault="00CA65DD">
            <w:pPr>
              <w:rPr>
                <w:rFonts w:ascii="Calibri" w:hAnsi="Calibri" w:cs="Calibri"/>
                <w:color w:val="000000" w:themeColor="text1"/>
              </w:rPr>
            </w:pPr>
            <w:r w:rsidRPr="00CA65DD">
              <w:rPr>
                <w:rStyle w:val="Strong"/>
                <w:rFonts w:ascii="Calibri" w:hAnsi="Calibri" w:cs="Calibri"/>
                <w:color w:val="000000" w:themeColor="text1"/>
              </w:rPr>
              <w:t>Disposal</w:t>
            </w:r>
          </w:p>
        </w:tc>
        <w:tc>
          <w:tcPr>
            <w:tcW w:w="0" w:type="auto"/>
            <w:hideMark/>
          </w:tcPr>
          <w:p w14:paraId="15D90193" w14:textId="77777777" w:rsidR="00CA65DD" w:rsidRPr="00CA65DD" w:rsidRDefault="00CA65DD">
            <w:pPr>
              <w:rPr>
                <w:rFonts w:ascii="Calibri" w:hAnsi="Calibri" w:cs="Calibri"/>
                <w:color w:val="000000" w:themeColor="text1"/>
              </w:rPr>
            </w:pPr>
            <w:r w:rsidRPr="00CA65DD">
              <w:rPr>
                <w:rFonts w:ascii="Calibri" w:hAnsi="Calibri" w:cs="Calibri"/>
                <w:color w:val="000000" w:themeColor="text1"/>
              </w:rPr>
              <w:t>Personal data will be securely deleted or destroyed when no longer required.</w:t>
            </w:r>
          </w:p>
        </w:tc>
      </w:tr>
      <w:tr w:rsidR="00CA65DD" w:rsidRPr="00CA65DD" w14:paraId="2D32F7CA" w14:textId="77777777" w:rsidTr="00CA65DD">
        <w:tc>
          <w:tcPr>
            <w:tcW w:w="0" w:type="auto"/>
            <w:hideMark/>
          </w:tcPr>
          <w:p w14:paraId="3C1F120C" w14:textId="77777777" w:rsidR="00CA65DD" w:rsidRPr="00CA65DD" w:rsidRDefault="00CA65DD">
            <w:pPr>
              <w:rPr>
                <w:rFonts w:ascii="Calibri" w:hAnsi="Calibri" w:cs="Calibri"/>
                <w:color w:val="000000" w:themeColor="text1"/>
              </w:rPr>
            </w:pPr>
            <w:r w:rsidRPr="00CA65DD">
              <w:rPr>
                <w:rStyle w:val="Strong"/>
                <w:rFonts w:ascii="Calibri" w:hAnsi="Calibri" w:cs="Calibri"/>
                <w:color w:val="000000" w:themeColor="text1"/>
              </w:rPr>
              <w:t>Legal Holds</w:t>
            </w:r>
          </w:p>
        </w:tc>
        <w:tc>
          <w:tcPr>
            <w:tcW w:w="0" w:type="auto"/>
            <w:hideMark/>
          </w:tcPr>
          <w:p w14:paraId="0F042603" w14:textId="77777777" w:rsidR="00CA65DD" w:rsidRPr="00CA65DD" w:rsidRDefault="00CA65DD">
            <w:pPr>
              <w:rPr>
                <w:rFonts w:ascii="Calibri" w:hAnsi="Calibri" w:cs="Calibri"/>
                <w:color w:val="000000" w:themeColor="text1"/>
              </w:rPr>
            </w:pPr>
            <w:r w:rsidRPr="00CA65DD">
              <w:rPr>
                <w:rFonts w:ascii="Calibri" w:hAnsi="Calibri" w:cs="Calibri"/>
                <w:color w:val="000000" w:themeColor="text1"/>
              </w:rPr>
              <w:t>Disposal may be delayed where information is required for legal, safeguarding or regulatory purposes.</w:t>
            </w:r>
          </w:p>
        </w:tc>
      </w:tr>
      <w:tr w:rsidR="00CA65DD" w:rsidRPr="00CA65DD" w14:paraId="7491C326" w14:textId="77777777" w:rsidTr="00CA65DD">
        <w:tc>
          <w:tcPr>
            <w:tcW w:w="0" w:type="auto"/>
            <w:hideMark/>
          </w:tcPr>
          <w:p w14:paraId="1758CACA" w14:textId="77777777" w:rsidR="00CA65DD" w:rsidRPr="00CA65DD" w:rsidRDefault="00CA65DD">
            <w:pPr>
              <w:rPr>
                <w:rFonts w:ascii="Calibri" w:hAnsi="Calibri" w:cs="Calibri"/>
                <w:color w:val="000000" w:themeColor="text1"/>
              </w:rPr>
            </w:pPr>
            <w:r w:rsidRPr="00CA65DD">
              <w:rPr>
                <w:rStyle w:val="Strong"/>
                <w:rFonts w:ascii="Calibri" w:hAnsi="Calibri" w:cs="Calibri"/>
                <w:color w:val="000000" w:themeColor="text1"/>
              </w:rPr>
              <w:t>Review</w:t>
            </w:r>
          </w:p>
        </w:tc>
        <w:tc>
          <w:tcPr>
            <w:tcW w:w="0" w:type="auto"/>
            <w:hideMark/>
          </w:tcPr>
          <w:p w14:paraId="44686905" w14:textId="77777777" w:rsidR="00CA65DD" w:rsidRPr="00CA65DD" w:rsidRDefault="00CA65DD">
            <w:pPr>
              <w:rPr>
                <w:rFonts w:ascii="Calibri" w:hAnsi="Calibri" w:cs="Calibri"/>
                <w:color w:val="000000" w:themeColor="text1"/>
              </w:rPr>
            </w:pPr>
            <w:r w:rsidRPr="00CA65DD">
              <w:rPr>
                <w:rFonts w:ascii="Calibri" w:hAnsi="Calibri" w:cs="Calibri"/>
                <w:color w:val="000000" w:themeColor="text1"/>
              </w:rPr>
              <w:t>Retained information will be reviewed regularly to minimise unnecessary storage.</w:t>
            </w:r>
          </w:p>
        </w:tc>
      </w:tr>
    </w:tbl>
    <w:p w14:paraId="0F7385A4" w14:textId="77777777" w:rsidR="00CA65DD" w:rsidRPr="00CA65DD" w:rsidRDefault="00CA65DD" w:rsidP="00824EBC">
      <w:pPr>
        <w:tabs>
          <w:tab w:val="left" w:pos="2629"/>
        </w:tabs>
        <w:rPr>
          <w:rFonts w:ascii="Calibri" w:hAnsi="Calibri" w:cs="Calibri"/>
          <w:color w:val="000000" w:themeColor="text1"/>
        </w:rPr>
      </w:pPr>
    </w:p>
    <w:p w14:paraId="36A98ADF" w14:textId="77777777" w:rsidR="00CA65DD" w:rsidRPr="00CA65DD" w:rsidRDefault="00CA65DD" w:rsidP="00CA65DD">
      <w:pPr>
        <w:pStyle w:val="Heading1"/>
        <w:rPr>
          <w:rFonts w:ascii="Calibri" w:hAnsi="Calibri" w:cs="Calibri"/>
          <w:color w:val="000000" w:themeColor="text1"/>
        </w:rPr>
      </w:pPr>
      <w:bookmarkStart w:id="275" w:name="_Toc235387988"/>
      <w:r w:rsidRPr="00CA65DD">
        <w:rPr>
          <w:rFonts w:ascii="Calibri" w:hAnsi="Calibri" w:cs="Calibri"/>
          <w:color w:val="000000" w:themeColor="text1"/>
        </w:rPr>
        <w:t>20. Training and Awareness</w:t>
      </w:r>
      <w:bookmarkEnd w:id="275"/>
    </w:p>
    <w:p w14:paraId="21414D74" w14:textId="77777777" w:rsidR="00CA65DD" w:rsidRPr="00CA65DD" w:rsidRDefault="00CA65DD" w:rsidP="00CA65DD">
      <w:pPr>
        <w:pStyle w:val="Heading2"/>
        <w:rPr>
          <w:rFonts w:ascii="Calibri" w:hAnsi="Calibri" w:cs="Calibri"/>
          <w:color w:val="000000" w:themeColor="text1"/>
        </w:rPr>
      </w:pPr>
      <w:bookmarkStart w:id="276" w:name="_Toc235387989"/>
      <w:r w:rsidRPr="00CA65DD">
        <w:rPr>
          <w:rFonts w:ascii="Calibri" w:hAnsi="Calibri" w:cs="Calibri"/>
          <w:color w:val="000000" w:themeColor="text1"/>
        </w:rPr>
        <w:t>20.1 Introduction</w:t>
      </w:r>
      <w:bookmarkEnd w:id="276"/>
    </w:p>
    <w:p w14:paraId="614516B5" w14:textId="77777777" w:rsidR="00CA65DD" w:rsidRPr="00CA65DD" w:rsidRDefault="00CA65DD" w:rsidP="00CA65DD">
      <w:pPr>
        <w:pStyle w:val="NormalWeb"/>
        <w:rPr>
          <w:rFonts w:ascii="Calibri" w:hAnsi="Calibri" w:cs="Calibri"/>
          <w:color w:val="000000" w:themeColor="text1"/>
        </w:rPr>
      </w:pPr>
      <w:r w:rsidRPr="00CA65DD">
        <w:rPr>
          <w:rFonts w:ascii="Calibri" w:hAnsi="Calibri" w:cs="Calibri"/>
          <w:color w:val="000000" w:themeColor="text1"/>
        </w:rPr>
        <w:t>Polish Centre for Music Education CIO ("the Charity") recognises that effective data protection depends not only on policies and technical controls but also on the knowledge, awareness and behaviour of the people who process personal data.</w:t>
      </w:r>
    </w:p>
    <w:p w14:paraId="3285071B" w14:textId="77777777" w:rsidR="00CA65DD" w:rsidRPr="00CA65DD" w:rsidRDefault="00CA65DD" w:rsidP="00CA65DD">
      <w:pPr>
        <w:pStyle w:val="NormalWeb"/>
        <w:rPr>
          <w:rFonts w:ascii="Calibri" w:hAnsi="Calibri" w:cs="Calibri"/>
          <w:color w:val="000000" w:themeColor="text1"/>
        </w:rPr>
      </w:pPr>
      <w:r w:rsidRPr="00CA65DD">
        <w:rPr>
          <w:rFonts w:ascii="Calibri" w:hAnsi="Calibri" w:cs="Calibri"/>
          <w:color w:val="000000" w:themeColor="text1"/>
        </w:rPr>
        <w:t>The Charity is committed to ensuring that all Trustees, employees, volunteers and others acting on its behalf understand their responsibilities under the UK General Data Protection Regulation (UK GDPR), the Data Protection Act 2018 and this Policy.</w:t>
      </w:r>
    </w:p>
    <w:p w14:paraId="085DCA97" w14:textId="25DD98DD" w:rsidR="00CA65DD" w:rsidRPr="00CA65DD" w:rsidRDefault="00CA65DD" w:rsidP="00CA65DD">
      <w:pPr>
        <w:pStyle w:val="NormalWeb"/>
        <w:rPr>
          <w:rFonts w:ascii="Calibri" w:hAnsi="Calibri" w:cs="Calibri"/>
          <w:color w:val="000000" w:themeColor="text1"/>
        </w:rPr>
      </w:pPr>
      <w:r w:rsidRPr="00CA65DD">
        <w:rPr>
          <w:rFonts w:ascii="Calibri" w:hAnsi="Calibri" w:cs="Calibri"/>
          <w:color w:val="000000" w:themeColor="text1"/>
        </w:rPr>
        <w:t>Appropriate education and awareness are essential to maintaining public trust, reducing organisational risk and protecting the rights of individuals.</w:t>
      </w:r>
    </w:p>
    <w:p w14:paraId="1131AB8B" w14:textId="77777777" w:rsidR="00CA65DD" w:rsidRPr="00CA65DD" w:rsidRDefault="00CA65DD" w:rsidP="00CA65DD">
      <w:pPr>
        <w:pStyle w:val="Heading1"/>
        <w:rPr>
          <w:rFonts w:ascii="Calibri" w:hAnsi="Calibri" w:cs="Calibri"/>
          <w:color w:val="000000" w:themeColor="text1"/>
        </w:rPr>
      </w:pPr>
      <w:bookmarkStart w:id="277" w:name="_Toc235387990"/>
      <w:r w:rsidRPr="00CA65DD">
        <w:rPr>
          <w:rFonts w:ascii="Calibri" w:hAnsi="Calibri" w:cs="Calibri"/>
          <w:color w:val="000000" w:themeColor="text1"/>
        </w:rPr>
        <w:t>20.2 Scope</w:t>
      </w:r>
      <w:bookmarkEnd w:id="277"/>
    </w:p>
    <w:p w14:paraId="398EBF2D" w14:textId="77777777" w:rsidR="00CA65DD" w:rsidRPr="00CA65DD" w:rsidRDefault="00CA65DD" w:rsidP="00CA65DD">
      <w:pPr>
        <w:pStyle w:val="NormalWeb"/>
        <w:rPr>
          <w:rFonts w:ascii="Calibri" w:hAnsi="Calibri" w:cs="Calibri"/>
          <w:color w:val="000000" w:themeColor="text1"/>
        </w:rPr>
      </w:pPr>
      <w:r w:rsidRPr="00CA65DD">
        <w:rPr>
          <w:rFonts w:ascii="Calibri" w:hAnsi="Calibri" w:cs="Calibri"/>
          <w:color w:val="000000" w:themeColor="text1"/>
        </w:rPr>
        <w:t>Training and awareness requirements apply to all individuals who process personal data on behalf of the Charity, including:</w:t>
      </w:r>
    </w:p>
    <w:p w14:paraId="3448E65C" w14:textId="77777777" w:rsidR="00CA65DD" w:rsidRPr="00CA65DD" w:rsidRDefault="00CA65DD" w:rsidP="00CA65DD">
      <w:pPr>
        <w:numPr>
          <w:ilvl w:val="0"/>
          <w:numId w:val="202"/>
        </w:numPr>
        <w:spacing w:before="100" w:beforeAutospacing="1" w:after="100" w:afterAutospacing="1" w:line="240" w:lineRule="auto"/>
        <w:rPr>
          <w:rFonts w:ascii="Calibri" w:hAnsi="Calibri" w:cs="Calibri"/>
          <w:color w:val="000000" w:themeColor="text1"/>
        </w:rPr>
      </w:pPr>
      <w:proofErr w:type="gramStart"/>
      <w:r w:rsidRPr="00CA65DD">
        <w:rPr>
          <w:rFonts w:ascii="Calibri" w:hAnsi="Calibri" w:cs="Calibri"/>
          <w:color w:val="000000" w:themeColor="text1"/>
        </w:rPr>
        <w:t>Trustees;</w:t>
      </w:r>
      <w:proofErr w:type="gramEnd"/>
    </w:p>
    <w:p w14:paraId="6BBA160F" w14:textId="77777777" w:rsidR="00CA65DD" w:rsidRPr="00CA65DD" w:rsidRDefault="00CA65DD" w:rsidP="00CA65DD">
      <w:pPr>
        <w:numPr>
          <w:ilvl w:val="0"/>
          <w:numId w:val="202"/>
        </w:numPr>
        <w:spacing w:before="100" w:beforeAutospacing="1" w:after="100" w:afterAutospacing="1" w:line="240" w:lineRule="auto"/>
        <w:rPr>
          <w:rFonts w:ascii="Calibri" w:hAnsi="Calibri" w:cs="Calibri"/>
          <w:color w:val="000000" w:themeColor="text1"/>
        </w:rPr>
      </w:pPr>
      <w:proofErr w:type="gramStart"/>
      <w:r w:rsidRPr="00CA65DD">
        <w:rPr>
          <w:rFonts w:ascii="Calibri" w:hAnsi="Calibri" w:cs="Calibri"/>
          <w:color w:val="000000" w:themeColor="text1"/>
        </w:rPr>
        <w:t>employees;</w:t>
      </w:r>
      <w:proofErr w:type="gramEnd"/>
    </w:p>
    <w:p w14:paraId="5CED37F5" w14:textId="77777777" w:rsidR="00CA65DD" w:rsidRPr="00CA65DD" w:rsidRDefault="00CA65DD" w:rsidP="00CA65DD">
      <w:pPr>
        <w:numPr>
          <w:ilvl w:val="0"/>
          <w:numId w:val="202"/>
        </w:numPr>
        <w:spacing w:before="100" w:beforeAutospacing="1" w:after="100" w:afterAutospacing="1" w:line="240" w:lineRule="auto"/>
        <w:rPr>
          <w:rFonts w:ascii="Calibri" w:hAnsi="Calibri" w:cs="Calibri"/>
          <w:color w:val="000000" w:themeColor="text1"/>
        </w:rPr>
      </w:pPr>
      <w:proofErr w:type="gramStart"/>
      <w:r w:rsidRPr="00CA65DD">
        <w:rPr>
          <w:rFonts w:ascii="Calibri" w:hAnsi="Calibri" w:cs="Calibri"/>
          <w:color w:val="000000" w:themeColor="text1"/>
        </w:rPr>
        <w:t>volunteers;</w:t>
      </w:r>
      <w:proofErr w:type="gramEnd"/>
    </w:p>
    <w:p w14:paraId="13888B3F" w14:textId="77777777" w:rsidR="00CA65DD" w:rsidRPr="00CA65DD" w:rsidRDefault="00CA65DD" w:rsidP="00CA65DD">
      <w:pPr>
        <w:numPr>
          <w:ilvl w:val="0"/>
          <w:numId w:val="202"/>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 xml:space="preserve">sessional </w:t>
      </w:r>
      <w:proofErr w:type="gramStart"/>
      <w:r w:rsidRPr="00CA65DD">
        <w:rPr>
          <w:rFonts w:ascii="Calibri" w:hAnsi="Calibri" w:cs="Calibri"/>
          <w:color w:val="000000" w:themeColor="text1"/>
        </w:rPr>
        <w:t>workers;</w:t>
      </w:r>
      <w:proofErr w:type="gramEnd"/>
    </w:p>
    <w:p w14:paraId="7852B02C" w14:textId="77777777" w:rsidR="00CA65DD" w:rsidRPr="00CA65DD" w:rsidRDefault="00CA65DD" w:rsidP="00CA65DD">
      <w:pPr>
        <w:numPr>
          <w:ilvl w:val="0"/>
          <w:numId w:val="202"/>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 xml:space="preserve">contractors where </w:t>
      </w:r>
      <w:proofErr w:type="gramStart"/>
      <w:r w:rsidRPr="00CA65DD">
        <w:rPr>
          <w:rFonts w:ascii="Calibri" w:hAnsi="Calibri" w:cs="Calibri"/>
          <w:color w:val="000000" w:themeColor="text1"/>
        </w:rPr>
        <w:t>appropriate;</w:t>
      </w:r>
      <w:proofErr w:type="gramEnd"/>
    </w:p>
    <w:p w14:paraId="173D8258" w14:textId="77777777" w:rsidR="00CA65DD" w:rsidRPr="00CA65DD" w:rsidRDefault="00CA65DD" w:rsidP="00CA65DD">
      <w:pPr>
        <w:numPr>
          <w:ilvl w:val="0"/>
          <w:numId w:val="202"/>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placement students; and</w:t>
      </w:r>
    </w:p>
    <w:p w14:paraId="2DBE3546" w14:textId="77777777" w:rsidR="00CA65DD" w:rsidRPr="00CA65DD" w:rsidRDefault="00CA65DD" w:rsidP="00CA65DD">
      <w:pPr>
        <w:numPr>
          <w:ilvl w:val="0"/>
          <w:numId w:val="202"/>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any other individuals authorised to access the Charity's information.</w:t>
      </w:r>
    </w:p>
    <w:p w14:paraId="495C5E9D" w14:textId="07F7A9E5" w:rsidR="00CA65DD" w:rsidRPr="00CA65DD" w:rsidRDefault="00CA65DD" w:rsidP="00CA65DD">
      <w:pPr>
        <w:pStyle w:val="NormalWeb"/>
        <w:rPr>
          <w:rFonts w:ascii="Calibri" w:hAnsi="Calibri" w:cs="Calibri"/>
          <w:color w:val="000000" w:themeColor="text1"/>
        </w:rPr>
      </w:pPr>
      <w:r w:rsidRPr="00CA65DD">
        <w:rPr>
          <w:rFonts w:ascii="Calibri" w:hAnsi="Calibri" w:cs="Calibri"/>
          <w:color w:val="000000" w:themeColor="text1"/>
        </w:rPr>
        <w:t xml:space="preserve">The level of training provided will reflect the nature of </w:t>
      </w:r>
      <w:proofErr w:type="gramStart"/>
      <w:r w:rsidRPr="00CA65DD">
        <w:rPr>
          <w:rFonts w:ascii="Calibri" w:hAnsi="Calibri" w:cs="Calibri"/>
          <w:color w:val="000000" w:themeColor="text1"/>
        </w:rPr>
        <w:t>each individual's</w:t>
      </w:r>
      <w:proofErr w:type="gramEnd"/>
      <w:r w:rsidRPr="00CA65DD">
        <w:rPr>
          <w:rFonts w:ascii="Calibri" w:hAnsi="Calibri" w:cs="Calibri"/>
          <w:color w:val="000000" w:themeColor="text1"/>
        </w:rPr>
        <w:t xml:space="preserve"> role and responsibilities.</w:t>
      </w:r>
    </w:p>
    <w:p w14:paraId="77A67F61" w14:textId="77777777" w:rsidR="00CA65DD" w:rsidRPr="00CA65DD" w:rsidRDefault="00CA65DD" w:rsidP="00CA65DD">
      <w:pPr>
        <w:pStyle w:val="Heading1"/>
        <w:rPr>
          <w:rFonts w:ascii="Calibri" w:hAnsi="Calibri" w:cs="Calibri"/>
          <w:color w:val="000000" w:themeColor="text1"/>
        </w:rPr>
      </w:pPr>
      <w:bookmarkStart w:id="278" w:name="_Toc235387991"/>
      <w:r w:rsidRPr="00CA65DD">
        <w:rPr>
          <w:rFonts w:ascii="Calibri" w:hAnsi="Calibri" w:cs="Calibri"/>
          <w:color w:val="000000" w:themeColor="text1"/>
        </w:rPr>
        <w:lastRenderedPageBreak/>
        <w:t>20.3 Induction</w:t>
      </w:r>
      <w:bookmarkEnd w:id="278"/>
    </w:p>
    <w:p w14:paraId="49719DFB" w14:textId="77777777" w:rsidR="00CA65DD" w:rsidRPr="00CA65DD" w:rsidRDefault="00CA65DD" w:rsidP="00CA65DD">
      <w:pPr>
        <w:pStyle w:val="NormalWeb"/>
        <w:rPr>
          <w:rFonts w:ascii="Calibri" w:hAnsi="Calibri" w:cs="Calibri"/>
          <w:color w:val="000000" w:themeColor="text1"/>
        </w:rPr>
      </w:pPr>
      <w:r w:rsidRPr="00CA65DD">
        <w:rPr>
          <w:rFonts w:ascii="Calibri" w:hAnsi="Calibri" w:cs="Calibri"/>
          <w:color w:val="000000" w:themeColor="text1"/>
        </w:rPr>
        <w:t>All new staff and volunteers who are expected to process personal data will receive appropriate data protection information as part of their induction.</w:t>
      </w:r>
    </w:p>
    <w:p w14:paraId="26C675AF" w14:textId="77777777" w:rsidR="00CA65DD" w:rsidRPr="00CA65DD" w:rsidRDefault="00CA65DD" w:rsidP="00CA65DD">
      <w:pPr>
        <w:pStyle w:val="NormalWeb"/>
        <w:rPr>
          <w:rFonts w:ascii="Calibri" w:hAnsi="Calibri" w:cs="Calibri"/>
          <w:color w:val="000000" w:themeColor="text1"/>
        </w:rPr>
      </w:pPr>
      <w:r w:rsidRPr="00CA65DD">
        <w:rPr>
          <w:rFonts w:ascii="Calibri" w:hAnsi="Calibri" w:cs="Calibri"/>
          <w:color w:val="000000" w:themeColor="text1"/>
        </w:rPr>
        <w:t>Induction will normally include:</w:t>
      </w:r>
    </w:p>
    <w:p w14:paraId="269D89B3" w14:textId="77777777" w:rsidR="00CA65DD" w:rsidRPr="00CA65DD" w:rsidRDefault="00CA65DD" w:rsidP="00CA65DD">
      <w:pPr>
        <w:numPr>
          <w:ilvl w:val="0"/>
          <w:numId w:val="203"/>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 xml:space="preserve">an introduction to the Charity's Data Protection </w:t>
      </w:r>
      <w:proofErr w:type="gramStart"/>
      <w:r w:rsidRPr="00CA65DD">
        <w:rPr>
          <w:rFonts w:ascii="Calibri" w:hAnsi="Calibri" w:cs="Calibri"/>
          <w:color w:val="000000" w:themeColor="text1"/>
        </w:rPr>
        <w:t>Policy;</w:t>
      </w:r>
      <w:proofErr w:type="gramEnd"/>
    </w:p>
    <w:p w14:paraId="04B86AAD" w14:textId="77777777" w:rsidR="00CA65DD" w:rsidRPr="00CA65DD" w:rsidRDefault="00CA65DD" w:rsidP="00CA65DD">
      <w:pPr>
        <w:numPr>
          <w:ilvl w:val="0"/>
          <w:numId w:val="203"/>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 xml:space="preserve">confidentiality </w:t>
      </w:r>
      <w:proofErr w:type="gramStart"/>
      <w:r w:rsidRPr="00CA65DD">
        <w:rPr>
          <w:rFonts w:ascii="Calibri" w:hAnsi="Calibri" w:cs="Calibri"/>
          <w:color w:val="000000" w:themeColor="text1"/>
        </w:rPr>
        <w:t>expectations;</w:t>
      </w:r>
      <w:proofErr w:type="gramEnd"/>
    </w:p>
    <w:p w14:paraId="31E12FBD" w14:textId="77777777" w:rsidR="00CA65DD" w:rsidRPr="00CA65DD" w:rsidRDefault="00CA65DD" w:rsidP="00CA65DD">
      <w:pPr>
        <w:numPr>
          <w:ilvl w:val="0"/>
          <w:numId w:val="203"/>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 xml:space="preserve">recognising personal </w:t>
      </w:r>
      <w:proofErr w:type="gramStart"/>
      <w:r w:rsidRPr="00CA65DD">
        <w:rPr>
          <w:rFonts w:ascii="Calibri" w:hAnsi="Calibri" w:cs="Calibri"/>
          <w:color w:val="000000" w:themeColor="text1"/>
        </w:rPr>
        <w:t>data;</w:t>
      </w:r>
      <w:proofErr w:type="gramEnd"/>
    </w:p>
    <w:p w14:paraId="26F124AD" w14:textId="77777777" w:rsidR="00CA65DD" w:rsidRPr="00CA65DD" w:rsidRDefault="00CA65DD" w:rsidP="00CA65DD">
      <w:pPr>
        <w:numPr>
          <w:ilvl w:val="0"/>
          <w:numId w:val="203"/>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 xml:space="preserve">handling children's </w:t>
      </w:r>
      <w:proofErr w:type="gramStart"/>
      <w:r w:rsidRPr="00CA65DD">
        <w:rPr>
          <w:rFonts w:ascii="Calibri" w:hAnsi="Calibri" w:cs="Calibri"/>
          <w:color w:val="000000" w:themeColor="text1"/>
        </w:rPr>
        <w:t>information;</w:t>
      </w:r>
      <w:proofErr w:type="gramEnd"/>
    </w:p>
    <w:p w14:paraId="0C18D179" w14:textId="77777777" w:rsidR="00CA65DD" w:rsidRPr="00CA65DD" w:rsidRDefault="00CA65DD" w:rsidP="00CA65DD">
      <w:pPr>
        <w:numPr>
          <w:ilvl w:val="0"/>
          <w:numId w:val="203"/>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 xml:space="preserve">safeguarding and </w:t>
      </w:r>
      <w:proofErr w:type="gramStart"/>
      <w:r w:rsidRPr="00CA65DD">
        <w:rPr>
          <w:rFonts w:ascii="Calibri" w:hAnsi="Calibri" w:cs="Calibri"/>
          <w:color w:val="000000" w:themeColor="text1"/>
        </w:rPr>
        <w:t>confidentiality;</w:t>
      </w:r>
      <w:proofErr w:type="gramEnd"/>
    </w:p>
    <w:p w14:paraId="2F28D385" w14:textId="77777777" w:rsidR="00CA65DD" w:rsidRPr="00CA65DD" w:rsidRDefault="00CA65DD" w:rsidP="00CA65DD">
      <w:pPr>
        <w:numPr>
          <w:ilvl w:val="0"/>
          <w:numId w:val="203"/>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 xml:space="preserve">secure use of organisational </w:t>
      </w:r>
      <w:proofErr w:type="gramStart"/>
      <w:r w:rsidRPr="00CA65DD">
        <w:rPr>
          <w:rFonts w:ascii="Calibri" w:hAnsi="Calibri" w:cs="Calibri"/>
          <w:color w:val="000000" w:themeColor="text1"/>
        </w:rPr>
        <w:t>systems;</w:t>
      </w:r>
      <w:proofErr w:type="gramEnd"/>
    </w:p>
    <w:p w14:paraId="4C475082" w14:textId="77777777" w:rsidR="00CA65DD" w:rsidRPr="00CA65DD" w:rsidRDefault="00CA65DD" w:rsidP="00CA65DD">
      <w:pPr>
        <w:numPr>
          <w:ilvl w:val="0"/>
          <w:numId w:val="203"/>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reporting personal data breaches; and</w:t>
      </w:r>
    </w:p>
    <w:p w14:paraId="66E87818" w14:textId="77777777" w:rsidR="00CA65DD" w:rsidRPr="00CA65DD" w:rsidRDefault="00CA65DD" w:rsidP="00CA65DD">
      <w:pPr>
        <w:numPr>
          <w:ilvl w:val="0"/>
          <w:numId w:val="203"/>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where to obtain further advice.</w:t>
      </w:r>
    </w:p>
    <w:p w14:paraId="5B758473" w14:textId="5DCE3616" w:rsidR="00CA65DD" w:rsidRPr="00CA65DD" w:rsidRDefault="00CA65DD" w:rsidP="00CA65DD">
      <w:pPr>
        <w:pStyle w:val="NormalWeb"/>
        <w:rPr>
          <w:rFonts w:ascii="Calibri" w:hAnsi="Calibri" w:cs="Calibri"/>
          <w:color w:val="000000" w:themeColor="text1"/>
        </w:rPr>
      </w:pPr>
      <w:r w:rsidRPr="00CA65DD">
        <w:rPr>
          <w:rFonts w:ascii="Calibri" w:hAnsi="Calibri" w:cs="Calibri"/>
          <w:color w:val="000000" w:themeColor="text1"/>
        </w:rPr>
        <w:t>Access to personal information should not normally be granted until appropriate induction has been completed.</w:t>
      </w:r>
    </w:p>
    <w:p w14:paraId="46671082" w14:textId="77777777" w:rsidR="00CA65DD" w:rsidRPr="00CA65DD" w:rsidRDefault="00CA65DD" w:rsidP="00CA65DD">
      <w:pPr>
        <w:pStyle w:val="Heading1"/>
        <w:rPr>
          <w:rFonts w:ascii="Calibri" w:hAnsi="Calibri" w:cs="Calibri"/>
          <w:color w:val="000000" w:themeColor="text1"/>
        </w:rPr>
      </w:pPr>
      <w:bookmarkStart w:id="279" w:name="_Toc235387992"/>
      <w:r w:rsidRPr="00CA65DD">
        <w:rPr>
          <w:rFonts w:ascii="Calibri" w:hAnsi="Calibri" w:cs="Calibri"/>
          <w:color w:val="000000" w:themeColor="text1"/>
        </w:rPr>
        <w:t>20.4 Ongoing Training</w:t>
      </w:r>
      <w:bookmarkEnd w:id="279"/>
    </w:p>
    <w:p w14:paraId="7AF1382B" w14:textId="77777777" w:rsidR="00CA65DD" w:rsidRPr="00CA65DD" w:rsidRDefault="00CA65DD" w:rsidP="00CA65DD">
      <w:pPr>
        <w:pStyle w:val="NormalWeb"/>
        <w:rPr>
          <w:rFonts w:ascii="Calibri" w:hAnsi="Calibri" w:cs="Calibri"/>
          <w:color w:val="000000" w:themeColor="text1"/>
        </w:rPr>
      </w:pPr>
      <w:r w:rsidRPr="00CA65DD">
        <w:rPr>
          <w:rFonts w:ascii="Calibri" w:hAnsi="Calibri" w:cs="Calibri"/>
          <w:color w:val="000000" w:themeColor="text1"/>
        </w:rPr>
        <w:t>The Charity will provide ongoing training to ensure that knowledge remains current and reflects changes in legislation, guidance and organisational practice.</w:t>
      </w:r>
    </w:p>
    <w:p w14:paraId="1304CDDF" w14:textId="77777777" w:rsidR="00CA65DD" w:rsidRPr="00CA65DD" w:rsidRDefault="00CA65DD" w:rsidP="00CA65DD">
      <w:pPr>
        <w:pStyle w:val="NormalWeb"/>
        <w:rPr>
          <w:rFonts w:ascii="Calibri" w:hAnsi="Calibri" w:cs="Calibri"/>
          <w:color w:val="000000" w:themeColor="text1"/>
        </w:rPr>
      </w:pPr>
      <w:r w:rsidRPr="00CA65DD">
        <w:rPr>
          <w:rFonts w:ascii="Calibri" w:hAnsi="Calibri" w:cs="Calibri"/>
          <w:color w:val="000000" w:themeColor="text1"/>
        </w:rPr>
        <w:t>Training may include:</w:t>
      </w:r>
    </w:p>
    <w:p w14:paraId="3A5AAE6B" w14:textId="77777777" w:rsidR="00CA65DD" w:rsidRPr="00CA65DD" w:rsidRDefault="00CA65DD" w:rsidP="00CA65DD">
      <w:pPr>
        <w:numPr>
          <w:ilvl w:val="0"/>
          <w:numId w:val="204"/>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 xml:space="preserve">refresher </w:t>
      </w:r>
      <w:proofErr w:type="gramStart"/>
      <w:r w:rsidRPr="00CA65DD">
        <w:rPr>
          <w:rFonts w:ascii="Calibri" w:hAnsi="Calibri" w:cs="Calibri"/>
          <w:color w:val="000000" w:themeColor="text1"/>
        </w:rPr>
        <w:t>training;</w:t>
      </w:r>
      <w:proofErr w:type="gramEnd"/>
    </w:p>
    <w:p w14:paraId="43E20082" w14:textId="77777777" w:rsidR="00CA65DD" w:rsidRPr="00CA65DD" w:rsidRDefault="00CA65DD" w:rsidP="00CA65DD">
      <w:pPr>
        <w:numPr>
          <w:ilvl w:val="0"/>
          <w:numId w:val="204"/>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 xml:space="preserve">online </w:t>
      </w:r>
      <w:proofErr w:type="gramStart"/>
      <w:r w:rsidRPr="00CA65DD">
        <w:rPr>
          <w:rFonts w:ascii="Calibri" w:hAnsi="Calibri" w:cs="Calibri"/>
          <w:color w:val="000000" w:themeColor="text1"/>
        </w:rPr>
        <w:t>learning;</w:t>
      </w:r>
      <w:proofErr w:type="gramEnd"/>
    </w:p>
    <w:p w14:paraId="503A5990" w14:textId="77777777" w:rsidR="00CA65DD" w:rsidRPr="00CA65DD" w:rsidRDefault="00CA65DD" w:rsidP="00CA65DD">
      <w:pPr>
        <w:numPr>
          <w:ilvl w:val="0"/>
          <w:numId w:val="204"/>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 xml:space="preserve">internal </w:t>
      </w:r>
      <w:proofErr w:type="gramStart"/>
      <w:r w:rsidRPr="00CA65DD">
        <w:rPr>
          <w:rFonts w:ascii="Calibri" w:hAnsi="Calibri" w:cs="Calibri"/>
          <w:color w:val="000000" w:themeColor="text1"/>
        </w:rPr>
        <w:t>briefings;</w:t>
      </w:r>
      <w:proofErr w:type="gramEnd"/>
    </w:p>
    <w:p w14:paraId="698AB716" w14:textId="77777777" w:rsidR="00CA65DD" w:rsidRPr="00CA65DD" w:rsidRDefault="00CA65DD" w:rsidP="00CA65DD">
      <w:pPr>
        <w:numPr>
          <w:ilvl w:val="0"/>
          <w:numId w:val="204"/>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 xml:space="preserve">policy </w:t>
      </w:r>
      <w:proofErr w:type="gramStart"/>
      <w:r w:rsidRPr="00CA65DD">
        <w:rPr>
          <w:rFonts w:ascii="Calibri" w:hAnsi="Calibri" w:cs="Calibri"/>
          <w:color w:val="000000" w:themeColor="text1"/>
        </w:rPr>
        <w:t>updates;</w:t>
      </w:r>
      <w:proofErr w:type="gramEnd"/>
    </w:p>
    <w:p w14:paraId="099EB5AA" w14:textId="77777777" w:rsidR="00CA65DD" w:rsidRPr="00CA65DD" w:rsidRDefault="00CA65DD" w:rsidP="00CA65DD">
      <w:pPr>
        <w:numPr>
          <w:ilvl w:val="0"/>
          <w:numId w:val="204"/>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 xml:space="preserve">practical </w:t>
      </w:r>
      <w:proofErr w:type="gramStart"/>
      <w:r w:rsidRPr="00CA65DD">
        <w:rPr>
          <w:rFonts w:ascii="Calibri" w:hAnsi="Calibri" w:cs="Calibri"/>
          <w:color w:val="000000" w:themeColor="text1"/>
        </w:rPr>
        <w:t>exercises;</w:t>
      </w:r>
      <w:proofErr w:type="gramEnd"/>
    </w:p>
    <w:p w14:paraId="28ABF91A" w14:textId="77777777" w:rsidR="00CA65DD" w:rsidRPr="00CA65DD" w:rsidRDefault="00CA65DD" w:rsidP="00CA65DD">
      <w:pPr>
        <w:numPr>
          <w:ilvl w:val="0"/>
          <w:numId w:val="204"/>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lessons learned from incidents; and</w:t>
      </w:r>
    </w:p>
    <w:p w14:paraId="688012B7" w14:textId="77777777" w:rsidR="00CA65DD" w:rsidRPr="00CA65DD" w:rsidRDefault="00CA65DD" w:rsidP="00CA65DD">
      <w:pPr>
        <w:numPr>
          <w:ilvl w:val="0"/>
          <w:numId w:val="204"/>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role-specific training where appropriate.</w:t>
      </w:r>
    </w:p>
    <w:p w14:paraId="7D55302B" w14:textId="51240037" w:rsidR="00CA65DD" w:rsidRPr="00CA65DD" w:rsidRDefault="00CA65DD" w:rsidP="00CA65DD">
      <w:pPr>
        <w:pStyle w:val="NormalWeb"/>
        <w:rPr>
          <w:rFonts w:ascii="Calibri" w:hAnsi="Calibri" w:cs="Calibri"/>
          <w:color w:val="000000" w:themeColor="text1"/>
        </w:rPr>
      </w:pPr>
      <w:r w:rsidRPr="00CA65DD">
        <w:rPr>
          <w:rFonts w:ascii="Calibri" w:hAnsi="Calibri" w:cs="Calibri"/>
          <w:color w:val="000000" w:themeColor="text1"/>
        </w:rPr>
        <w:t>The frequency of refresher training will be determined according to organisational needs and identified risks.</w:t>
      </w:r>
    </w:p>
    <w:p w14:paraId="4825EE30" w14:textId="77777777" w:rsidR="00CA65DD" w:rsidRPr="00CA65DD" w:rsidRDefault="00CA65DD" w:rsidP="00CA65DD">
      <w:pPr>
        <w:pStyle w:val="Heading1"/>
        <w:rPr>
          <w:rFonts w:ascii="Calibri" w:hAnsi="Calibri" w:cs="Calibri"/>
          <w:color w:val="000000" w:themeColor="text1"/>
        </w:rPr>
      </w:pPr>
      <w:bookmarkStart w:id="280" w:name="_Toc235387993"/>
      <w:r w:rsidRPr="00CA65DD">
        <w:rPr>
          <w:rFonts w:ascii="Calibri" w:hAnsi="Calibri" w:cs="Calibri"/>
          <w:color w:val="000000" w:themeColor="text1"/>
        </w:rPr>
        <w:t>20.5 Role-Specific Training</w:t>
      </w:r>
      <w:bookmarkEnd w:id="280"/>
    </w:p>
    <w:p w14:paraId="722F77FC" w14:textId="77777777" w:rsidR="00CA65DD" w:rsidRPr="00CA65DD" w:rsidRDefault="00CA65DD" w:rsidP="00CA65DD">
      <w:pPr>
        <w:pStyle w:val="NormalWeb"/>
        <w:rPr>
          <w:rFonts w:ascii="Calibri" w:hAnsi="Calibri" w:cs="Calibri"/>
          <w:color w:val="000000" w:themeColor="text1"/>
        </w:rPr>
      </w:pPr>
      <w:r w:rsidRPr="00CA65DD">
        <w:rPr>
          <w:rFonts w:ascii="Calibri" w:hAnsi="Calibri" w:cs="Calibri"/>
          <w:color w:val="000000" w:themeColor="text1"/>
        </w:rPr>
        <w:t>Some individuals require enhanced training because of the nature of their responsibilities.</w:t>
      </w:r>
    </w:p>
    <w:p w14:paraId="221AE281" w14:textId="77777777" w:rsidR="00CA65DD" w:rsidRPr="00CA65DD" w:rsidRDefault="00CA65DD" w:rsidP="00CA65DD">
      <w:pPr>
        <w:pStyle w:val="NormalWeb"/>
        <w:rPr>
          <w:rFonts w:ascii="Calibri" w:hAnsi="Calibri" w:cs="Calibri"/>
          <w:color w:val="000000" w:themeColor="text1"/>
        </w:rPr>
      </w:pPr>
      <w:r w:rsidRPr="00CA65DD">
        <w:rPr>
          <w:rFonts w:ascii="Calibri" w:hAnsi="Calibri" w:cs="Calibri"/>
          <w:color w:val="000000" w:themeColor="text1"/>
        </w:rPr>
        <w:t>Enhanced training may be provided for:</w:t>
      </w:r>
    </w:p>
    <w:p w14:paraId="7C702E2D" w14:textId="77777777" w:rsidR="00CA65DD" w:rsidRPr="00CA65DD" w:rsidRDefault="00CA65DD" w:rsidP="00CA65DD">
      <w:pPr>
        <w:numPr>
          <w:ilvl w:val="0"/>
          <w:numId w:val="205"/>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 xml:space="preserve">the Chief </w:t>
      </w:r>
      <w:proofErr w:type="gramStart"/>
      <w:r w:rsidRPr="00CA65DD">
        <w:rPr>
          <w:rFonts w:ascii="Calibri" w:hAnsi="Calibri" w:cs="Calibri"/>
          <w:color w:val="000000" w:themeColor="text1"/>
        </w:rPr>
        <w:t>Executive;</w:t>
      </w:r>
      <w:proofErr w:type="gramEnd"/>
    </w:p>
    <w:p w14:paraId="76A860D7" w14:textId="77777777" w:rsidR="00CA65DD" w:rsidRPr="00CA65DD" w:rsidRDefault="00CA65DD" w:rsidP="00CA65DD">
      <w:pPr>
        <w:numPr>
          <w:ilvl w:val="0"/>
          <w:numId w:val="205"/>
        </w:numPr>
        <w:spacing w:before="100" w:beforeAutospacing="1" w:after="100" w:afterAutospacing="1" w:line="240" w:lineRule="auto"/>
        <w:rPr>
          <w:rFonts w:ascii="Calibri" w:hAnsi="Calibri" w:cs="Calibri"/>
          <w:color w:val="000000" w:themeColor="text1"/>
        </w:rPr>
      </w:pPr>
      <w:proofErr w:type="gramStart"/>
      <w:r w:rsidRPr="00CA65DD">
        <w:rPr>
          <w:rFonts w:ascii="Calibri" w:hAnsi="Calibri" w:cs="Calibri"/>
          <w:color w:val="000000" w:themeColor="text1"/>
        </w:rPr>
        <w:lastRenderedPageBreak/>
        <w:t>Trustees;</w:t>
      </w:r>
      <w:proofErr w:type="gramEnd"/>
    </w:p>
    <w:p w14:paraId="349818E9" w14:textId="77777777" w:rsidR="00CA65DD" w:rsidRPr="00CA65DD" w:rsidRDefault="00CA65DD" w:rsidP="00CA65DD">
      <w:pPr>
        <w:numPr>
          <w:ilvl w:val="0"/>
          <w:numId w:val="205"/>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the Designated Safeguarding Lead (DSL</w:t>
      </w:r>
      <w:proofErr w:type="gramStart"/>
      <w:r w:rsidRPr="00CA65DD">
        <w:rPr>
          <w:rFonts w:ascii="Calibri" w:hAnsi="Calibri" w:cs="Calibri"/>
          <w:color w:val="000000" w:themeColor="text1"/>
        </w:rPr>
        <w:t>);</w:t>
      </w:r>
      <w:proofErr w:type="gramEnd"/>
    </w:p>
    <w:p w14:paraId="4A005F69" w14:textId="77777777" w:rsidR="00CA65DD" w:rsidRPr="00CA65DD" w:rsidRDefault="00CA65DD" w:rsidP="00CA65DD">
      <w:pPr>
        <w:numPr>
          <w:ilvl w:val="0"/>
          <w:numId w:val="205"/>
        </w:numPr>
        <w:spacing w:before="100" w:beforeAutospacing="1" w:after="100" w:afterAutospacing="1" w:line="240" w:lineRule="auto"/>
        <w:rPr>
          <w:rFonts w:ascii="Calibri" w:hAnsi="Calibri" w:cs="Calibri"/>
          <w:color w:val="000000" w:themeColor="text1"/>
        </w:rPr>
      </w:pPr>
      <w:proofErr w:type="gramStart"/>
      <w:r w:rsidRPr="00CA65DD">
        <w:rPr>
          <w:rFonts w:ascii="Calibri" w:hAnsi="Calibri" w:cs="Calibri"/>
          <w:color w:val="000000" w:themeColor="text1"/>
        </w:rPr>
        <w:t>managers;</w:t>
      </w:r>
      <w:proofErr w:type="gramEnd"/>
    </w:p>
    <w:p w14:paraId="0B5924E7" w14:textId="77777777" w:rsidR="00CA65DD" w:rsidRPr="00CA65DD" w:rsidRDefault="00CA65DD" w:rsidP="00CA65DD">
      <w:pPr>
        <w:numPr>
          <w:ilvl w:val="0"/>
          <w:numId w:val="205"/>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 xml:space="preserve">staff responsible for finance or </w:t>
      </w:r>
      <w:proofErr w:type="gramStart"/>
      <w:r w:rsidRPr="00CA65DD">
        <w:rPr>
          <w:rFonts w:ascii="Calibri" w:hAnsi="Calibri" w:cs="Calibri"/>
          <w:color w:val="000000" w:themeColor="text1"/>
        </w:rPr>
        <w:t>HR;</w:t>
      </w:r>
      <w:proofErr w:type="gramEnd"/>
    </w:p>
    <w:p w14:paraId="75E958A7" w14:textId="77777777" w:rsidR="00CA65DD" w:rsidRPr="00CA65DD" w:rsidRDefault="00CA65DD" w:rsidP="00CA65DD">
      <w:pPr>
        <w:numPr>
          <w:ilvl w:val="0"/>
          <w:numId w:val="205"/>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 xml:space="preserve">individuals handling Subject Access </w:t>
      </w:r>
      <w:proofErr w:type="gramStart"/>
      <w:r w:rsidRPr="00CA65DD">
        <w:rPr>
          <w:rFonts w:ascii="Calibri" w:hAnsi="Calibri" w:cs="Calibri"/>
          <w:color w:val="000000" w:themeColor="text1"/>
        </w:rPr>
        <w:t>Requests;</w:t>
      </w:r>
      <w:proofErr w:type="gramEnd"/>
    </w:p>
    <w:p w14:paraId="13FAFB5A" w14:textId="77777777" w:rsidR="00CA65DD" w:rsidRPr="00CA65DD" w:rsidRDefault="00CA65DD" w:rsidP="00CA65DD">
      <w:pPr>
        <w:numPr>
          <w:ilvl w:val="0"/>
          <w:numId w:val="205"/>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individuals managing personal data breaches; and</w:t>
      </w:r>
    </w:p>
    <w:p w14:paraId="1884DC1B" w14:textId="748CF9E3" w:rsidR="00CA65DD" w:rsidRPr="00CA65DD" w:rsidRDefault="00CA65DD" w:rsidP="00CA65DD">
      <w:pPr>
        <w:numPr>
          <w:ilvl w:val="0"/>
          <w:numId w:val="205"/>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those responsible for procurement or introducing new information systems.</w:t>
      </w:r>
    </w:p>
    <w:p w14:paraId="3BFCB46D" w14:textId="77777777" w:rsidR="00CA65DD" w:rsidRPr="00CA65DD" w:rsidRDefault="00CA65DD" w:rsidP="00CA65DD">
      <w:pPr>
        <w:pStyle w:val="Heading1"/>
        <w:rPr>
          <w:rFonts w:ascii="Calibri" w:hAnsi="Calibri" w:cs="Calibri"/>
          <w:color w:val="000000" w:themeColor="text1"/>
        </w:rPr>
      </w:pPr>
      <w:bookmarkStart w:id="281" w:name="_Toc235387994"/>
      <w:r w:rsidRPr="00CA65DD">
        <w:rPr>
          <w:rFonts w:ascii="Calibri" w:hAnsi="Calibri" w:cs="Calibri"/>
          <w:color w:val="000000" w:themeColor="text1"/>
        </w:rPr>
        <w:t>20.6 Awareness</w:t>
      </w:r>
      <w:bookmarkEnd w:id="281"/>
    </w:p>
    <w:p w14:paraId="68A29169" w14:textId="77777777" w:rsidR="00CA65DD" w:rsidRPr="00CA65DD" w:rsidRDefault="00CA65DD" w:rsidP="00CA65DD">
      <w:pPr>
        <w:pStyle w:val="NormalWeb"/>
        <w:rPr>
          <w:rFonts w:ascii="Calibri" w:hAnsi="Calibri" w:cs="Calibri"/>
          <w:color w:val="000000" w:themeColor="text1"/>
        </w:rPr>
      </w:pPr>
      <w:r w:rsidRPr="00CA65DD">
        <w:rPr>
          <w:rFonts w:ascii="Calibri" w:hAnsi="Calibri" w:cs="Calibri"/>
          <w:color w:val="000000" w:themeColor="text1"/>
        </w:rPr>
        <w:t>Formal training alone is not sufficient to maintain effective data protection.</w:t>
      </w:r>
    </w:p>
    <w:p w14:paraId="3FB164DA" w14:textId="77777777" w:rsidR="00CA65DD" w:rsidRPr="00CA65DD" w:rsidRDefault="00CA65DD" w:rsidP="00CA65DD">
      <w:pPr>
        <w:pStyle w:val="NormalWeb"/>
        <w:rPr>
          <w:rFonts w:ascii="Calibri" w:hAnsi="Calibri" w:cs="Calibri"/>
          <w:color w:val="000000" w:themeColor="text1"/>
        </w:rPr>
      </w:pPr>
      <w:r w:rsidRPr="00CA65DD">
        <w:rPr>
          <w:rFonts w:ascii="Calibri" w:hAnsi="Calibri" w:cs="Calibri"/>
          <w:color w:val="000000" w:themeColor="text1"/>
        </w:rPr>
        <w:t>The Charity will promote awareness through activities such as:</w:t>
      </w:r>
    </w:p>
    <w:p w14:paraId="1376D4C4" w14:textId="77777777" w:rsidR="00CA65DD" w:rsidRPr="00CA65DD" w:rsidRDefault="00CA65DD" w:rsidP="00CA65DD">
      <w:pPr>
        <w:numPr>
          <w:ilvl w:val="0"/>
          <w:numId w:val="206"/>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 xml:space="preserve">policy </w:t>
      </w:r>
      <w:proofErr w:type="gramStart"/>
      <w:r w:rsidRPr="00CA65DD">
        <w:rPr>
          <w:rFonts w:ascii="Calibri" w:hAnsi="Calibri" w:cs="Calibri"/>
          <w:color w:val="000000" w:themeColor="text1"/>
        </w:rPr>
        <w:t>reminders;</w:t>
      </w:r>
      <w:proofErr w:type="gramEnd"/>
    </w:p>
    <w:p w14:paraId="50CD2750" w14:textId="77777777" w:rsidR="00CA65DD" w:rsidRPr="00CA65DD" w:rsidRDefault="00CA65DD" w:rsidP="00CA65DD">
      <w:pPr>
        <w:numPr>
          <w:ilvl w:val="0"/>
          <w:numId w:val="206"/>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 xml:space="preserve">staff </w:t>
      </w:r>
      <w:proofErr w:type="gramStart"/>
      <w:r w:rsidRPr="00CA65DD">
        <w:rPr>
          <w:rFonts w:ascii="Calibri" w:hAnsi="Calibri" w:cs="Calibri"/>
          <w:color w:val="000000" w:themeColor="text1"/>
        </w:rPr>
        <w:t>meetings;</w:t>
      </w:r>
      <w:proofErr w:type="gramEnd"/>
    </w:p>
    <w:p w14:paraId="696A062C" w14:textId="77777777" w:rsidR="00CA65DD" w:rsidRPr="00CA65DD" w:rsidRDefault="00CA65DD" w:rsidP="00CA65DD">
      <w:pPr>
        <w:numPr>
          <w:ilvl w:val="0"/>
          <w:numId w:val="206"/>
        </w:numPr>
        <w:spacing w:before="100" w:beforeAutospacing="1" w:after="100" w:afterAutospacing="1" w:line="240" w:lineRule="auto"/>
        <w:rPr>
          <w:rFonts w:ascii="Calibri" w:hAnsi="Calibri" w:cs="Calibri"/>
          <w:color w:val="000000" w:themeColor="text1"/>
        </w:rPr>
      </w:pPr>
      <w:proofErr w:type="gramStart"/>
      <w:r w:rsidRPr="00CA65DD">
        <w:rPr>
          <w:rFonts w:ascii="Calibri" w:hAnsi="Calibri" w:cs="Calibri"/>
          <w:color w:val="000000" w:themeColor="text1"/>
        </w:rPr>
        <w:t>newsletters;</w:t>
      </w:r>
      <w:proofErr w:type="gramEnd"/>
    </w:p>
    <w:p w14:paraId="237BA538" w14:textId="77777777" w:rsidR="00CA65DD" w:rsidRPr="00CA65DD" w:rsidRDefault="00CA65DD" w:rsidP="00CA65DD">
      <w:pPr>
        <w:numPr>
          <w:ilvl w:val="0"/>
          <w:numId w:val="206"/>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 xml:space="preserve">learning from </w:t>
      </w:r>
      <w:proofErr w:type="gramStart"/>
      <w:r w:rsidRPr="00CA65DD">
        <w:rPr>
          <w:rFonts w:ascii="Calibri" w:hAnsi="Calibri" w:cs="Calibri"/>
          <w:color w:val="000000" w:themeColor="text1"/>
        </w:rPr>
        <w:t>incidents;</w:t>
      </w:r>
      <w:proofErr w:type="gramEnd"/>
    </w:p>
    <w:p w14:paraId="597E2A03" w14:textId="77777777" w:rsidR="00CA65DD" w:rsidRPr="00CA65DD" w:rsidRDefault="00CA65DD" w:rsidP="00CA65DD">
      <w:pPr>
        <w:numPr>
          <w:ilvl w:val="0"/>
          <w:numId w:val="206"/>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 xml:space="preserve">updates following changes in </w:t>
      </w:r>
      <w:proofErr w:type="gramStart"/>
      <w:r w:rsidRPr="00CA65DD">
        <w:rPr>
          <w:rFonts w:ascii="Calibri" w:hAnsi="Calibri" w:cs="Calibri"/>
          <w:color w:val="000000" w:themeColor="text1"/>
        </w:rPr>
        <w:t>legislation;</w:t>
      </w:r>
      <w:proofErr w:type="gramEnd"/>
    </w:p>
    <w:p w14:paraId="581E98AB" w14:textId="77777777" w:rsidR="00CA65DD" w:rsidRPr="00CA65DD" w:rsidRDefault="00CA65DD" w:rsidP="00CA65DD">
      <w:pPr>
        <w:numPr>
          <w:ilvl w:val="0"/>
          <w:numId w:val="206"/>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 xml:space="preserve">cyber security awareness </w:t>
      </w:r>
      <w:proofErr w:type="gramStart"/>
      <w:r w:rsidRPr="00CA65DD">
        <w:rPr>
          <w:rFonts w:ascii="Calibri" w:hAnsi="Calibri" w:cs="Calibri"/>
          <w:color w:val="000000" w:themeColor="text1"/>
        </w:rPr>
        <w:t>campaigns;</w:t>
      </w:r>
      <w:proofErr w:type="gramEnd"/>
    </w:p>
    <w:p w14:paraId="28D3C152" w14:textId="77777777" w:rsidR="00CA65DD" w:rsidRPr="00CA65DD" w:rsidRDefault="00CA65DD" w:rsidP="00CA65DD">
      <w:pPr>
        <w:numPr>
          <w:ilvl w:val="0"/>
          <w:numId w:val="206"/>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guidance issued by the Information Commissioner's Office (ICO); and</w:t>
      </w:r>
    </w:p>
    <w:p w14:paraId="5EAC4187" w14:textId="77777777" w:rsidR="00CA65DD" w:rsidRPr="00CA65DD" w:rsidRDefault="00CA65DD" w:rsidP="00CA65DD">
      <w:pPr>
        <w:numPr>
          <w:ilvl w:val="0"/>
          <w:numId w:val="206"/>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National Cyber Security Centre (NCSC) advice where appropriate.</w:t>
      </w:r>
    </w:p>
    <w:p w14:paraId="5F361EF8" w14:textId="10DE36E7" w:rsidR="00CA65DD" w:rsidRPr="00CA65DD" w:rsidRDefault="00CA65DD" w:rsidP="00CA65DD">
      <w:pPr>
        <w:pStyle w:val="NormalWeb"/>
        <w:rPr>
          <w:rFonts w:ascii="Calibri" w:hAnsi="Calibri" w:cs="Calibri"/>
          <w:color w:val="000000" w:themeColor="text1"/>
        </w:rPr>
      </w:pPr>
      <w:r w:rsidRPr="00CA65DD">
        <w:rPr>
          <w:rFonts w:ascii="Calibri" w:hAnsi="Calibri" w:cs="Calibri"/>
          <w:color w:val="000000" w:themeColor="text1"/>
        </w:rPr>
        <w:t>The Charity encourages individuals to seek advice whenever they are uncertain about how personal information should be handled.</w:t>
      </w:r>
    </w:p>
    <w:p w14:paraId="3A4F092E" w14:textId="77777777" w:rsidR="00CA65DD" w:rsidRPr="00CA65DD" w:rsidRDefault="00CA65DD" w:rsidP="00CA65DD">
      <w:pPr>
        <w:pStyle w:val="Heading1"/>
        <w:rPr>
          <w:rFonts w:ascii="Calibri" w:hAnsi="Calibri" w:cs="Calibri"/>
          <w:color w:val="000000" w:themeColor="text1"/>
        </w:rPr>
      </w:pPr>
      <w:bookmarkStart w:id="282" w:name="_Toc235387995"/>
      <w:r w:rsidRPr="00CA65DD">
        <w:rPr>
          <w:rFonts w:ascii="Calibri" w:hAnsi="Calibri" w:cs="Calibri"/>
          <w:color w:val="000000" w:themeColor="text1"/>
        </w:rPr>
        <w:t>20.7 Responsibilities</w:t>
      </w:r>
      <w:bookmarkEnd w:id="282"/>
    </w:p>
    <w:p w14:paraId="051FF192" w14:textId="77777777" w:rsidR="00CA65DD" w:rsidRPr="00CA65DD" w:rsidRDefault="00CA65DD" w:rsidP="00CA65DD">
      <w:pPr>
        <w:pStyle w:val="NormalWeb"/>
        <w:rPr>
          <w:rFonts w:ascii="Calibri" w:hAnsi="Calibri" w:cs="Calibri"/>
          <w:color w:val="000000" w:themeColor="text1"/>
        </w:rPr>
      </w:pPr>
      <w:r w:rsidRPr="00CA65DD">
        <w:rPr>
          <w:rFonts w:ascii="Calibri" w:hAnsi="Calibri" w:cs="Calibri"/>
          <w:color w:val="000000" w:themeColor="text1"/>
        </w:rPr>
        <w:t>All individuals working on behalf of the Charity are responsible for:</w:t>
      </w:r>
    </w:p>
    <w:p w14:paraId="358328EF" w14:textId="77777777" w:rsidR="00CA65DD" w:rsidRPr="00CA65DD" w:rsidRDefault="00CA65DD" w:rsidP="00CA65DD">
      <w:pPr>
        <w:numPr>
          <w:ilvl w:val="0"/>
          <w:numId w:val="207"/>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 xml:space="preserve">completing required </w:t>
      </w:r>
      <w:proofErr w:type="gramStart"/>
      <w:r w:rsidRPr="00CA65DD">
        <w:rPr>
          <w:rFonts w:ascii="Calibri" w:hAnsi="Calibri" w:cs="Calibri"/>
          <w:color w:val="000000" w:themeColor="text1"/>
        </w:rPr>
        <w:t>training;</w:t>
      </w:r>
      <w:proofErr w:type="gramEnd"/>
    </w:p>
    <w:p w14:paraId="03C629D3" w14:textId="77777777" w:rsidR="00CA65DD" w:rsidRPr="00CA65DD" w:rsidRDefault="00CA65DD" w:rsidP="00CA65DD">
      <w:pPr>
        <w:numPr>
          <w:ilvl w:val="0"/>
          <w:numId w:val="207"/>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 xml:space="preserve">complying with organisational </w:t>
      </w:r>
      <w:proofErr w:type="gramStart"/>
      <w:r w:rsidRPr="00CA65DD">
        <w:rPr>
          <w:rFonts w:ascii="Calibri" w:hAnsi="Calibri" w:cs="Calibri"/>
          <w:color w:val="000000" w:themeColor="text1"/>
        </w:rPr>
        <w:t>policies;</w:t>
      </w:r>
      <w:proofErr w:type="gramEnd"/>
    </w:p>
    <w:p w14:paraId="643F44B0" w14:textId="77777777" w:rsidR="00CA65DD" w:rsidRPr="00CA65DD" w:rsidRDefault="00CA65DD" w:rsidP="00CA65DD">
      <w:pPr>
        <w:numPr>
          <w:ilvl w:val="0"/>
          <w:numId w:val="207"/>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 xml:space="preserve">protecting confidential </w:t>
      </w:r>
      <w:proofErr w:type="gramStart"/>
      <w:r w:rsidRPr="00CA65DD">
        <w:rPr>
          <w:rFonts w:ascii="Calibri" w:hAnsi="Calibri" w:cs="Calibri"/>
          <w:color w:val="000000" w:themeColor="text1"/>
        </w:rPr>
        <w:t>information;</w:t>
      </w:r>
      <w:proofErr w:type="gramEnd"/>
    </w:p>
    <w:p w14:paraId="6A3B0740" w14:textId="77777777" w:rsidR="00CA65DD" w:rsidRPr="00CA65DD" w:rsidRDefault="00CA65DD" w:rsidP="00CA65DD">
      <w:pPr>
        <w:numPr>
          <w:ilvl w:val="0"/>
          <w:numId w:val="207"/>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 xml:space="preserve">reporting concerns </w:t>
      </w:r>
      <w:proofErr w:type="gramStart"/>
      <w:r w:rsidRPr="00CA65DD">
        <w:rPr>
          <w:rFonts w:ascii="Calibri" w:hAnsi="Calibri" w:cs="Calibri"/>
          <w:color w:val="000000" w:themeColor="text1"/>
        </w:rPr>
        <w:t>promptly;</w:t>
      </w:r>
      <w:proofErr w:type="gramEnd"/>
    </w:p>
    <w:p w14:paraId="759210FE" w14:textId="77777777" w:rsidR="00CA65DD" w:rsidRPr="00CA65DD" w:rsidRDefault="00CA65DD" w:rsidP="00CA65DD">
      <w:pPr>
        <w:numPr>
          <w:ilvl w:val="0"/>
          <w:numId w:val="207"/>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participating in refresher learning where required; and</w:t>
      </w:r>
    </w:p>
    <w:p w14:paraId="7FA2CBF1" w14:textId="77777777" w:rsidR="00CA65DD" w:rsidRPr="00CA65DD" w:rsidRDefault="00CA65DD" w:rsidP="00CA65DD">
      <w:pPr>
        <w:numPr>
          <w:ilvl w:val="0"/>
          <w:numId w:val="207"/>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maintaining good information governance practices in their day-to-day work.</w:t>
      </w:r>
    </w:p>
    <w:p w14:paraId="2376DD81" w14:textId="77777777" w:rsidR="00CA65DD" w:rsidRPr="00CA65DD" w:rsidRDefault="00CA65DD" w:rsidP="00CA65DD">
      <w:pPr>
        <w:pStyle w:val="NormalWeb"/>
        <w:rPr>
          <w:rFonts w:ascii="Calibri" w:hAnsi="Calibri" w:cs="Calibri"/>
          <w:color w:val="000000" w:themeColor="text1"/>
        </w:rPr>
      </w:pPr>
      <w:r w:rsidRPr="00CA65DD">
        <w:rPr>
          <w:rFonts w:ascii="Calibri" w:hAnsi="Calibri" w:cs="Calibri"/>
          <w:color w:val="000000" w:themeColor="text1"/>
        </w:rPr>
        <w:t>Managers are responsible for ensuring that appropriate training is completed by individuals within their areas of responsibility.</w:t>
      </w:r>
    </w:p>
    <w:p w14:paraId="36E46030" w14:textId="4C95CD48" w:rsidR="00CA65DD" w:rsidRPr="00CA65DD" w:rsidRDefault="00CA65DD" w:rsidP="00CA65DD">
      <w:pPr>
        <w:pStyle w:val="NormalWeb"/>
        <w:rPr>
          <w:rFonts w:ascii="Calibri" w:hAnsi="Calibri" w:cs="Calibri"/>
          <w:color w:val="000000" w:themeColor="text1"/>
        </w:rPr>
      </w:pPr>
      <w:r w:rsidRPr="00CA65DD">
        <w:rPr>
          <w:rFonts w:ascii="Calibri" w:hAnsi="Calibri" w:cs="Calibri"/>
          <w:color w:val="000000" w:themeColor="text1"/>
        </w:rPr>
        <w:t>Trustees are responsible for ensuring that adequate governance arrangements exist to support organisational compliance.</w:t>
      </w:r>
    </w:p>
    <w:p w14:paraId="724ADF49" w14:textId="77777777" w:rsidR="00CA65DD" w:rsidRPr="00CA65DD" w:rsidRDefault="00CA65DD" w:rsidP="00CA65DD">
      <w:pPr>
        <w:pStyle w:val="Heading1"/>
        <w:rPr>
          <w:rFonts w:ascii="Calibri" w:hAnsi="Calibri" w:cs="Calibri"/>
          <w:color w:val="000000" w:themeColor="text1"/>
        </w:rPr>
      </w:pPr>
      <w:bookmarkStart w:id="283" w:name="_Toc235387996"/>
      <w:r w:rsidRPr="00CA65DD">
        <w:rPr>
          <w:rFonts w:ascii="Calibri" w:hAnsi="Calibri" w:cs="Calibri"/>
          <w:color w:val="000000" w:themeColor="text1"/>
        </w:rPr>
        <w:lastRenderedPageBreak/>
        <w:t>20.8 Training Records</w:t>
      </w:r>
      <w:bookmarkEnd w:id="283"/>
    </w:p>
    <w:p w14:paraId="3D64E928" w14:textId="77777777" w:rsidR="00CA65DD" w:rsidRPr="00CA65DD" w:rsidRDefault="00CA65DD" w:rsidP="00CA65DD">
      <w:pPr>
        <w:pStyle w:val="NormalWeb"/>
        <w:rPr>
          <w:rFonts w:ascii="Calibri" w:hAnsi="Calibri" w:cs="Calibri"/>
          <w:color w:val="000000" w:themeColor="text1"/>
        </w:rPr>
      </w:pPr>
      <w:r w:rsidRPr="00CA65DD">
        <w:rPr>
          <w:rFonts w:ascii="Calibri" w:hAnsi="Calibri" w:cs="Calibri"/>
          <w:color w:val="000000" w:themeColor="text1"/>
        </w:rPr>
        <w:t>The Charity will maintain appropriate records of completed training where relevant.</w:t>
      </w:r>
    </w:p>
    <w:p w14:paraId="6351841D" w14:textId="77777777" w:rsidR="00CA65DD" w:rsidRPr="00CA65DD" w:rsidRDefault="00CA65DD" w:rsidP="00CA65DD">
      <w:pPr>
        <w:pStyle w:val="NormalWeb"/>
        <w:rPr>
          <w:rFonts w:ascii="Calibri" w:hAnsi="Calibri" w:cs="Calibri"/>
          <w:color w:val="000000" w:themeColor="text1"/>
        </w:rPr>
      </w:pPr>
      <w:r w:rsidRPr="00CA65DD">
        <w:rPr>
          <w:rFonts w:ascii="Calibri" w:hAnsi="Calibri" w:cs="Calibri"/>
          <w:color w:val="000000" w:themeColor="text1"/>
        </w:rPr>
        <w:t>Training records may include:</w:t>
      </w:r>
    </w:p>
    <w:p w14:paraId="49462B8B" w14:textId="77777777" w:rsidR="00CA65DD" w:rsidRPr="00CA65DD" w:rsidRDefault="00CA65DD" w:rsidP="00CA65DD">
      <w:pPr>
        <w:numPr>
          <w:ilvl w:val="0"/>
          <w:numId w:val="208"/>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 xml:space="preserve">participant </w:t>
      </w:r>
      <w:proofErr w:type="gramStart"/>
      <w:r w:rsidRPr="00CA65DD">
        <w:rPr>
          <w:rFonts w:ascii="Calibri" w:hAnsi="Calibri" w:cs="Calibri"/>
          <w:color w:val="000000" w:themeColor="text1"/>
        </w:rPr>
        <w:t>name;</w:t>
      </w:r>
      <w:proofErr w:type="gramEnd"/>
    </w:p>
    <w:p w14:paraId="240159A0" w14:textId="77777777" w:rsidR="00CA65DD" w:rsidRPr="00CA65DD" w:rsidRDefault="00CA65DD" w:rsidP="00CA65DD">
      <w:pPr>
        <w:numPr>
          <w:ilvl w:val="0"/>
          <w:numId w:val="208"/>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 xml:space="preserve">training </w:t>
      </w:r>
      <w:proofErr w:type="gramStart"/>
      <w:r w:rsidRPr="00CA65DD">
        <w:rPr>
          <w:rFonts w:ascii="Calibri" w:hAnsi="Calibri" w:cs="Calibri"/>
          <w:color w:val="000000" w:themeColor="text1"/>
        </w:rPr>
        <w:t>completed;</w:t>
      </w:r>
      <w:proofErr w:type="gramEnd"/>
    </w:p>
    <w:p w14:paraId="62D818B4" w14:textId="77777777" w:rsidR="00CA65DD" w:rsidRPr="00CA65DD" w:rsidRDefault="00CA65DD" w:rsidP="00CA65DD">
      <w:pPr>
        <w:numPr>
          <w:ilvl w:val="0"/>
          <w:numId w:val="208"/>
        </w:numPr>
        <w:spacing w:before="100" w:beforeAutospacing="1" w:after="100" w:afterAutospacing="1" w:line="240" w:lineRule="auto"/>
        <w:rPr>
          <w:rFonts w:ascii="Calibri" w:hAnsi="Calibri" w:cs="Calibri"/>
          <w:color w:val="000000" w:themeColor="text1"/>
        </w:rPr>
      </w:pPr>
      <w:proofErr w:type="gramStart"/>
      <w:r w:rsidRPr="00CA65DD">
        <w:rPr>
          <w:rFonts w:ascii="Calibri" w:hAnsi="Calibri" w:cs="Calibri"/>
          <w:color w:val="000000" w:themeColor="text1"/>
        </w:rPr>
        <w:t>provider;</w:t>
      </w:r>
      <w:proofErr w:type="gramEnd"/>
    </w:p>
    <w:p w14:paraId="17389978" w14:textId="77777777" w:rsidR="00CA65DD" w:rsidRPr="00CA65DD" w:rsidRDefault="00CA65DD" w:rsidP="00CA65DD">
      <w:pPr>
        <w:numPr>
          <w:ilvl w:val="0"/>
          <w:numId w:val="208"/>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 xml:space="preserve">completion </w:t>
      </w:r>
      <w:proofErr w:type="gramStart"/>
      <w:r w:rsidRPr="00CA65DD">
        <w:rPr>
          <w:rFonts w:ascii="Calibri" w:hAnsi="Calibri" w:cs="Calibri"/>
          <w:color w:val="000000" w:themeColor="text1"/>
        </w:rPr>
        <w:t>date;</w:t>
      </w:r>
      <w:proofErr w:type="gramEnd"/>
    </w:p>
    <w:p w14:paraId="71644F88" w14:textId="77777777" w:rsidR="00CA65DD" w:rsidRPr="00CA65DD" w:rsidRDefault="00CA65DD" w:rsidP="00CA65DD">
      <w:pPr>
        <w:numPr>
          <w:ilvl w:val="0"/>
          <w:numId w:val="208"/>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expiry or review date where applicable; and</w:t>
      </w:r>
    </w:p>
    <w:p w14:paraId="304C046D" w14:textId="77777777" w:rsidR="00CA65DD" w:rsidRPr="00CA65DD" w:rsidRDefault="00CA65DD" w:rsidP="00CA65DD">
      <w:pPr>
        <w:numPr>
          <w:ilvl w:val="0"/>
          <w:numId w:val="208"/>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any identified follow-up actions.</w:t>
      </w:r>
    </w:p>
    <w:p w14:paraId="4DC56ED8" w14:textId="0EFF6218" w:rsidR="00CA65DD" w:rsidRPr="00CA65DD" w:rsidRDefault="00CA65DD" w:rsidP="00CA65DD">
      <w:pPr>
        <w:pStyle w:val="NormalWeb"/>
        <w:rPr>
          <w:rFonts w:ascii="Calibri" w:hAnsi="Calibri" w:cs="Calibri"/>
          <w:color w:val="000000" w:themeColor="text1"/>
        </w:rPr>
      </w:pPr>
      <w:r w:rsidRPr="00CA65DD">
        <w:rPr>
          <w:rFonts w:ascii="Calibri" w:hAnsi="Calibri" w:cs="Calibri"/>
          <w:color w:val="000000" w:themeColor="text1"/>
        </w:rPr>
        <w:t>Training records support organisational assurance and may be requested during audits, inspections or funding assessments.</w:t>
      </w:r>
    </w:p>
    <w:p w14:paraId="2A3A40BE" w14:textId="77777777" w:rsidR="00CA65DD" w:rsidRPr="00CA65DD" w:rsidRDefault="00CA65DD" w:rsidP="00CA65DD">
      <w:pPr>
        <w:pStyle w:val="Heading1"/>
        <w:rPr>
          <w:rFonts w:ascii="Calibri" w:hAnsi="Calibri" w:cs="Calibri"/>
          <w:color w:val="000000" w:themeColor="text1"/>
        </w:rPr>
      </w:pPr>
      <w:bookmarkStart w:id="284" w:name="_Toc235387997"/>
      <w:r w:rsidRPr="00CA65DD">
        <w:rPr>
          <w:rFonts w:ascii="Calibri" w:hAnsi="Calibri" w:cs="Calibri"/>
          <w:color w:val="000000" w:themeColor="text1"/>
        </w:rPr>
        <w:t>20.9 Monitoring and Evaluation</w:t>
      </w:r>
      <w:bookmarkEnd w:id="284"/>
    </w:p>
    <w:p w14:paraId="17D27E8F" w14:textId="77777777" w:rsidR="00CA65DD" w:rsidRPr="00CA65DD" w:rsidRDefault="00CA65DD" w:rsidP="00CA65DD">
      <w:pPr>
        <w:pStyle w:val="NormalWeb"/>
        <w:rPr>
          <w:rFonts w:ascii="Calibri" w:hAnsi="Calibri" w:cs="Calibri"/>
          <w:color w:val="000000" w:themeColor="text1"/>
        </w:rPr>
      </w:pPr>
      <w:r w:rsidRPr="00CA65DD">
        <w:rPr>
          <w:rFonts w:ascii="Calibri" w:hAnsi="Calibri" w:cs="Calibri"/>
          <w:color w:val="000000" w:themeColor="text1"/>
        </w:rPr>
        <w:t>The Charity will periodically evaluate the effectiveness of its data protection training programme.</w:t>
      </w:r>
    </w:p>
    <w:p w14:paraId="014DFD02" w14:textId="77777777" w:rsidR="00CA65DD" w:rsidRPr="00CA65DD" w:rsidRDefault="00CA65DD" w:rsidP="00CA65DD">
      <w:pPr>
        <w:pStyle w:val="NormalWeb"/>
        <w:rPr>
          <w:rFonts w:ascii="Calibri" w:hAnsi="Calibri" w:cs="Calibri"/>
          <w:color w:val="000000" w:themeColor="text1"/>
        </w:rPr>
      </w:pPr>
      <w:r w:rsidRPr="00CA65DD">
        <w:rPr>
          <w:rFonts w:ascii="Calibri" w:hAnsi="Calibri" w:cs="Calibri"/>
          <w:color w:val="000000" w:themeColor="text1"/>
        </w:rPr>
        <w:t>This may include consideration of:</w:t>
      </w:r>
    </w:p>
    <w:p w14:paraId="27EFED07" w14:textId="77777777" w:rsidR="00CA65DD" w:rsidRPr="00CA65DD" w:rsidRDefault="00CA65DD" w:rsidP="00CA65DD">
      <w:pPr>
        <w:numPr>
          <w:ilvl w:val="0"/>
          <w:numId w:val="209"/>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 xml:space="preserve">incident </w:t>
      </w:r>
      <w:proofErr w:type="gramStart"/>
      <w:r w:rsidRPr="00CA65DD">
        <w:rPr>
          <w:rFonts w:ascii="Calibri" w:hAnsi="Calibri" w:cs="Calibri"/>
          <w:color w:val="000000" w:themeColor="text1"/>
        </w:rPr>
        <w:t>trends;</w:t>
      </w:r>
      <w:proofErr w:type="gramEnd"/>
    </w:p>
    <w:p w14:paraId="3A64DAF8" w14:textId="77777777" w:rsidR="00CA65DD" w:rsidRPr="00CA65DD" w:rsidRDefault="00CA65DD" w:rsidP="00CA65DD">
      <w:pPr>
        <w:numPr>
          <w:ilvl w:val="0"/>
          <w:numId w:val="209"/>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 xml:space="preserve">audit </w:t>
      </w:r>
      <w:proofErr w:type="gramStart"/>
      <w:r w:rsidRPr="00CA65DD">
        <w:rPr>
          <w:rFonts w:ascii="Calibri" w:hAnsi="Calibri" w:cs="Calibri"/>
          <w:color w:val="000000" w:themeColor="text1"/>
        </w:rPr>
        <w:t>findings;</w:t>
      </w:r>
      <w:proofErr w:type="gramEnd"/>
    </w:p>
    <w:p w14:paraId="4A312EA1" w14:textId="77777777" w:rsidR="00CA65DD" w:rsidRPr="00CA65DD" w:rsidRDefault="00CA65DD" w:rsidP="00CA65DD">
      <w:pPr>
        <w:numPr>
          <w:ilvl w:val="0"/>
          <w:numId w:val="209"/>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 xml:space="preserve">staff </w:t>
      </w:r>
      <w:proofErr w:type="gramStart"/>
      <w:r w:rsidRPr="00CA65DD">
        <w:rPr>
          <w:rFonts w:ascii="Calibri" w:hAnsi="Calibri" w:cs="Calibri"/>
          <w:color w:val="000000" w:themeColor="text1"/>
        </w:rPr>
        <w:t>feedback;</w:t>
      </w:r>
      <w:proofErr w:type="gramEnd"/>
    </w:p>
    <w:p w14:paraId="5BD6A024" w14:textId="77777777" w:rsidR="00CA65DD" w:rsidRPr="00CA65DD" w:rsidRDefault="00CA65DD" w:rsidP="00CA65DD">
      <w:pPr>
        <w:numPr>
          <w:ilvl w:val="0"/>
          <w:numId w:val="209"/>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 xml:space="preserve">changes in </w:t>
      </w:r>
      <w:proofErr w:type="gramStart"/>
      <w:r w:rsidRPr="00CA65DD">
        <w:rPr>
          <w:rFonts w:ascii="Calibri" w:hAnsi="Calibri" w:cs="Calibri"/>
          <w:color w:val="000000" w:themeColor="text1"/>
        </w:rPr>
        <w:t>legislation;</w:t>
      </w:r>
      <w:proofErr w:type="gramEnd"/>
    </w:p>
    <w:p w14:paraId="53CA741F" w14:textId="77777777" w:rsidR="00CA65DD" w:rsidRPr="00CA65DD" w:rsidRDefault="00CA65DD" w:rsidP="00CA65DD">
      <w:pPr>
        <w:numPr>
          <w:ilvl w:val="0"/>
          <w:numId w:val="209"/>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 xml:space="preserve">emerging cyber </w:t>
      </w:r>
      <w:proofErr w:type="gramStart"/>
      <w:r w:rsidRPr="00CA65DD">
        <w:rPr>
          <w:rFonts w:ascii="Calibri" w:hAnsi="Calibri" w:cs="Calibri"/>
          <w:color w:val="000000" w:themeColor="text1"/>
        </w:rPr>
        <w:t>risks;</w:t>
      </w:r>
      <w:proofErr w:type="gramEnd"/>
    </w:p>
    <w:p w14:paraId="18D5AA72" w14:textId="77777777" w:rsidR="00CA65DD" w:rsidRPr="00CA65DD" w:rsidRDefault="00CA65DD" w:rsidP="00CA65DD">
      <w:pPr>
        <w:numPr>
          <w:ilvl w:val="0"/>
          <w:numId w:val="209"/>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compliance monitoring; and</w:t>
      </w:r>
    </w:p>
    <w:p w14:paraId="57F8A171" w14:textId="77777777" w:rsidR="00CA65DD" w:rsidRPr="00CA65DD" w:rsidRDefault="00CA65DD" w:rsidP="00CA65DD">
      <w:pPr>
        <w:numPr>
          <w:ilvl w:val="0"/>
          <w:numId w:val="209"/>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lessons learned from complaints or breaches.</w:t>
      </w:r>
    </w:p>
    <w:p w14:paraId="236A6EFB" w14:textId="353C5475" w:rsidR="00CA65DD" w:rsidRDefault="00CA65DD" w:rsidP="00CA65DD">
      <w:pPr>
        <w:pStyle w:val="NormalWeb"/>
        <w:rPr>
          <w:rFonts w:ascii="Calibri" w:hAnsi="Calibri" w:cs="Calibri"/>
          <w:color w:val="000000" w:themeColor="text1"/>
        </w:rPr>
      </w:pPr>
      <w:r w:rsidRPr="00CA65DD">
        <w:rPr>
          <w:rFonts w:ascii="Calibri" w:hAnsi="Calibri" w:cs="Calibri"/>
          <w:color w:val="000000" w:themeColor="text1"/>
        </w:rPr>
        <w:t>Where improvements are identified, training programmes will be updated accordingly.</w:t>
      </w:r>
    </w:p>
    <w:p w14:paraId="26E6D59A" w14:textId="77777777" w:rsidR="00CA65DD" w:rsidRDefault="00CA65DD" w:rsidP="00CA65DD">
      <w:pPr>
        <w:pStyle w:val="NormalWeb"/>
        <w:rPr>
          <w:rFonts w:ascii="Calibri" w:hAnsi="Calibri" w:cs="Calibri"/>
          <w:color w:val="000000" w:themeColor="text1"/>
        </w:rPr>
      </w:pPr>
    </w:p>
    <w:p w14:paraId="37BA85FF" w14:textId="77777777" w:rsidR="00CA65DD" w:rsidRDefault="00CA65DD" w:rsidP="00CA65DD">
      <w:pPr>
        <w:pStyle w:val="NormalWeb"/>
        <w:rPr>
          <w:rFonts w:ascii="Calibri" w:hAnsi="Calibri" w:cs="Calibri"/>
          <w:color w:val="000000" w:themeColor="text1"/>
        </w:rPr>
      </w:pPr>
    </w:p>
    <w:p w14:paraId="52FBAC40" w14:textId="77777777" w:rsidR="00CA65DD" w:rsidRDefault="00CA65DD" w:rsidP="00CA65DD">
      <w:pPr>
        <w:pStyle w:val="NormalWeb"/>
        <w:rPr>
          <w:rFonts w:ascii="Calibri" w:hAnsi="Calibri" w:cs="Calibri"/>
          <w:color w:val="000000" w:themeColor="text1"/>
        </w:rPr>
      </w:pPr>
    </w:p>
    <w:p w14:paraId="52AA4BD7" w14:textId="77777777" w:rsidR="00CA65DD" w:rsidRDefault="00CA65DD" w:rsidP="00CA65DD">
      <w:pPr>
        <w:pStyle w:val="NormalWeb"/>
        <w:rPr>
          <w:rFonts w:ascii="Calibri" w:hAnsi="Calibri" w:cs="Calibri"/>
          <w:color w:val="000000" w:themeColor="text1"/>
        </w:rPr>
      </w:pPr>
    </w:p>
    <w:p w14:paraId="7F48D3A5" w14:textId="77777777" w:rsidR="00CA65DD" w:rsidRPr="00CA65DD" w:rsidRDefault="00CA65DD" w:rsidP="00CA65DD">
      <w:pPr>
        <w:pStyle w:val="NormalWeb"/>
        <w:rPr>
          <w:rFonts w:ascii="Calibri" w:hAnsi="Calibri" w:cs="Calibri"/>
          <w:color w:val="000000" w:themeColor="text1"/>
        </w:rPr>
      </w:pPr>
    </w:p>
    <w:p w14:paraId="45305F16" w14:textId="77777777" w:rsidR="00CA65DD" w:rsidRPr="00CA65DD" w:rsidRDefault="00CA65DD" w:rsidP="00CA65DD">
      <w:pPr>
        <w:pStyle w:val="Heading1"/>
        <w:rPr>
          <w:rFonts w:ascii="Calibri" w:hAnsi="Calibri" w:cs="Calibri"/>
          <w:color w:val="000000" w:themeColor="text1"/>
        </w:rPr>
      </w:pPr>
      <w:bookmarkStart w:id="285" w:name="_Toc235387998"/>
      <w:r w:rsidRPr="00CA65DD">
        <w:rPr>
          <w:rFonts w:ascii="Calibri" w:hAnsi="Calibri" w:cs="Calibri"/>
          <w:color w:val="000000" w:themeColor="text1"/>
        </w:rPr>
        <w:lastRenderedPageBreak/>
        <w:t>Training and Awareness – Summary</w:t>
      </w:r>
      <w:bookmarkEnd w:id="285"/>
    </w:p>
    <w:tbl>
      <w:tblPr>
        <w:tblStyle w:val="TableGrid"/>
        <w:tblW w:w="0" w:type="auto"/>
        <w:tblLook w:val="04A0" w:firstRow="1" w:lastRow="0" w:firstColumn="1" w:lastColumn="0" w:noHBand="0" w:noVBand="1"/>
      </w:tblPr>
      <w:tblGrid>
        <w:gridCol w:w="2303"/>
        <w:gridCol w:w="6713"/>
      </w:tblGrid>
      <w:tr w:rsidR="00CA65DD" w:rsidRPr="00CA65DD" w14:paraId="43CBC714" w14:textId="77777777" w:rsidTr="00CA65DD">
        <w:tc>
          <w:tcPr>
            <w:tcW w:w="0" w:type="auto"/>
            <w:shd w:val="clear" w:color="auto" w:fill="F6C5AC" w:themeFill="accent2" w:themeFillTint="66"/>
            <w:hideMark/>
          </w:tcPr>
          <w:p w14:paraId="6BBCA8E7" w14:textId="77777777" w:rsidR="00CA65DD" w:rsidRPr="00CA65DD" w:rsidRDefault="00CA65DD">
            <w:pPr>
              <w:jc w:val="center"/>
              <w:rPr>
                <w:rFonts w:ascii="Calibri" w:hAnsi="Calibri" w:cs="Calibri"/>
                <w:b/>
                <w:bCs/>
                <w:color w:val="000000" w:themeColor="text1"/>
              </w:rPr>
            </w:pPr>
            <w:r w:rsidRPr="00CA65DD">
              <w:rPr>
                <w:rFonts w:ascii="Calibri" w:hAnsi="Calibri" w:cs="Calibri"/>
                <w:b/>
                <w:bCs/>
                <w:color w:val="000000" w:themeColor="text1"/>
              </w:rPr>
              <w:t>Area</w:t>
            </w:r>
          </w:p>
        </w:tc>
        <w:tc>
          <w:tcPr>
            <w:tcW w:w="0" w:type="auto"/>
            <w:shd w:val="clear" w:color="auto" w:fill="F6C5AC" w:themeFill="accent2" w:themeFillTint="66"/>
            <w:hideMark/>
          </w:tcPr>
          <w:p w14:paraId="3FA8A4EC" w14:textId="77777777" w:rsidR="00CA65DD" w:rsidRPr="00CA65DD" w:rsidRDefault="00CA65DD">
            <w:pPr>
              <w:jc w:val="center"/>
              <w:rPr>
                <w:rFonts w:ascii="Calibri" w:hAnsi="Calibri" w:cs="Calibri"/>
                <w:b/>
                <w:bCs/>
                <w:color w:val="000000" w:themeColor="text1"/>
              </w:rPr>
            </w:pPr>
            <w:r w:rsidRPr="00CA65DD">
              <w:rPr>
                <w:rFonts w:ascii="Calibri" w:hAnsi="Calibri" w:cs="Calibri"/>
                <w:b/>
                <w:bCs/>
                <w:color w:val="000000" w:themeColor="text1"/>
              </w:rPr>
              <w:t>Organisational Commitment</w:t>
            </w:r>
          </w:p>
        </w:tc>
      </w:tr>
      <w:tr w:rsidR="00CA65DD" w:rsidRPr="00CA65DD" w14:paraId="48794161" w14:textId="77777777" w:rsidTr="00CA65DD">
        <w:tc>
          <w:tcPr>
            <w:tcW w:w="0" w:type="auto"/>
            <w:hideMark/>
          </w:tcPr>
          <w:p w14:paraId="7BA11FD5" w14:textId="77777777" w:rsidR="00CA65DD" w:rsidRPr="00CA65DD" w:rsidRDefault="00CA65DD">
            <w:pPr>
              <w:rPr>
                <w:rFonts w:ascii="Calibri" w:hAnsi="Calibri" w:cs="Calibri"/>
                <w:color w:val="000000" w:themeColor="text1"/>
              </w:rPr>
            </w:pPr>
            <w:r w:rsidRPr="00CA65DD">
              <w:rPr>
                <w:rStyle w:val="Strong"/>
                <w:rFonts w:ascii="Calibri" w:hAnsi="Calibri" w:cs="Calibri"/>
                <w:color w:val="000000" w:themeColor="text1"/>
              </w:rPr>
              <w:t>Induction</w:t>
            </w:r>
          </w:p>
        </w:tc>
        <w:tc>
          <w:tcPr>
            <w:tcW w:w="0" w:type="auto"/>
            <w:hideMark/>
          </w:tcPr>
          <w:p w14:paraId="6F4F18D9" w14:textId="77777777" w:rsidR="00CA65DD" w:rsidRPr="00CA65DD" w:rsidRDefault="00CA65DD">
            <w:pPr>
              <w:rPr>
                <w:rFonts w:ascii="Calibri" w:hAnsi="Calibri" w:cs="Calibri"/>
                <w:color w:val="000000" w:themeColor="text1"/>
              </w:rPr>
            </w:pPr>
            <w:r w:rsidRPr="00CA65DD">
              <w:rPr>
                <w:rFonts w:ascii="Calibri" w:hAnsi="Calibri" w:cs="Calibri"/>
                <w:color w:val="000000" w:themeColor="text1"/>
              </w:rPr>
              <w:t>New personnel will receive data protection information before processing personal data.</w:t>
            </w:r>
          </w:p>
        </w:tc>
      </w:tr>
      <w:tr w:rsidR="00CA65DD" w:rsidRPr="00CA65DD" w14:paraId="60360A6D" w14:textId="77777777" w:rsidTr="00CA65DD">
        <w:tc>
          <w:tcPr>
            <w:tcW w:w="0" w:type="auto"/>
            <w:hideMark/>
          </w:tcPr>
          <w:p w14:paraId="6ECE0C83" w14:textId="77777777" w:rsidR="00CA65DD" w:rsidRPr="00CA65DD" w:rsidRDefault="00CA65DD">
            <w:pPr>
              <w:rPr>
                <w:rFonts w:ascii="Calibri" w:hAnsi="Calibri" w:cs="Calibri"/>
                <w:color w:val="000000" w:themeColor="text1"/>
              </w:rPr>
            </w:pPr>
            <w:r w:rsidRPr="00CA65DD">
              <w:rPr>
                <w:rStyle w:val="Strong"/>
                <w:rFonts w:ascii="Calibri" w:hAnsi="Calibri" w:cs="Calibri"/>
                <w:color w:val="000000" w:themeColor="text1"/>
              </w:rPr>
              <w:t>Refresher Training</w:t>
            </w:r>
          </w:p>
        </w:tc>
        <w:tc>
          <w:tcPr>
            <w:tcW w:w="0" w:type="auto"/>
            <w:hideMark/>
          </w:tcPr>
          <w:p w14:paraId="71C2FB77" w14:textId="77777777" w:rsidR="00CA65DD" w:rsidRPr="00CA65DD" w:rsidRDefault="00CA65DD">
            <w:pPr>
              <w:rPr>
                <w:rFonts w:ascii="Calibri" w:hAnsi="Calibri" w:cs="Calibri"/>
                <w:color w:val="000000" w:themeColor="text1"/>
              </w:rPr>
            </w:pPr>
            <w:r w:rsidRPr="00CA65DD">
              <w:rPr>
                <w:rFonts w:ascii="Calibri" w:hAnsi="Calibri" w:cs="Calibri"/>
                <w:color w:val="000000" w:themeColor="text1"/>
              </w:rPr>
              <w:t>Training will be refreshed periodically to maintain competence.</w:t>
            </w:r>
          </w:p>
        </w:tc>
      </w:tr>
      <w:tr w:rsidR="00CA65DD" w:rsidRPr="00CA65DD" w14:paraId="3C4E83E1" w14:textId="77777777" w:rsidTr="00CA65DD">
        <w:tc>
          <w:tcPr>
            <w:tcW w:w="0" w:type="auto"/>
            <w:hideMark/>
          </w:tcPr>
          <w:p w14:paraId="143ADDBA" w14:textId="77777777" w:rsidR="00CA65DD" w:rsidRPr="00CA65DD" w:rsidRDefault="00CA65DD">
            <w:pPr>
              <w:rPr>
                <w:rFonts w:ascii="Calibri" w:hAnsi="Calibri" w:cs="Calibri"/>
                <w:color w:val="000000" w:themeColor="text1"/>
              </w:rPr>
            </w:pPr>
            <w:r w:rsidRPr="00CA65DD">
              <w:rPr>
                <w:rStyle w:val="Strong"/>
                <w:rFonts w:ascii="Calibri" w:hAnsi="Calibri" w:cs="Calibri"/>
                <w:color w:val="000000" w:themeColor="text1"/>
              </w:rPr>
              <w:t>Role-Specific Learning</w:t>
            </w:r>
          </w:p>
        </w:tc>
        <w:tc>
          <w:tcPr>
            <w:tcW w:w="0" w:type="auto"/>
            <w:hideMark/>
          </w:tcPr>
          <w:p w14:paraId="3158F227" w14:textId="77777777" w:rsidR="00CA65DD" w:rsidRPr="00CA65DD" w:rsidRDefault="00CA65DD">
            <w:pPr>
              <w:rPr>
                <w:rFonts w:ascii="Calibri" w:hAnsi="Calibri" w:cs="Calibri"/>
                <w:color w:val="000000" w:themeColor="text1"/>
              </w:rPr>
            </w:pPr>
            <w:r w:rsidRPr="00CA65DD">
              <w:rPr>
                <w:rFonts w:ascii="Calibri" w:hAnsi="Calibri" w:cs="Calibri"/>
                <w:color w:val="000000" w:themeColor="text1"/>
              </w:rPr>
              <w:t>Individuals with additional responsibilities will receive enhanced training where appropriate.</w:t>
            </w:r>
          </w:p>
        </w:tc>
      </w:tr>
      <w:tr w:rsidR="00CA65DD" w:rsidRPr="00CA65DD" w14:paraId="7540F658" w14:textId="77777777" w:rsidTr="00CA65DD">
        <w:tc>
          <w:tcPr>
            <w:tcW w:w="0" w:type="auto"/>
            <w:hideMark/>
          </w:tcPr>
          <w:p w14:paraId="2B26340B" w14:textId="77777777" w:rsidR="00CA65DD" w:rsidRPr="00CA65DD" w:rsidRDefault="00CA65DD">
            <w:pPr>
              <w:rPr>
                <w:rFonts w:ascii="Calibri" w:hAnsi="Calibri" w:cs="Calibri"/>
                <w:color w:val="000000" w:themeColor="text1"/>
              </w:rPr>
            </w:pPr>
            <w:r w:rsidRPr="00CA65DD">
              <w:rPr>
                <w:rStyle w:val="Strong"/>
                <w:rFonts w:ascii="Calibri" w:hAnsi="Calibri" w:cs="Calibri"/>
                <w:color w:val="000000" w:themeColor="text1"/>
              </w:rPr>
              <w:t>Awareness</w:t>
            </w:r>
          </w:p>
        </w:tc>
        <w:tc>
          <w:tcPr>
            <w:tcW w:w="0" w:type="auto"/>
            <w:hideMark/>
          </w:tcPr>
          <w:p w14:paraId="73A753A6" w14:textId="77777777" w:rsidR="00CA65DD" w:rsidRPr="00CA65DD" w:rsidRDefault="00CA65DD">
            <w:pPr>
              <w:rPr>
                <w:rFonts w:ascii="Calibri" w:hAnsi="Calibri" w:cs="Calibri"/>
                <w:color w:val="000000" w:themeColor="text1"/>
              </w:rPr>
            </w:pPr>
            <w:r w:rsidRPr="00CA65DD">
              <w:rPr>
                <w:rFonts w:ascii="Calibri" w:hAnsi="Calibri" w:cs="Calibri"/>
                <w:color w:val="000000" w:themeColor="text1"/>
              </w:rPr>
              <w:t>Data protection awareness will be promoted throughout the Charity.</w:t>
            </w:r>
          </w:p>
        </w:tc>
      </w:tr>
      <w:tr w:rsidR="00CA65DD" w:rsidRPr="00CA65DD" w14:paraId="43351294" w14:textId="77777777" w:rsidTr="00CA65DD">
        <w:tc>
          <w:tcPr>
            <w:tcW w:w="0" w:type="auto"/>
            <w:hideMark/>
          </w:tcPr>
          <w:p w14:paraId="58379583" w14:textId="77777777" w:rsidR="00CA65DD" w:rsidRPr="00CA65DD" w:rsidRDefault="00CA65DD">
            <w:pPr>
              <w:rPr>
                <w:rFonts w:ascii="Calibri" w:hAnsi="Calibri" w:cs="Calibri"/>
                <w:color w:val="000000" w:themeColor="text1"/>
              </w:rPr>
            </w:pPr>
            <w:r w:rsidRPr="00CA65DD">
              <w:rPr>
                <w:rStyle w:val="Strong"/>
                <w:rFonts w:ascii="Calibri" w:hAnsi="Calibri" w:cs="Calibri"/>
                <w:color w:val="000000" w:themeColor="text1"/>
              </w:rPr>
              <w:t>Training Records</w:t>
            </w:r>
          </w:p>
        </w:tc>
        <w:tc>
          <w:tcPr>
            <w:tcW w:w="0" w:type="auto"/>
            <w:hideMark/>
          </w:tcPr>
          <w:p w14:paraId="676FB30E" w14:textId="77777777" w:rsidR="00CA65DD" w:rsidRPr="00CA65DD" w:rsidRDefault="00CA65DD">
            <w:pPr>
              <w:rPr>
                <w:rFonts w:ascii="Calibri" w:hAnsi="Calibri" w:cs="Calibri"/>
                <w:color w:val="000000" w:themeColor="text1"/>
              </w:rPr>
            </w:pPr>
            <w:r w:rsidRPr="00CA65DD">
              <w:rPr>
                <w:rFonts w:ascii="Calibri" w:hAnsi="Calibri" w:cs="Calibri"/>
                <w:color w:val="000000" w:themeColor="text1"/>
              </w:rPr>
              <w:t>Records of completed training will be maintained where relevant.</w:t>
            </w:r>
          </w:p>
        </w:tc>
      </w:tr>
      <w:tr w:rsidR="00CA65DD" w:rsidRPr="00CA65DD" w14:paraId="60E157F0" w14:textId="77777777" w:rsidTr="00CA65DD">
        <w:tc>
          <w:tcPr>
            <w:tcW w:w="0" w:type="auto"/>
            <w:hideMark/>
          </w:tcPr>
          <w:p w14:paraId="66168038" w14:textId="77777777" w:rsidR="00CA65DD" w:rsidRPr="00CA65DD" w:rsidRDefault="00CA65DD">
            <w:pPr>
              <w:rPr>
                <w:rFonts w:ascii="Calibri" w:hAnsi="Calibri" w:cs="Calibri"/>
                <w:color w:val="000000" w:themeColor="text1"/>
              </w:rPr>
            </w:pPr>
            <w:r w:rsidRPr="00CA65DD">
              <w:rPr>
                <w:rStyle w:val="Strong"/>
                <w:rFonts w:ascii="Calibri" w:hAnsi="Calibri" w:cs="Calibri"/>
                <w:color w:val="000000" w:themeColor="text1"/>
              </w:rPr>
              <w:t>Continuous Improvement</w:t>
            </w:r>
          </w:p>
        </w:tc>
        <w:tc>
          <w:tcPr>
            <w:tcW w:w="0" w:type="auto"/>
            <w:hideMark/>
          </w:tcPr>
          <w:p w14:paraId="0841D6FD" w14:textId="77777777" w:rsidR="00CA65DD" w:rsidRPr="00CA65DD" w:rsidRDefault="00CA65DD">
            <w:pPr>
              <w:rPr>
                <w:rFonts w:ascii="Calibri" w:hAnsi="Calibri" w:cs="Calibri"/>
                <w:color w:val="000000" w:themeColor="text1"/>
              </w:rPr>
            </w:pPr>
            <w:r w:rsidRPr="00CA65DD">
              <w:rPr>
                <w:rFonts w:ascii="Calibri" w:hAnsi="Calibri" w:cs="Calibri"/>
                <w:color w:val="000000" w:themeColor="text1"/>
              </w:rPr>
              <w:t>Training will be reviewed and updated in response to organisational learning and legislative change.</w:t>
            </w:r>
          </w:p>
        </w:tc>
      </w:tr>
    </w:tbl>
    <w:p w14:paraId="7A6E7D9A" w14:textId="77777777" w:rsidR="00CA65DD" w:rsidRPr="00CA65DD" w:rsidRDefault="00CA65DD" w:rsidP="00824EBC">
      <w:pPr>
        <w:tabs>
          <w:tab w:val="left" w:pos="2629"/>
        </w:tabs>
        <w:rPr>
          <w:rFonts w:ascii="Calibri" w:hAnsi="Calibri" w:cs="Calibri"/>
          <w:color w:val="000000" w:themeColor="text1"/>
        </w:rPr>
      </w:pPr>
    </w:p>
    <w:p w14:paraId="496CD2A5" w14:textId="77777777" w:rsidR="00CA65DD" w:rsidRPr="00CA65DD" w:rsidRDefault="00CA65DD" w:rsidP="00CA65DD">
      <w:pPr>
        <w:pStyle w:val="Heading1"/>
        <w:rPr>
          <w:rFonts w:ascii="Calibri" w:hAnsi="Calibri" w:cs="Calibri"/>
          <w:color w:val="000000" w:themeColor="text1"/>
        </w:rPr>
      </w:pPr>
      <w:bookmarkStart w:id="286" w:name="_Toc235387999"/>
      <w:r w:rsidRPr="00CA65DD">
        <w:rPr>
          <w:rFonts w:ascii="Calibri" w:hAnsi="Calibri" w:cs="Calibri"/>
          <w:color w:val="000000" w:themeColor="text1"/>
        </w:rPr>
        <w:t>21. Monitoring, Audit and Policy Review</w:t>
      </w:r>
      <w:bookmarkEnd w:id="286"/>
    </w:p>
    <w:p w14:paraId="6ED9E4AC" w14:textId="77777777" w:rsidR="00CA65DD" w:rsidRPr="00CA65DD" w:rsidRDefault="00CA65DD" w:rsidP="00CA65DD">
      <w:pPr>
        <w:pStyle w:val="Heading2"/>
        <w:rPr>
          <w:rFonts w:ascii="Calibri" w:hAnsi="Calibri" w:cs="Calibri"/>
          <w:color w:val="000000" w:themeColor="text1"/>
        </w:rPr>
      </w:pPr>
      <w:bookmarkStart w:id="287" w:name="_Toc235388000"/>
      <w:r w:rsidRPr="00CA65DD">
        <w:rPr>
          <w:rFonts w:ascii="Calibri" w:hAnsi="Calibri" w:cs="Calibri"/>
          <w:color w:val="000000" w:themeColor="text1"/>
        </w:rPr>
        <w:t>21.1 Introduction</w:t>
      </w:r>
      <w:bookmarkEnd w:id="287"/>
    </w:p>
    <w:p w14:paraId="3826876E" w14:textId="77777777" w:rsidR="00CA65DD" w:rsidRPr="00CA65DD" w:rsidRDefault="00CA65DD" w:rsidP="00CA65DD">
      <w:pPr>
        <w:pStyle w:val="NormalWeb"/>
        <w:rPr>
          <w:rFonts w:ascii="Calibri" w:hAnsi="Calibri" w:cs="Calibri"/>
          <w:color w:val="000000" w:themeColor="text1"/>
        </w:rPr>
      </w:pPr>
      <w:r w:rsidRPr="00CA65DD">
        <w:rPr>
          <w:rFonts w:ascii="Calibri" w:hAnsi="Calibri" w:cs="Calibri"/>
          <w:color w:val="000000" w:themeColor="text1"/>
        </w:rPr>
        <w:t>Polish Centre for Music Education CIO ("the Charity") is committed to ensuring that its data protection arrangements remain effective, proportionate and compliant with applicable legislation and recognised good practice.</w:t>
      </w:r>
    </w:p>
    <w:p w14:paraId="392664D9" w14:textId="77777777" w:rsidR="00CA65DD" w:rsidRPr="00CA65DD" w:rsidRDefault="00CA65DD" w:rsidP="00CA65DD">
      <w:pPr>
        <w:pStyle w:val="NormalWeb"/>
        <w:rPr>
          <w:rFonts w:ascii="Calibri" w:hAnsi="Calibri" w:cs="Calibri"/>
          <w:color w:val="000000" w:themeColor="text1"/>
        </w:rPr>
      </w:pPr>
      <w:r w:rsidRPr="00CA65DD">
        <w:rPr>
          <w:rFonts w:ascii="Calibri" w:hAnsi="Calibri" w:cs="Calibri"/>
          <w:color w:val="000000" w:themeColor="text1"/>
        </w:rPr>
        <w:t>The Charity recognises that compliance with the UK General Data Protection Regulation (UK GDPR) is an ongoing process requiring regular monitoring, review and continuous improvement.</w:t>
      </w:r>
    </w:p>
    <w:p w14:paraId="073B3CEE" w14:textId="74302C39" w:rsidR="00CA65DD" w:rsidRPr="00CA65DD" w:rsidRDefault="00CA65DD" w:rsidP="00CA65DD">
      <w:pPr>
        <w:pStyle w:val="NormalWeb"/>
        <w:rPr>
          <w:rFonts w:ascii="Calibri" w:hAnsi="Calibri" w:cs="Calibri"/>
          <w:color w:val="000000" w:themeColor="text1"/>
        </w:rPr>
      </w:pPr>
      <w:r w:rsidRPr="00CA65DD">
        <w:rPr>
          <w:rFonts w:ascii="Calibri" w:hAnsi="Calibri" w:cs="Calibri"/>
          <w:color w:val="000000" w:themeColor="text1"/>
        </w:rPr>
        <w:t>This Policy will therefore be subject to periodic review to ensure that it continues to reflect the Charity's activities, organisational risks and legal responsibilities.</w:t>
      </w:r>
    </w:p>
    <w:p w14:paraId="069D328F" w14:textId="77777777" w:rsidR="00CA65DD" w:rsidRPr="00CA65DD" w:rsidRDefault="00CA65DD" w:rsidP="00CA65DD">
      <w:pPr>
        <w:pStyle w:val="Heading1"/>
        <w:rPr>
          <w:rFonts w:ascii="Calibri" w:hAnsi="Calibri" w:cs="Calibri"/>
          <w:color w:val="000000" w:themeColor="text1"/>
        </w:rPr>
      </w:pPr>
      <w:bookmarkStart w:id="288" w:name="_Toc235388001"/>
      <w:r w:rsidRPr="00CA65DD">
        <w:rPr>
          <w:rFonts w:ascii="Calibri" w:hAnsi="Calibri" w:cs="Calibri"/>
          <w:color w:val="000000" w:themeColor="text1"/>
        </w:rPr>
        <w:t>21.2 Monitoring Compliance</w:t>
      </w:r>
      <w:bookmarkEnd w:id="288"/>
    </w:p>
    <w:p w14:paraId="57A93EFC" w14:textId="77777777" w:rsidR="00CA65DD" w:rsidRPr="00CA65DD" w:rsidRDefault="00CA65DD" w:rsidP="00CA65DD">
      <w:pPr>
        <w:pStyle w:val="NormalWeb"/>
        <w:rPr>
          <w:rFonts w:ascii="Calibri" w:hAnsi="Calibri" w:cs="Calibri"/>
          <w:color w:val="000000" w:themeColor="text1"/>
        </w:rPr>
      </w:pPr>
      <w:r w:rsidRPr="00CA65DD">
        <w:rPr>
          <w:rFonts w:ascii="Calibri" w:hAnsi="Calibri" w:cs="Calibri"/>
          <w:color w:val="000000" w:themeColor="text1"/>
        </w:rPr>
        <w:t>The Charity will monitor compliance with this Policy through a range of proportionate assurance activities.</w:t>
      </w:r>
    </w:p>
    <w:p w14:paraId="12E23BBE" w14:textId="77777777" w:rsidR="00CA65DD" w:rsidRPr="00CA65DD" w:rsidRDefault="00CA65DD" w:rsidP="00CA65DD">
      <w:pPr>
        <w:pStyle w:val="NormalWeb"/>
        <w:rPr>
          <w:rFonts w:ascii="Calibri" w:hAnsi="Calibri" w:cs="Calibri"/>
          <w:color w:val="000000" w:themeColor="text1"/>
        </w:rPr>
      </w:pPr>
      <w:r w:rsidRPr="00CA65DD">
        <w:rPr>
          <w:rFonts w:ascii="Calibri" w:hAnsi="Calibri" w:cs="Calibri"/>
          <w:color w:val="000000" w:themeColor="text1"/>
        </w:rPr>
        <w:t>These may include:</w:t>
      </w:r>
    </w:p>
    <w:p w14:paraId="0C1A949C" w14:textId="77777777" w:rsidR="00CA65DD" w:rsidRPr="00CA65DD" w:rsidRDefault="00CA65DD" w:rsidP="00CA65DD">
      <w:pPr>
        <w:numPr>
          <w:ilvl w:val="0"/>
          <w:numId w:val="210"/>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 xml:space="preserve">routine management </w:t>
      </w:r>
      <w:proofErr w:type="gramStart"/>
      <w:r w:rsidRPr="00CA65DD">
        <w:rPr>
          <w:rFonts w:ascii="Calibri" w:hAnsi="Calibri" w:cs="Calibri"/>
          <w:color w:val="000000" w:themeColor="text1"/>
        </w:rPr>
        <w:t>oversight;</w:t>
      </w:r>
      <w:proofErr w:type="gramEnd"/>
    </w:p>
    <w:p w14:paraId="72C3DB11" w14:textId="77777777" w:rsidR="00CA65DD" w:rsidRPr="00CA65DD" w:rsidRDefault="00CA65DD" w:rsidP="00CA65DD">
      <w:pPr>
        <w:numPr>
          <w:ilvl w:val="0"/>
          <w:numId w:val="210"/>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 xml:space="preserve">periodic internal </w:t>
      </w:r>
      <w:proofErr w:type="gramStart"/>
      <w:r w:rsidRPr="00CA65DD">
        <w:rPr>
          <w:rFonts w:ascii="Calibri" w:hAnsi="Calibri" w:cs="Calibri"/>
          <w:color w:val="000000" w:themeColor="text1"/>
        </w:rPr>
        <w:t>reviews;</w:t>
      </w:r>
      <w:proofErr w:type="gramEnd"/>
    </w:p>
    <w:p w14:paraId="5EB8166E" w14:textId="77777777" w:rsidR="00CA65DD" w:rsidRPr="00CA65DD" w:rsidRDefault="00CA65DD" w:rsidP="00CA65DD">
      <w:pPr>
        <w:numPr>
          <w:ilvl w:val="0"/>
          <w:numId w:val="210"/>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 xml:space="preserve">monitoring of personal data </w:t>
      </w:r>
      <w:proofErr w:type="gramStart"/>
      <w:r w:rsidRPr="00CA65DD">
        <w:rPr>
          <w:rFonts w:ascii="Calibri" w:hAnsi="Calibri" w:cs="Calibri"/>
          <w:color w:val="000000" w:themeColor="text1"/>
        </w:rPr>
        <w:t>breaches;</w:t>
      </w:r>
      <w:proofErr w:type="gramEnd"/>
    </w:p>
    <w:p w14:paraId="57417285" w14:textId="77777777" w:rsidR="00CA65DD" w:rsidRPr="00CA65DD" w:rsidRDefault="00CA65DD" w:rsidP="00CA65DD">
      <w:pPr>
        <w:numPr>
          <w:ilvl w:val="0"/>
          <w:numId w:val="210"/>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 xml:space="preserve">review of Subject Access </w:t>
      </w:r>
      <w:proofErr w:type="gramStart"/>
      <w:r w:rsidRPr="00CA65DD">
        <w:rPr>
          <w:rFonts w:ascii="Calibri" w:hAnsi="Calibri" w:cs="Calibri"/>
          <w:color w:val="000000" w:themeColor="text1"/>
        </w:rPr>
        <w:t>Requests;</w:t>
      </w:r>
      <w:proofErr w:type="gramEnd"/>
    </w:p>
    <w:p w14:paraId="04D33C20" w14:textId="77777777" w:rsidR="00CA65DD" w:rsidRPr="00CA65DD" w:rsidRDefault="00CA65DD" w:rsidP="00CA65DD">
      <w:pPr>
        <w:numPr>
          <w:ilvl w:val="0"/>
          <w:numId w:val="210"/>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 xml:space="preserve">review of complaints relating to personal </w:t>
      </w:r>
      <w:proofErr w:type="gramStart"/>
      <w:r w:rsidRPr="00CA65DD">
        <w:rPr>
          <w:rFonts w:ascii="Calibri" w:hAnsi="Calibri" w:cs="Calibri"/>
          <w:color w:val="000000" w:themeColor="text1"/>
        </w:rPr>
        <w:t>information;</w:t>
      </w:r>
      <w:proofErr w:type="gramEnd"/>
    </w:p>
    <w:p w14:paraId="36B64901" w14:textId="77777777" w:rsidR="00CA65DD" w:rsidRPr="00CA65DD" w:rsidRDefault="00CA65DD" w:rsidP="00CA65DD">
      <w:pPr>
        <w:numPr>
          <w:ilvl w:val="0"/>
          <w:numId w:val="210"/>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 xml:space="preserve">review of information sharing </w:t>
      </w:r>
      <w:proofErr w:type="gramStart"/>
      <w:r w:rsidRPr="00CA65DD">
        <w:rPr>
          <w:rFonts w:ascii="Calibri" w:hAnsi="Calibri" w:cs="Calibri"/>
          <w:color w:val="000000" w:themeColor="text1"/>
        </w:rPr>
        <w:t>practices;</w:t>
      </w:r>
      <w:proofErr w:type="gramEnd"/>
    </w:p>
    <w:p w14:paraId="0A1B79BE" w14:textId="77777777" w:rsidR="00CA65DD" w:rsidRPr="00CA65DD" w:rsidRDefault="00CA65DD" w:rsidP="00CA65DD">
      <w:pPr>
        <w:numPr>
          <w:ilvl w:val="0"/>
          <w:numId w:val="210"/>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 xml:space="preserve">review of records retention </w:t>
      </w:r>
      <w:proofErr w:type="gramStart"/>
      <w:r w:rsidRPr="00CA65DD">
        <w:rPr>
          <w:rFonts w:ascii="Calibri" w:hAnsi="Calibri" w:cs="Calibri"/>
          <w:color w:val="000000" w:themeColor="text1"/>
        </w:rPr>
        <w:t>arrangements;</w:t>
      </w:r>
      <w:proofErr w:type="gramEnd"/>
    </w:p>
    <w:p w14:paraId="5B1A2159" w14:textId="77777777" w:rsidR="00CA65DD" w:rsidRPr="00CA65DD" w:rsidRDefault="00CA65DD" w:rsidP="00CA65DD">
      <w:pPr>
        <w:numPr>
          <w:ilvl w:val="0"/>
          <w:numId w:val="210"/>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lastRenderedPageBreak/>
        <w:t xml:space="preserve">monitoring staff training </w:t>
      </w:r>
      <w:proofErr w:type="gramStart"/>
      <w:r w:rsidRPr="00CA65DD">
        <w:rPr>
          <w:rFonts w:ascii="Calibri" w:hAnsi="Calibri" w:cs="Calibri"/>
          <w:color w:val="000000" w:themeColor="text1"/>
        </w:rPr>
        <w:t>completion;</w:t>
      </w:r>
      <w:proofErr w:type="gramEnd"/>
    </w:p>
    <w:p w14:paraId="147E3D6F" w14:textId="77777777" w:rsidR="00CA65DD" w:rsidRPr="00CA65DD" w:rsidRDefault="00CA65DD" w:rsidP="00CA65DD">
      <w:pPr>
        <w:numPr>
          <w:ilvl w:val="0"/>
          <w:numId w:val="210"/>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supplier assurance; and</w:t>
      </w:r>
    </w:p>
    <w:p w14:paraId="4A078698" w14:textId="77777777" w:rsidR="00CA65DD" w:rsidRPr="00CA65DD" w:rsidRDefault="00CA65DD" w:rsidP="00CA65DD">
      <w:pPr>
        <w:numPr>
          <w:ilvl w:val="0"/>
          <w:numId w:val="210"/>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review of information security incidents.</w:t>
      </w:r>
    </w:p>
    <w:p w14:paraId="66E27975" w14:textId="3092D2DB" w:rsidR="00CA65DD" w:rsidRPr="00CA65DD" w:rsidRDefault="00CA65DD" w:rsidP="00CA65DD">
      <w:pPr>
        <w:pStyle w:val="NormalWeb"/>
        <w:rPr>
          <w:rFonts w:ascii="Calibri" w:hAnsi="Calibri" w:cs="Calibri"/>
          <w:color w:val="000000" w:themeColor="text1"/>
        </w:rPr>
      </w:pPr>
      <w:r w:rsidRPr="00CA65DD">
        <w:rPr>
          <w:rFonts w:ascii="Calibri" w:hAnsi="Calibri" w:cs="Calibri"/>
          <w:color w:val="000000" w:themeColor="text1"/>
        </w:rPr>
        <w:t>Monitoring activities are intended to identify opportunities for improvement as well as areas of good practice.</w:t>
      </w:r>
    </w:p>
    <w:p w14:paraId="195A72B2" w14:textId="77777777" w:rsidR="00CA65DD" w:rsidRPr="00CA65DD" w:rsidRDefault="00CA65DD" w:rsidP="00CA65DD">
      <w:pPr>
        <w:pStyle w:val="Heading1"/>
        <w:rPr>
          <w:rFonts w:ascii="Calibri" w:hAnsi="Calibri" w:cs="Calibri"/>
          <w:color w:val="000000" w:themeColor="text1"/>
        </w:rPr>
      </w:pPr>
      <w:bookmarkStart w:id="289" w:name="_Toc235388002"/>
      <w:r w:rsidRPr="00CA65DD">
        <w:rPr>
          <w:rFonts w:ascii="Calibri" w:hAnsi="Calibri" w:cs="Calibri"/>
          <w:color w:val="000000" w:themeColor="text1"/>
        </w:rPr>
        <w:t>21.3 Internal Audit</w:t>
      </w:r>
      <w:bookmarkEnd w:id="289"/>
    </w:p>
    <w:p w14:paraId="3DEECD70" w14:textId="77777777" w:rsidR="00CA65DD" w:rsidRPr="00CA65DD" w:rsidRDefault="00CA65DD" w:rsidP="00CA65DD">
      <w:pPr>
        <w:pStyle w:val="NormalWeb"/>
        <w:rPr>
          <w:rFonts w:ascii="Calibri" w:hAnsi="Calibri" w:cs="Calibri"/>
          <w:color w:val="000000" w:themeColor="text1"/>
        </w:rPr>
      </w:pPr>
      <w:r w:rsidRPr="00CA65DD">
        <w:rPr>
          <w:rFonts w:ascii="Calibri" w:hAnsi="Calibri" w:cs="Calibri"/>
          <w:color w:val="000000" w:themeColor="text1"/>
        </w:rPr>
        <w:t>Where appropriate and proportionate to the Charity's size and resources, periodic internal audits may be undertaken.</w:t>
      </w:r>
    </w:p>
    <w:p w14:paraId="0D4C1310" w14:textId="77777777" w:rsidR="00CA65DD" w:rsidRPr="00CA65DD" w:rsidRDefault="00CA65DD" w:rsidP="00CA65DD">
      <w:pPr>
        <w:pStyle w:val="NormalWeb"/>
        <w:rPr>
          <w:rFonts w:ascii="Calibri" w:hAnsi="Calibri" w:cs="Calibri"/>
          <w:color w:val="000000" w:themeColor="text1"/>
        </w:rPr>
      </w:pPr>
      <w:r w:rsidRPr="00CA65DD">
        <w:rPr>
          <w:rFonts w:ascii="Calibri" w:hAnsi="Calibri" w:cs="Calibri"/>
          <w:color w:val="000000" w:themeColor="text1"/>
        </w:rPr>
        <w:t>Audits may examine areas including:</w:t>
      </w:r>
    </w:p>
    <w:p w14:paraId="3A840A54" w14:textId="77777777" w:rsidR="00CA65DD" w:rsidRPr="00CA65DD" w:rsidRDefault="00CA65DD" w:rsidP="00CA65DD">
      <w:pPr>
        <w:numPr>
          <w:ilvl w:val="0"/>
          <w:numId w:val="211"/>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 xml:space="preserve">compliance with this </w:t>
      </w:r>
      <w:proofErr w:type="gramStart"/>
      <w:r w:rsidRPr="00CA65DD">
        <w:rPr>
          <w:rFonts w:ascii="Calibri" w:hAnsi="Calibri" w:cs="Calibri"/>
          <w:color w:val="000000" w:themeColor="text1"/>
        </w:rPr>
        <w:t>Policy;</w:t>
      </w:r>
      <w:proofErr w:type="gramEnd"/>
    </w:p>
    <w:p w14:paraId="768D1739" w14:textId="77777777" w:rsidR="00CA65DD" w:rsidRPr="00CA65DD" w:rsidRDefault="00CA65DD" w:rsidP="00CA65DD">
      <w:pPr>
        <w:numPr>
          <w:ilvl w:val="0"/>
          <w:numId w:val="211"/>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 xml:space="preserve">implementation of organisational </w:t>
      </w:r>
      <w:proofErr w:type="gramStart"/>
      <w:r w:rsidRPr="00CA65DD">
        <w:rPr>
          <w:rFonts w:ascii="Calibri" w:hAnsi="Calibri" w:cs="Calibri"/>
          <w:color w:val="000000" w:themeColor="text1"/>
        </w:rPr>
        <w:t>procedures;</w:t>
      </w:r>
      <w:proofErr w:type="gramEnd"/>
    </w:p>
    <w:p w14:paraId="1DC0D654" w14:textId="77777777" w:rsidR="00CA65DD" w:rsidRPr="00CA65DD" w:rsidRDefault="00CA65DD" w:rsidP="00CA65DD">
      <w:pPr>
        <w:numPr>
          <w:ilvl w:val="0"/>
          <w:numId w:val="211"/>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 xml:space="preserve">lawful bases for </w:t>
      </w:r>
      <w:proofErr w:type="gramStart"/>
      <w:r w:rsidRPr="00CA65DD">
        <w:rPr>
          <w:rFonts w:ascii="Calibri" w:hAnsi="Calibri" w:cs="Calibri"/>
          <w:color w:val="000000" w:themeColor="text1"/>
        </w:rPr>
        <w:t>processing;</w:t>
      </w:r>
      <w:proofErr w:type="gramEnd"/>
    </w:p>
    <w:p w14:paraId="09EB084B" w14:textId="77777777" w:rsidR="00CA65DD" w:rsidRPr="00CA65DD" w:rsidRDefault="00CA65DD" w:rsidP="00CA65DD">
      <w:pPr>
        <w:numPr>
          <w:ilvl w:val="0"/>
          <w:numId w:val="211"/>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 xml:space="preserve">privacy </w:t>
      </w:r>
      <w:proofErr w:type="gramStart"/>
      <w:r w:rsidRPr="00CA65DD">
        <w:rPr>
          <w:rFonts w:ascii="Calibri" w:hAnsi="Calibri" w:cs="Calibri"/>
          <w:color w:val="000000" w:themeColor="text1"/>
        </w:rPr>
        <w:t>notices;</w:t>
      </w:r>
      <w:proofErr w:type="gramEnd"/>
    </w:p>
    <w:p w14:paraId="18A9EC6E" w14:textId="77777777" w:rsidR="00CA65DD" w:rsidRPr="00CA65DD" w:rsidRDefault="00CA65DD" w:rsidP="00CA65DD">
      <w:pPr>
        <w:numPr>
          <w:ilvl w:val="0"/>
          <w:numId w:val="211"/>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 xml:space="preserve">safeguarding </w:t>
      </w:r>
      <w:proofErr w:type="gramStart"/>
      <w:r w:rsidRPr="00CA65DD">
        <w:rPr>
          <w:rFonts w:ascii="Calibri" w:hAnsi="Calibri" w:cs="Calibri"/>
          <w:color w:val="000000" w:themeColor="text1"/>
        </w:rPr>
        <w:t>records;</w:t>
      </w:r>
      <w:proofErr w:type="gramEnd"/>
    </w:p>
    <w:p w14:paraId="49E000DE" w14:textId="77777777" w:rsidR="00CA65DD" w:rsidRPr="00CA65DD" w:rsidRDefault="00CA65DD" w:rsidP="00CA65DD">
      <w:pPr>
        <w:numPr>
          <w:ilvl w:val="0"/>
          <w:numId w:val="211"/>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 xml:space="preserve">information security </w:t>
      </w:r>
      <w:proofErr w:type="gramStart"/>
      <w:r w:rsidRPr="00CA65DD">
        <w:rPr>
          <w:rFonts w:ascii="Calibri" w:hAnsi="Calibri" w:cs="Calibri"/>
          <w:color w:val="000000" w:themeColor="text1"/>
        </w:rPr>
        <w:t>arrangements;</w:t>
      </w:r>
      <w:proofErr w:type="gramEnd"/>
    </w:p>
    <w:p w14:paraId="318E1460" w14:textId="77777777" w:rsidR="00CA65DD" w:rsidRPr="00CA65DD" w:rsidRDefault="00CA65DD" w:rsidP="00CA65DD">
      <w:pPr>
        <w:numPr>
          <w:ilvl w:val="0"/>
          <w:numId w:val="211"/>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 xml:space="preserve">retention </w:t>
      </w:r>
      <w:proofErr w:type="gramStart"/>
      <w:r w:rsidRPr="00CA65DD">
        <w:rPr>
          <w:rFonts w:ascii="Calibri" w:hAnsi="Calibri" w:cs="Calibri"/>
          <w:color w:val="000000" w:themeColor="text1"/>
        </w:rPr>
        <w:t>practices;</w:t>
      </w:r>
      <w:proofErr w:type="gramEnd"/>
    </w:p>
    <w:p w14:paraId="32B0648B" w14:textId="77777777" w:rsidR="00CA65DD" w:rsidRPr="00CA65DD" w:rsidRDefault="00CA65DD" w:rsidP="00CA65DD">
      <w:pPr>
        <w:numPr>
          <w:ilvl w:val="0"/>
          <w:numId w:val="211"/>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 xml:space="preserve">access </w:t>
      </w:r>
      <w:proofErr w:type="gramStart"/>
      <w:r w:rsidRPr="00CA65DD">
        <w:rPr>
          <w:rFonts w:ascii="Calibri" w:hAnsi="Calibri" w:cs="Calibri"/>
          <w:color w:val="000000" w:themeColor="text1"/>
        </w:rPr>
        <w:t>controls;</w:t>
      </w:r>
      <w:proofErr w:type="gramEnd"/>
    </w:p>
    <w:p w14:paraId="340DEEC8" w14:textId="77777777" w:rsidR="00CA65DD" w:rsidRPr="00CA65DD" w:rsidRDefault="00CA65DD" w:rsidP="00CA65DD">
      <w:pPr>
        <w:numPr>
          <w:ilvl w:val="0"/>
          <w:numId w:val="211"/>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 xml:space="preserve">processor </w:t>
      </w:r>
      <w:proofErr w:type="gramStart"/>
      <w:r w:rsidRPr="00CA65DD">
        <w:rPr>
          <w:rFonts w:ascii="Calibri" w:hAnsi="Calibri" w:cs="Calibri"/>
          <w:color w:val="000000" w:themeColor="text1"/>
        </w:rPr>
        <w:t>agreements;</w:t>
      </w:r>
      <w:proofErr w:type="gramEnd"/>
    </w:p>
    <w:p w14:paraId="158E30AC" w14:textId="77777777" w:rsidR="00CA65DD" w:rsidRPr="00CA65DD" w:rsidRDefault="00CA65DD" w:rsidP="00CA65DD">
      <w:pPr>
        <w:numPr>
          <w:ilvl w:val="0"/>
          <w:numId w:val="211"/>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records of processing activities; and</w:t>
      </w:r>
    </w:p>
    <w:p w14:paraId="0AEDEAF0" w14:textId="77777777" w:rsidR="00CA65DD" w:rsidRPr="00CA65DD" w:rsidRDefault="00CA65DD" w:rsidP="00CA65DD">
      <w:pPr>
        <w:numPr>
          <w:ilvl w:val="0"/>
          <w:numId w:val="211"/>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implementation of recommendations from previous reviews.</w:t>
      </w:r>
    </w:p>
    <w:p w14:paraId="06793D9B" w14:textId="6C38F517" w:rsidR="00CA65DD" w:rsidRPr="00CA65DD" w:rsidRDefault="00CA65DD" w:rsidP="00CA65DD">
      <w:pPr>
        <w:pStyle w:val="NormalWeb"/>
        <w:rPr>
          <w:rFonts w:ascii="Calibri" w:hAnsi="Calibri" w:cs="Calibri"/>
          <w:color w:val="000000" w:themeColor="text1"/>
        </w:rPr>
      </w:pPr>
      <w:r w:rsidRPr="00CA65DD">
        <w:rPr>
          <w:rFonts w:ascii="Calibri" w:hAnsi="Calibri" w:cs="Calibri"/>
          <w:color w:val="000000" w:themeColor="text1"/>
        </w:rPr>
        <w:t>Audit findings will be documented and reported to senior management and Trustees where appropriate.</w:t>
      </w:r>
    </w:p>
    <w:p w14:paraId="743D100A" w14:textId="77777777" w:rsidR="00CA65DD" w:rsidRPr="00CA65DD" w:rsidRDefault="00CA65DD" w:rsidP="00CA65DD">
      <w:pPr>
        <w:pStyle w:val="Heading1"/>
        <w:rPr>
          <w:rFonts w:ascii="Calibri" w:hAnsi="Calibri" w:cs="Calibri"/>
          <w:color w:val="000000" w:themeColor="text1"/>
        </w:rPr>
      </w:pPr>
      <w:bookmarkStart w:id="290" w:name="_Toc235388003"/>
      <w:r w:rsidRPr="00CA65DD">
        <w:rPr>
          <w:rFonts w:ascii="Calibri" w:hAnsi="Calibri" w:cs="Calibri"/>
          <w:color w:val="000000" w:themeColor="text1"/>
        </w:rPr>
        <w:t>21.4 Corrective Actions</w:t>
      </w:r>
      <w:bookmarkEnd w:id="290"/>
    </w:p>
    <w:p w14:paraId="659D3A54" w14:textId="77777777" w:rsidR="00CA65DD" w:rsidRPr="00CA65DD" w:rsidRDefault="00CA65DD" w:rsidP="00CA65DD">
      <w:pPr>
        <w:pStyle w:val="NormalWeb"/>
        <w:rPr>
          <w:rFonts w:ascii="Calibri" w:hAnsi="Calibri" w:cs="Calibri"/>
          <w:color w:val="000000" w:themeColor="text1"/>
        </w:rPr>
      </w:pPr>
      <w:r w:rsidRPr="00CA65DD">
        <w:rPr>
          <w:rFonts w:ascii="Calibri" w:hAnsi="Calibri" w:cs="Calibri"/>
          <w:color w:val="000000" w:themeColor="text1"/>
        </w:rPr>
        <w:t>Where monitoring or audit activities identify weaknesses or areas for improvement, the Charity will take appropriate corrective action.</w:t>
      </w:r>
    </w:p>
    <w:p w14:paraId="5BD39B87" w14:textId="77777777" w:rsidR="00CA65DD" w:rsidRPr="00CA65DD" w:rsidRDefault="00CA65DD" w:rsidP="00CA65DD">
      <w:pPr>
        <w:pStyle w:val="NormalWeb"/>
        <w:rPr>
          <w:rFonts w:ascii="Calibri" w:hAnsi="Calibri" w:cs="Calibri"/>
          <w:color w:val="000000" w:themeColor="text1"/>
        </w:rPr>
      </w:pPr>
      <w:r w:rsidRPr="00CA65DD">
        <w:rPr>
          <w:rFonts w:ascii="Calibri" w:hAnsi="Calibri" w:cs="Calibri"/>
          <w:color w:val="000000" w:themeColor="text1"/>
        </w:rPr>
        <w:t>Corrective actions may include:</w:t>
      </w:r>
    </w:p>
    <w:p w14:paraId="60028346" w14:textId="77777777" w:rsidR="00CA65DD" w:rsidRPr="00CA65DD" w:rsidRDefault="00CA65DD" w:rsidP="00CA65DD">
      <w:pPr>
        <w:numPr>
          <w:ilvl w:val="0"/>
          <w:numId w:val="212"/>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 xml:space="preserve">updating </w:t>
      </w:r>
      <w:proofErr w:type="gramStart"/>
      <w:r w:rsidRPr="00CA65DD">
        <w:rPr>
          <w:rFonts w:ascii="Calibri" w:hAnsi="Calibri" w:cs="Calibri"/>
          <w:color w:val="000000" w:themeColor="text1"/>
        </w:rPr>
        <w:t>policies;</w:t>
      </w:r>
      <w:proofErr w:type="gramEnd"/>
    </w:p>
    <w:p w14:paraId="5B731096" w14:textId="77777777" w:rsidR="00CA65DD" w:rsidRPr="00CA65DD" w:rsidRDefault="00CA65DD" w:rsidP="00CA65DD">
      <w:pPr>
        <w:numPr>
          <w:ilvl w:val="0"/>
          <w:numId w:val="212"/>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 xml:space="preserve">revising </w:t>
      </w:r>
      <w:proofErr w:type="gramStart"/>
      <w:r w:rsidRPr="00CA65DD">
        <w:rPr>
          <w:rFonts w:ascii="Calibri" w:hAnsi="Calibri" w:cs="Calibri"/>
          <w:color w:val="000000" w:themeColor="text1"/>
        </w:rPr>
        <w:t>procedures;</w:t>
      </w:r>
      <w:proofErr w:type="gramEnd"/>
    </w:p>
    <w:p w14:paraId="68502381" w14:textId="77777777" w:rsidR="00CA65DD" w:rsidRPr="00CA65DD" w:rsidRDefault="00CA65DD" w:rsidP="00CA65DD">
      <w:pPr>
        <w:numPr>
          <w:ilvl w:val="0"/>
          <w:numId w:val="212"/>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 xml:space="preserve">additional staff </w:t>
      </w:r>
      <w:proofErr w:type="gramStart"/>
      <w:r w:rsidRPr="00CA65DD">
        <w:rPr>
          <w:rFonts w:ascii="Calibri" w:hAnsi="Calibri" w:cs="Calibri"/>
          <w:color w:val="000000" w:themeColor="text1"/>
        </w:rPr>
        <w:t>training;</w:t>
      </w:r>
      <w:proofErr w:type="gramEnd"/>
    </w:p>
    <w:p w14:paraId="656F03F9" w14:textId="77777777" w:rsidR="00CA65DD" w:rsidRPr="00CA65DD" w:rsidRDefault="00CA65DD" w:rsidP="00CA65DD">
      <w:pPr>
        <w:numPr>
          <w:ilvl w:val="0"/>
          <w:numId w:val="212"/>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 xml:space="preserve">strengthening technical </w:t>
      </w:r>
      <w:proofErr w:type="gramStart"/>
      <w:r w:rsidRPr="00CA65DD">
        <w:rPr>
          <w:rFonts w:ascii="Calibri" w:hAnsi="Calibri" w:cs="Calibri"/>
          <w:color w:val="000000" w:themeColor="text1"/>
        </w:rPr>
        <w:t>controls;</w:t>
      </w:r>
      <w:proofErr w:type="gramEnd"/>
    </w:p>
    <w:p w14:paraId="6EF847D0" w14:textId="77777777" w:rsidR="00CA65DD" w:rsidRPr="00CA65DD" w:rsidRDefault="00CA65DD" w:rsidP="00CA65DD">
      <w:pPr>
        <w:numPr>
          <w:ilvl w:val="0"/>
          <w:numId w:val="212"/>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 xml:space="preserve">improving </w:t>
      </w:r>
      <w:proofErr w:type="gramStart"/>
      <w:r w:rsidRPr="00CA65DD">
        <w:rPr>
          <w:rFonts w:ascii="Calibri" w:hAnsi="Calibri" w:cs="Calibri"/>
          <w:color w:val="000000" w:themeColor="text1"/>
        </w:rPr>
        <w:t>documentation;</w:t>
      </w:r>
      <w:proofErr w:type="gramEnd"/>
    </w:p>
    <w:p w14:paraId="45E7E708" w14:textId="77777777" w:rsidR="00CA65DD" w:rsidRPr="00CA65DD" w:rsidRDefault="00CA65DD" w:rsidP="00CA65DD">
      <w:pPr>
        <w:numPr>
          <w:ilvl w:val="0"/>
          <w:numId w:val="212"/>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 xml:space="preserve">updating </w:t>
      </w:r>
      <w:proofErr w:type="gramStart"/>
      <w:r w:rsidRPr="00CA65DD">
        <w:rPr>
          <w:rFonts w:ascii="Calibri" w:hAnsi="Calibri" w:cs="Calibri"/>
          <w:color w:val="000000" w:themeColor="text1"/>
        </w:rPr>
        <w:t>contracts;</w:t>
      </w:r>
      <w:proofErr w:type="gramEnd"/>
    </w:p>
    <w:p w14:paraId="6C96EA1B" w14:textId="77777777" w:rsidR="00CA65DD" w:rsidRPr="00CA65DD" w:rsidRDefault="00CA65DD" w:rsidP="00CA65DD">
      <w:pPr>
        <w:numPr>
          <w:ilvl w:val="0"/>
          <w:numId w:val="212"/>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introducing new governance measures; or</w:t>
      </w:r>
    </w:p>
    <w:p w14:paraId="74A00398" w14:textId="77777777" w:rsidR="00CA65DD" w:rsidRPr="00CA65DD" w:rsidRDefault="00CA65DD" w:rsidP="00CA65DD">
      <w:pPr>
        <w:numPr>
          <w:ilvl w:val="0"/>
          <w:numId w:val="212"/>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reviewing organisational risks.</w:t>
      </w:r>
    </w:p>
    <w:p w14:paraId="34D94581" w14:textId="12F197A5" w:rsidR="00CA65DD" w:rsidRPr="00CA65DD" w:rsidRDefault="00CA65DD" w:rsidP="00CA65DD">
      <w:pPr>
        <w:pStyle w:val="NormalWeb"/>
        <w:rPr>
          <w:rFonts w:ascii="Calibri" w:hAnsi="Calibri" w:cs="Calibri"/>
          <w:color w:val="000000" w:themeColor="text1"/>
        </w:rPr>
      </w:pPr>
      <w:r w:rsidRPr="00CA65DD">
        <w:rPr>
          <w:rFonts w:ascii="Calibri" w:hAnsi="Calibri" w:cs="Calibri"/>
          <w:color w:val="000000" w:themeColor="text1"/>
        </w:rPr>
        <w:lastRenderedPageBreak/>
        <w:t>The Charity will seek to implement corrective actions within reasonable timescales according to the level of risk identified.</w:t>
      </w:r>
    </w:p>
    <w:p w14:paraId="0E4C2D59" w14:textId="77777777" w:rsidR="00CA65DD" w:rsidRPr="00CA65DD" w:rsidRDefault="00CA65DD" w:rsidP="00CA65DD">
      <w:pPr>
        <w:pStyle w:val="Heading1"/>
        <w:rPr>
          <w:rFonts w:ascii="Calibri" w:hAnsi="Calibri" w:cs="Calibri"/>
          <w:color w:val="000000" w:themeColor="text1"/>
        </w:rPr>
      </w:pPr>
      <w:bookmarkStart w:id="291" w:name="_Toc235388004"/>
      <w:r w:rsidRPr="00CA65DD">
        <w:rPr>
          <w:rFonts w:ascii="Calibri" w:hAnsi="Calibri" w:cs="Calibri"/>
          <w:color w:val="000000" w:themeColor="text1"/>
        </w:rPr>
        <w:t>21.5 Reporting to Trustees</w:t>
      </w:r>
      <w:bookmarkEnd w:id="291"/>
    </w:p>
    <w:p w14:paraId="1B746DC0" w14:textId="77777777" w:rsidR="00CA65DD" w:rsidRPr="00CA65DD" w:rsidRDefault="00CA65DD" w:rsidP="00CA65DD">
      <w:pPr>
        <w:pStyle w:val="NormalWeb"/>
        <w:rPr>
          <w:rFonts w:ascii="Calibri" w:hAnsi="Calibri" w:cs="Calibri"/>
          <w:color w:val="000000" w:themeColor="text1"/>
        </w:rPr>
      </w:pPr>
      <w:r w:rsidRPr="00CA65DD">
        <w:rPr>
          <w:rFonts w:ascii="Calibri" w:hAnsi="Calibri" w:cs="Calibri"/>
          <w:color w:val="000000" w:themeColor="text1"/>
        </w:rPr>
        <w:t>Trustees have overall responsibility for ensuring that appropriate governance arrangements exist for the protection of personal information.</w:t>
      </w:r>
    </w:p>
    <w:p w14:paraId="5CA31DFD" w14:textId="77777777" w:rsidR="00CA65DD" w:rsidRPr="00CA65DD" w:rsidRDefault="00CA65DD" w:rsidP="00CA65DD">
      <w:pPr>
        <w:pStyle w:val="NormalWeb"/>
        <w:rPr>
          <w:rFonts w:ascii="Calibri" w:hAnsi="Calibri" w:cs="Calibri"/>
          <w:color w:val="000000" w:themeColor="text1"/>
        </w:rPr>
      </w:pPr>
      <w:r w:rsidRPr="00CA65DD">
        <w:rPr>
          <w:rFonts w:ascii="Calibri" w:hAnsi="Calibri" w:cs="Calibri"/>
          <w:color w:val="000000" w:themeColor="text1"/>
        </w:rPr>
        <w:t>The Chief Executive will report significant data protection matters to the Board where appropriate, including:</w:t>
      </w:r>
    </w:p>
    <w:p w14:paraId="78C2586F" w14:textId="77777777" w:rsidR="00CA65DD" w:rsidRPr="00CA65DD" w:rsidRDefault="00CA65DD" w:rsidP="00CA65DD">
      <w:pPr>
        <w:numPr>
          <w:ilvl w:val="0"/>
          <w:numId w:val="213"/>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 xml:space="preserve">reportable personal data </w:t>
      </w:r>
      <w:proofErr w:type="gramStart"/>
      <w:r w:rsidRPr="00CA65DD">
        <w:rPr>
          <w:rFonts w:ascii="Calibri" w:hAnsi="Calibri" w:cs="Calibri"/>
          <w:color w:val="000000" w:themeColor="text1"/>
        </w:rPr>
        <w:t>breaches;</w:t>
      </w:r>
      <w:proofErr w:type="gramEnd"/>
    </w:p>
    <w:p w14:paraId="52C79F3F" w14:textId="77777777" w:rsidR="00CA65DD" w:rsidRPr="00CA65DD" w:rsidRDefault="00CA65DD" w:rsidP="00CA65DD">
      <w:pPr>
        <w:numPr>
          <w:ilvl w:val="0"/>
          <w:numId w:val="213"/>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 xml:space="preserve">significant </w:t>
      </w:r>
      <w:proofErr w:type="gramStart"/>
      <w:r w:rsidRPr="00CA65DD">
        <w:rPr>
          <w:rFonts w:ascii="Calibri" w:hAnsi="Calibri" w:cs="Calibri"/>
          <w:color w:val="000000" w:themeColor="text1"/>
        </w:rPr>
        <w:t>complaints;</w:t>
      </w:r>
      <w:proofErr w:type="gramEnd"/>
    </w:p>
    <w:p w14:paraId="4F351691" w14:textId="77777777" w:rsidR="00CA65DD" w:rsidRPr="00CA65DD" w:rsidRDefault="00CA65DD" w:rsidP="00CA65DD">
      <w:pPr>
        <w:numPr>
          <w:ilvl w:val="0"/>
          <w:numId w:val="213"/>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 xml:space="preserve">major audit </w:t>
      </w:r>
      <w:proofErr w:type="gramStart"/>
      <w:r w:rsidRPr="00CA65DD">
        <w:rPr>
          <w:rFonts w:ascii="Calibri" w:hAnsi="Calibri" w:cs="Calibri"/>
          <w:color w:val="000000" w:themeColor="text1"/>
        </w:rPr>
        <w:t>findings;</w:t>
      </w:r>
      <w:proofErr w:type="gramEnd"/>
    </w:p>
    <w:p w14:paraId="42AF9AFB" w14:textId="77777777" w:rsidR="00CA65DD" w:rsidRPr="00CA65DD" w:rsidRDefault="00CA65DD" w:rsidP="00CA65DD">
      <w:pPr>
        <w:numPr>
          <w:ilvl w:val="0"/>
          <w:numId w:val="213"/>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 xml:space="preserve">regulatory </w:t>
      </w:r>
      <w:proofErr w:type="gramStart"/>
      <w:r w:rsidRPr="00CA65DD">
        <w:rPr>
          <w:rFonts w:ascii="Calibri" w:hAnsi="Calibri" w:cs="Calibri"/>
          <w:color w:val="000000" w:themeColor="text1"/>
        </w:rPr>
        <w:t>investigations;</w:t>
      </w:r>
      <w:proofErr w:type="gramEnd"/>
    </w:p>
    <w:p w14:paraId="65D97502" w14:textId="77777777" w:rsidR="00CA65DD" w:rsidRPr="00CA65DD" w:rsidRDefault="00CA65DD" w:rsidP="00CA65DD">
      <w:pPr>
        <w:numPr>
          <w:ilvl w:val="0"/>
          <w:numId w:val="213"/>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 xml:space="preserve">substantial changes in </w:t>
      </w:r>
      <w:proofErr w:type="gramStart"/>
      <w:r w:rsidRPr="00CA65DD">
        <w:rPr>
          <w:rFonts w:ascii="Calibri" w:hAnsi="Calibri" w:cs="Calibri"/>
          <w:color w:val="000000" w:themeColor="text1"/>
        </w:rPr>
        <w:t>legislation;</w:t>
      </w:r>
      <w:proofErr w:type="gramEnd"/>
    </w:p>
    <w:p w14:paraId="626AC828" w14:textId="77777777" w:rsidR="00CA65DD" w:rsidRPr="00CA65DD" w:rsidRDefault="00CA65DD" w:rsidP="00CA65DD">
      <w:pPr>
        <w:numPr>
          <w:ilvl w:val="0"/>
          <w:numId w:val="213"/>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significant organisational risks; and</w:t>
      </w:r>
    </w:p>
    <w:p w14:paraId="358D9F18" w14:textId="77777777" w:rsidR="00CA65DD" w:rsidRPr="00CA65DD" w:rsidRDefault="00CA65DD" w:rsidP="00CA65DD">
      <w:pPr>
        <w:numPr>
          <w:ilvl w:val="0"/>
          <w:numId w:val="213"/>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progress against improvement actions.</w:t>
      </w:r>
    </w:p>
    <w:p w14:paraId="185B11A3" w14:textId="4946E543" w:rsidR="00CA65DD" w:rsidRPr="00CA65DD" w:rsidRDefault="00CA65DD" w:rsidP="00CA65DD">
      <w:pPr>
        <w:pStyle w:val="NormalWeb"/>
        <w:rPr>
          <w:rFonts w:ascii="Calibri" w:hAnsi="Calibri" w:cs="Calibri"/>
          <w:color w:val="000000" w:themeColor="text1"/>
        </w:rPr>
      </w:pPr>
      <w:r w:rsidRPr="00CA65DD">
        <w:rPr>
          <w:rFonts w:ascii="Calibri" w:hAnsi="Calibri" w:cs="Calibri"/>
          <w:color w:val="000000" w:themeColor="text1"/>
        </w:rPr>
        <w:t>Trustees will use this information to support effective governance and organisational oversight.</w:t>
      </w:r>
    </w:p>
    <w:p w14:paraId="78C06896" w14:textId="77777777" w:rsidR="00CA65DD" w:rsidRPr="00CA65DD" w:rsidRDefault="00CA65DD" w:rsidP="00CA65DD">
      <w:pPr>
        <w:pStyle w:val="Heading1"/>
        <w:rPr>
          <w:rFonts w:ascii="Calibri" w:hAnsi="Calibri" w:cs="Calibri"/>
          <w:color w:val="000000" w:themeColor="text1"/>
        </w:rPr>
      </w:pPr>
      <w:bookmarkStart w:id="292" w:name="_Toc235388005"/>
      <w:r w:rsidRPr="00CA65DD">
        <w:rPr>
          <w:rFonts w:ascii="Calibri" w:hAnsi="Calibri" w:cs="Calibri"/>
          <w:color w:val="000000" w:themeColor="text1"/>
        </w:rPr>
        <w:t>21.6 Continuous Improvement</w:t>
      </w:r>
      <w:bookmarkEnd w:id="292"/>
    </w:p>
    <w:p w14:paraId="0879428C" w14:textId="77777777" w:rsidR="00CA65DD" w:rsidRPr="00CA65DD" w:rsidRDefault="00CA65DD" w:rsidP="00CA65DD">
      <w:pPr>
        <w:pStyle w:val="NormalWeb"/>
        <w:rPr>
          <w:rFonts w:ascii="Calibri" w:hAnsi="Calibri" w:cs="Calibri"/>
          <w:color w:val="000000" w:themeColor="text1"/>
        </w:rPr>
      </w:pPr>
      <w:r w:rsidRPr="00CA65DD">
        <w:rPr>
          <w:rFonts w:ascii="Calibri" w:hAnsi="Calibri" w:cs="Calibri"/>
          <w:color w:val="000000" w:themeColor="text1"/>
        </w:rPr>
        <w:t>The Charity is committed to developing a culture of continuous improvement in information governance.</w:t>
      </w:r>
    </w:p>
    <w:p w14:paraId="2EFAB8AC" w14:textId="77777777" w:rsidR="00CA65DD" w:rsidRPr="00CA65DD" w:rsidRDefault="00CA65DD" w:rsidP="00CA65DD">
      <w:pPr>
        <w:pStyle w:val="NormalWeb"/>
        <w:rPr>
          <w:rFonts w:ascii="Calibri" w:hAnsi="Calibri" w:cs="Calibri"/>
          <w:color w:val="000000" w:themeColor="text1"/>
        </w:rPr>
      </w:pPr>
      <w:r w:rsidRPr="00CA65DD">
        <w:rPr>
          <w:rFonts w:ascii="Calibri" w:hAnsi="Calibri" w:cs="Calibri"/>
          <w:color w:val="000000" w:themeColor="text1"/>
        </w:rPr>
        <w:t>Improvements may arise from:</w:t>
      </w:r>
    </w:p>
    <w:p w14:paraId="638B60B8" w14:textId="77777777" w:rsidR="00CA65DD" w:rsidRPr="00CA65DD" w:rsidRDefault="00CA65DD" w:rsidP="00CA65DD">
      <w:pPr>
        <w:numPr>
          <w:ilvl w:val="0"/>
          <w:numId w:val="214"/>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 xml:space="preserve">legislative </w:t>
      </w:r>
      <w:proofErr w:type="gramStart"/>
      <w:r w:rsidRPr="00CA65DD">
        <w:rPr>
          <w:rFonts w:ascii="Calibri" w:hAnsi="Calibri" w:cs="Calibri"/>
          <w:color w:val="000000" w:themeColor="text1"/>
        </w:rPr>
        <w:t>changes;</w:t>
      </w:r>
      <w:proofErr w:type="gramEnd"/>
    </w:p>
    <w:p w14:paraId="750A628F" w14:textId="77777777" w:rsidR="00CA65DD" w:rsidRPr="00CA65DD" w:rsidRDefault="00CA65DD" w:rsidP="00CA65DD">
      <w:pPr>
        <w:numPr>
          <w:ilvl w:val="0"/>
          <w:numId w:val="214"/>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guidance issued by the Information Commissioner's Office (ICO</w:t>
      </w:r>
      <w:proofErr w:type="gramStart"/>
      <w:r w:rsidRPr="00CA65DD">
        <w:rPr>
          <w:rFonts w:ascii="Calibri" w:hAnsi="Calibri" w:cs="Calibri"/>
          <w:color w:val="000000" w:themeColor="text1"/>
        </w:rPr>
        <w:t>);</w:t>
      </w:r>
      <w:proofErr w:type="gramEnd"/>
    </w:p>
    <w:p w14:paraId="2A74017C" w14:textId="77777777" w:rsidR="00CA65DD" w:rsidRPr="00CA65DD" w:rsidRDefault="00CA65DD" w:rsidP="00CA65DD">
      <w:pPr>
        <w:numPr>
          <w:ilvl w:val="0"/>
          <w:numId w:val="214"/>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 xml:space="preserve">National Cyber Security Centre (NCSC) </w:t>
      </w:r>
      <w:proofErr w:type="gramStart"/>
      <w:r w:rsidRPr="00CA65DD">
        <w:rPr>
          <w:rFonts w:ascii="Calibri" w:hAnsi="Calibri" w:cs="Calibri"/>
          <w:color w:val="000000" w:themeColor="text1"/>
        </w:rPr>
        <w:t>advice;</w:t>
      </w:r>
      <w:proofErr w:type="gramEnd"/>
    </w:p>
    <w:p w14:paraId="3F69BD5A" w14:textId="77777777" w:rsidR="00CA65DD" w:rsidRPr="00CA65DD" w:rsidRDefault="00CA65DD" w:rsidP="00CA65DD">
      <w:pPr>
        <w:numPr>
          <w:ilvl w:val="0"/>
          <w:numId w:val="214"/>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 xml:space="preserve">learning from </w:t>
      </w:r>
      <w:proofErr w:type="gramStart"/>
      <w:r w:rsidRPr="00CA65DD">
        <w:rPr>
          <w:rFonts w:ascii="Calibri" w:hAnsi="Calibri" w:cs="Calibri"/>
          <w:color w:val="000000" w:themeColor="text1"/>
        </w:rPr>
        <w:t>incidents;</w:t>
      </w:r>
      <w:proofErr w:type="gramEnd"/>
    </w:p>
    <w:p w14:paraId="5691EE3A" w14:textId="77777777" w:rsidR="00CA65DD" w:rsidRPr="00CA65DD" w:rsidRDefault="00CA65DD" w:rsidP="00CA65DD">
      <w:pPr>
        <w:numPr>
          <w:ilvl w:val="0"/>
          <w:numId w:val="214"/>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 xml:space="preserve">audit </w:t>
      </w:r>
      <w:proofErr w:type="gramStart"/>
      <w:r w:rsidRPr="00CA65DD">
        <w:rPr>
          <w:rFonts w:ascii="Calibri" w:hAnsi="Calibri" w:cs="Calibri"/>
          <w:color w:val="000000" w:themeColor="text1"/>
        </w:rPr>
        <w:t>recommendations;</w:t>
      </w:r>
      <w:proofErr w:type="gramEnd"/>
    </w:p>
    <w:p w14:paraId="376CFA51" w14:textId="77777777" w:rsidR="00CA65DD" w:rsidRPr="00CA65DD" w:rsidRDefault="00CA65DD" w:rsidP="00CA65DD">
      <w:pPr>
        <w:numPr>
          <w:ilvl w:val="0"/>
          <w:numId w:val="214"/>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 xml:space="preserve">staff </w:t>
      </w:r>
      <w:proofErr w:type="gramStart"/>
      <w:r w:rsidRPr="00CA65DD">
        <w:rPr>
          <w:rFonts w:ascii="Calibri" w:hAnsi="Calibri" w:cs="Calibri"/>
          <w:color w:val="000000" w:themeColor="text1"/>
        </w:rPr>
        <w:t>feedback;</w:t>
      </w:r>
      <w:proofErr w:type="gramEnd"/>
    </w:p>
    <w:p w14:paraId="6ACBC7B2" w14:textId="77777777" w:rsidR="00CA65DD" w:rsidRPr="00CA65DD" w:rsidRDefault="00CA65DD" w:rsidP="00CA65DD">
      <w:pPr>
        <w:numPr>
          <w:ilvl w:val="0"/>
          <w:numId w:val="214"/>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 xml:space="preserve">participant </w:t>
      </w:r>
      <w:proofErr w:type="gramStart"/>
      <w:r w:rsidRPr="00CA65DD">
        <w:rPr>
          <w:rFonts w:ascii="Calibri" w:hAnsi="Calibri" w:cs="Calibri"/>
          <w:color w:val="000000" w:themeColor="text1"/>
        </w:rPr>
        <w:t>feedback;</w:t>
      </w:r>
      <w:proofErr w:type="gramEnd"/>
    </w:p>
    <w:p w14:paraId="26B8E270" w14:textId="77777777" w:rsidR="00CA65DD" w:rsidRPr="00CA65DD" w:rsidRDefault="00CA65DD" w:rsidP="00CA65DD">
      <w:pPr>
        <w:numPr>
          <w:ilvl w:val="0"/>
          <w:numId w:val="214"/>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technological developments; and</w:t>
      </w:r>
    </w:p>
    <w:p w14:paraId="1DD3B663" w14:textId="77777777" w:rsidR="00CA65DD" w:rsidRPr="00CA65DD" w:rsidRDefault="00CA65DD" w:rsidP="00CA65DD">
      <w:pPr>
        <w:numPr>
          <w:ilvl w:val="0"/>
          <w:numId w:val="214"/>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changes in organisational activities.</w:t>
      </w:r>
    </w:p>
    <w:p w14:paraId="0C6E52D7" w14:textId="17EECD66" w:rsidR="00CA65DD" w:rsidRPr="00CA65DD" w:rsidRDefault="00CA65DD" w:rsidP="00CA65DD">
      <w:pPr>
        <w:pStyle w:val="NormalWeb"/>
        <w:rPr>
          <w:rFonts w:ascii="Calibri" w:hAnsi="Calibri" w:cs="Calibri"/>
          <w:color w:val="000000" w:themeColor="text1"/>
        </w:rPr>
      </w:pPr>
      <w:r w:rsidRPr="00CA65DD">
        <w:rPr>
          <w:rFonts w:ascii="Calibri" w:hAnsi="Calibri" w:cs="Calibri"/>
          <w:color w:val="000000" w:themeColor="text1"/>
        </w:rPr>
        <w:t>Continuous improvement supports the Charity's commitment to accountability, transparency and public trust.</w:t>
      </w:r>
    </w:p>
    <w:p w14:paraId="7F6CB19B" w14:textId="77777777" w:rsidR="00CA65DD" w:rsidRPr="00CA65DD" w:rsidRDefault="00CA65DD" w:rsidP="00CA65DD">
      <w:pPr>
        <w:pStyle w:val="Heading1"/>
        <w:rPr>
          <w:rFonts w:ascii="Calibri" w:hAnsi="Calibri" w:cs="Calibri"/>
          <w:color w:val="000000" w:themeColor="text1"/>
        </w:rPr>
      </w:pPr>
      <w:bookmarkStart w:id="293" w:name="_Toc235388006"/>
      <w:r w:rsidRPr="00CA65DD">
        <w:rPr>
          <w:rFonts w:ascii="Calibri" w:hAnsi="Calibri" w:cs="Calibri"/>
          <w:color w:val="000000" w:themeColor="text1"/>
        </w:rPr>
        <w:lastRenderedPageBreak/>
        <w:t>21.7 Policy Review</w:t>
      </w:r>
      <w:bookmarkEnd w:id="293"/>
    </w:p>
    <w:p w14:paraId="07E68DA9" w14:textId="77777777" w:rsidR="00CA65DD" w:rsidRPr="00CA65DD" w:rsidRDefault="00CA65DD" w:rsidP="00CA65DD">
      <w:pPr>
        <w:pStyle w:val="NormalWeb"/>
        <w:rPr>
          <w:rFonts w:ascii="Calibri" w:hAnsi="Calibri" w:cs="Calibri"/>
          <w:color w:val="000000" w:themeColor="text1"/>
        </w:rPr>
      </w:pPr>
      <w:r w:rsidRPr="00CA65DD">
        <w:rPr>
          <w:rFonts w:ascii="Calibri" w:hAnsi="Calibri" w:cs="Calibri"/>
          <w:color w:val="000000" w:themeColor="text1"/>
        </w:rPr>
        <w:t>This Policy will be reviewed:</w:t>
      </w:r>
    </w:p>
    <w:p w14:paraId="32D533BC" w14:textId="77777777" w:rsidR="00CA65DD" w:rsidRPr="00CA65DD" w:rsidRDefault="00CA65DD" w:rsidP="00CA65DD">
      <w:pPr>
        <w:numPr>
          <w:ilvl w:val="0"/>
          <w:numId w:val="215"/>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at least every</w:t>
      </w:r>
      <w:r w:rsidRPr="00CA65DD">
        <w:rPr>
          <w:rStyle w:val="apple-converted-space"/>
          <w:rFonts w:ascii="Calibri" w:hAnsi="Calibri" w:cs="Calibri"/>
          <w:color w:val="000000" w:themeColor="text1"/>
        </w:rPr>
        <w:t> </w:t>
      </w:r>
      <w:r w:rsidRPr="00CA65DD">
        <w:rPr>
          <w:rStyle w:val="Strong"/>
          <w:rFonts w:ascii="Calibri" w:hAnsi="Calibri" w:cs="Calibri"/>
          <w:color w:val="000000" w:themeColor="text1"/>
        </w:rPr>
        <w:t xml:space="preserve">two </w:t>
      </w:r>
      <w:proofErr w:type="gramStart"/>
      <w:r w:rsidRPr="00CA65DD">
        <w:rPr>
          <w:rStyle w:val="Strong"/>
          <w:rFonts w:ascii="Calibri" w:hAnsi="Calibri" w:cs="Calibri"/>
          <w:color w:val="000000" w:themeColor="text1"/>
        </w:rPr>
        <w:t>years</w:t>
      </w:r>
      <w:r w:rsidRPr="00CA65DD">
        <w:rPr>
          <w:rFonts w:ascii="Calibri" w:hAnsi="Calibri" w:cs="Calibri"/>
          <w:color w:val="000000" w:themeColor="text1"/>
        </w:rPr>
        <w:t>;</w:t>
      </w:r>
      <w:proofErr w:type="gramEnd"/>
    </w:p>
    <w:p w14:paraId="382E74A3" w14:textId="77777777" w:rsidR="00CA65DD" w:rsidRPr="00CA65DD" w:rsidRDefault="00CA65DD" w:rsidP="00CA65DD">
      <w:pPr>
        <w:numPr>
          <w:ilvl w:val="0"/>
          <w:numId w:val="215"/>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 xml:space="preserve">sooner where significant legislative changes </w:t>
      </w:r>
      <w:proofErr w:type="gramStart"/>
      <w:r w:rsidRPr="00CA65DD">
        <w:rPr>
          <w:rFonts w:ascii="Calibri" w:hAnsi="Calibri" w:cs="Calibri"/>
          <w:color w:val="000000" w:themeColor="text1"/>
        </w:rPr>
        <w:t>occur;</w:t>
      </w:r>
      <w:proofErr w:type="gramEnd"/>
    </w:p>
    <w:p w14:paraId="693D53AD" w14:textId="77777777" w:rsidR="00CA65DD" w:rsidRPr="00CA65DD" w:rsidRDefault="00CA65DD" w:rsidP="00CA65DD">
      <w:pPr>
        <w:numPr>
          <w:ilvl w:val="0"/>
          <w:numId w:val="215"/>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 xml:space="preserve">following major organisational </w:t>
      </w:r>
      <w:proofErr w:type="gramStart"/>
      <w:r w:rsidRPr="00CA65DD">
        <w:rPr>
          <w:rFonts w:ascii="Calibri" w:hAnsi="Calibri" w:cs="Calibri"/>
          <w:color w:val="000000" w:themeColor="text1"/>
        </w:rPr>
        <w:t>changes;</w:t>
      </w:r>
      <w:proofErr w:type="gramEnd"/>
    </w:p>
    <w:p w14:paraId="70BFF21B" w14:textId="77777777" w:rsidR="00CA65DD" w:rsidRPr="00CA65DD" w:rsidRDefault="00CA65DD" w:rsidP="00CA65DD">
      <w:pPr>
        <w:numPr>
          <w:ilvl w:val="0"/>
          <w:numId w:val="215"/>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 xml:space="preserve">after significant personal data </w:t>
      </w:r>
      <w:proofErr w:type="gramStart"/>
      <w:r w:rsidRPr="00CA65DD">
        <w:rPr>
          <w:rFonts w:ascii="Calibri" w:hAnsi="Calibri" w:cs="Calibri"/>
          <w:color w:val="000000" w:themeColor="text1"/>
        </w:rPr>
        <w:t>breaches;</w:t>
      </w:r>
      <w:proofErr w:type="gramEnd"/>
    </w:p>
    <w:p w14:paraId="0EB7E2FC" w14:textId="77777777" w:rsidR="00CA65DD" w:rsidRPr="00CA65DD" w:rsidRDefault="00CA65DD" w:rsidP="00CA65DD">
      <w:pPr>
        <w:numPr>
          <w:ilvl w:val="0"/>
          <w:numId w:val="215"/>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following major audit findings; or</w:t>
      </w:r>
    </w:p>
    <w:p w14:paraId="3F8B83B0" w14:textId="77777777" w:rsidR="00CA65DD" w:rsidRPr="00CA65DD" w:rsidRDefault="00CA65DD" w:rsidP="00CA65DD">
      <w:pPr>
        <w:numPr>
          <w:ilvl w:val="0"/>
          <w:numId w:val="215"/>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where identified through organisational learning.</w:t>
      </w:r>
    </w:p>
    <w:p w14:paraId="68FF380B" w14:textId="0A63D264" w:rsidR="00CA65DD" w:rsidRPr="00CA65DD" w:rsidRDefault="00CA65DD" w:rsidP="00CA65DD">
      <w:pPr>
        <w:pStyle w:val="NormalWeb"/>
        <w:rPr>
          <w:rFonts w:ascii="Calibri" w:hAnsi="Calibri" w:cs="Calibri"/>
          <w:color w:val="000000" w:themeColor="text1"/>
        </w:rPr>
      </w:pPr>
      <w:r w:rsidRPr="00CA65DD">
        <w:rPr>
          <w:rFonts w:ascii="Calibri" w:hAnsi="Calibri" w:cs="Calibri"/>
          <w:color w:val="000000" w:themeColor="text1"/>
        </w:rPr>
        <w:t>Earlier review may also be undertaken where changes to the Charity's activities require amendments to this Policy.</w:t>
      </w:r>
    </w:p>
    <w:p w14:paraId="2215FCA1" w14:textId="77777777" w:rsidR="00CA65DD" w:rsidRPr="00CA65DD" w:rsidRDefault="00CA65DD" w:rsidP="00CA65DD">
      <w:pPr>
        <w:pStyle w:val="Heading1"/>
        <w:rPr>
          <w:rFonts w:ascii="Calibri" w:hAnsi="Calibri" w:cs="Calibri"/>
          <w:color w:val="000000" w:themeColor="text1"/>
        </w:rPr>
      </w:pPr>
      <w:bookmarkStart w:id="294" w:name="_Toc235388007"/>
      <w:r w:rsidRPr="00CA65DD">
        <w:rPr>
          <w:rFonts w:ascii="Calibri" w:hAnsi="Calibri" w:cs="Calibri"/>
          <w:color w:val="000000" w:themeColor="text1"/>
        </w:rPr>
        <w:t>21.8 Version Control</w:t>
      </w:r>
      <w:bookmarkEnd w:id="294"/>
    </w:p>
    <w:p w14:paraId="40895EEA" w14:textId="77777777" w:rsidR="00CA65DD" w:rsidRPr="00CA65DD" w:rsidRDefault="00CA65DD" w:rsidP="00CA65DD">
      <w:pPr>
        <w:pStyle w:val="NormalWeb"/>
        <w:rPr>
          <w:rFonts w:ascii="Calibri" w:hAnsi="Calibri" w:cs="Calibri"/>
          <w:color w:val="000000" w:themeColor="text1"/>
        </w:rPr>
      </w:pPr>
      <w:r w:rsidRPr="00CA65DD">
        <w:rPr>
          <w:rFonts w:ascii="Calibri" w:hAnsi="Calibri" w:cs="Calibri"/>
          <w:color w:val="000000" w:themeColor="text1"/>
        </w:rPr>
        <w:t>The Charity will maintain appropriate version control arrangements for this Policy.</w:t>
      </w:r>
    </w:p>
    <w:p w14:paraId="710B1A36" w14:textId="77777777" w:rsidR="00CA65DD" w:rsidRPr="00CA65DD" w:rsidRDefault="00CA65DD" w:rsidP="00CA65DD">
      <w:pPr>
        <w:pStyle w:val="NormalWeb"/>
        <w:rPr>
          <w:rFonts w:ascii="Calibri" w:hAnsi="Calibri" w:cs="Calibri"/>
          <w:color w:val="000000" w:themeColor="text1"/>
        </w:rPr>
      </w:pPr>
      <w:r w:rsidRPr="00CA65DD">
        <w:rPr>
          <w:rFonts w:ascii="Calibri" w:hAnsi="Calibri" w:cs="Calibri"/>
          <w:color w:val="000000" w:themeColor="text1"/>
        </w:rPr>
        <w:t>Document control will normally include:</w:t>
      </w:r>
    </w:p>
    <w:p w14:paraId="51F97656" w14:textId="77777777" w:rsidR="00CA65DD" w:rsidRPr="00CA65DD" w:rsidRDefault="00CA65DD" w:rsidP="00CA65DD">
      <w:pPr>
        <w:numPr>
          <w:ilvl w:val="0"/>
          <w:numId w:val="216"/>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 xml:space="preserve">version </w:t>
      </w:r>
      <w:proofErr w:type="gramStart"/>
      <w:r w:rsidRPr="00CA65DD">
        <w:rPr>
          <w:rFonts w:ascii="Calibri" w:hAnsi="Calibri" w:cs="Calibri"/>
          <w:color w:val="000000" w:themeColor="text1"/>
        </w:rPr>
        <w:t>number;</w:t>
      </w:r>
      <w:proofErr w:type="gramEnd"/>
    </w:p>
    <w:p w14:paraId="6A3DB0A9" w14:textId="77777777" w:rsidR="00CA65DD" w:rsidRPr="00CA65DD" w:rsidRDefault="00CA65DD" w:rsidP="00CA65DD">
      <w:pPr>
        <w:numPr>
          <w:ilvl w:val="0"/>
          <w:numId w:val="216"/>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 xml:space="preserve">approval </w:t>
      </w:r>
      <w:proofErr w:type="gramStart"/>
      <w:r w:rsidRPr="00CA65DD">
        <w:rPr>
          <w:rFonts w:ascii="Calibri" w:hAnsi="Calibri" w:cs="Calibri"/>
          <w:color w:val="000000" w:themeColor="text1"/>
        </w:rPr>
        <w:t>date;</w:t>
      </w:r>
      <w:proofErr w:type="gramEnd"/>
    </w:p>
    <w:p w14:paraId="5BAF210E" w14:textId="77777777" w:rsidR="00CA65DD" w:rsidRPr="00CA65DD" w:rsidRDefault="00CA65DD" w:rsidP="00CA65DD">
      <w:pPr>
        <w:numPr>
          <w:ilvl w:val="0"/>
          <w:numId w:val="216"/>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 xml:space="preserve">review </w:t>
      </w:r>
      <w:proofErr w:type="gramStart"/>
      <w:r w:rsidRPr="00CA65DD">
        <w:rPr>
          <w:rFonts w:ascii="Calibri" w:hAnsi="Calibri" w:cs="Calibri"/>
          <w:color w:val="000000" w:themeColor="text1"/>
        </w:rPr>
        <w:t>date;</w:t>
      </w:r>
      <w:proofErr w:type="gramEnd"/>
    </w:p>
    <w:p w14:paraId="6893F1DF" w14:textId="77777777" w:rsidR="00CA65DD" w:rsidRPr="00CA65DD" w:rsidRDefault="00CA65DD" w:rsidP="00CA65DD">
      <w:pPr>
        <w:numPr>
          <w:ilvl w:val="0"/>
          <w:numId w:val="216"/>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 xml:space="preserve">approving </w:t>
      </w:r>
      <w:proofErr w:type="gramStart"/>
      <w:r w:rsidRPr="00CA65DD">
        <w:rPr>
          <w:rFonts w:ascii="Calibri" w:hAnsi="Calibri" w:cs="Calibri"/>
          <w:color w:val="000000" w:themeColor="text1"/>
        </w:rPr>
        <w:t>body;</w:t>
      </w:r>
      <w:proofErr w:type="gramEnd"/>
    </w:p>
    <w:p w14:paraId="0EB2E569" w14:textId="77777777" w:rsidR="00CA65DD" w:rsidRPr="00CA65DD" w:rsidRDefault="00CA65DD" w:rsidP="00CA65DD">
      <w:pPr>
        <w:numPr>
          <w:ilvl w:val="0"/>
          <w:numId w:val="216"/>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 xml:space="preserve">document </w:t>
      </w:r>
      <w:proofErr w:type="gramStart"/>
      <w:r w:rsidRPr="00CA65DD">
        <w:rPr>
          <w:rFonts w:ascii="Calibri" w:hAnsi="Calibri" w:cs="Calibri"/>
          <w:color w:val="000000" w:themeColor="text1"/>
        </w:rPr>
        <w:t>owner;</w:t>
      </w:r>
      <w:proofErr w:type="gramEnd"/>
    </w:p>
    <w:p w14:paraId="0017A81E" w14:textId="77777777" w:rsidR="00CA65DD" w:rsidRPr="00CA65DD" w:rsidRDefault="00CA65DD" w:rsidP="00CA65DD">
      <w:pPr>
        <w:numPr>
          <w:ilvl w:val="0"/>
          <w:numId w:val="216"/>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summary of amendments; and</w:t>
      </w:r>
    </w:p>
    <w:p w14:paraId="26993881" w14:textId="77777777" w:rsidR="00CA65DD" w:rsidRPr="00CA65DD" w:rsidRDefault="00CA65DD" w:rsidP="00CA65DD">
      <w:pPr>
        <w:numPr>
          <w:ilvl w:val="0"/>
          <w:numId w:val="216"/>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distribution arrangements.</w:t>
      </w:r>
    </w:p>
    <w:p w14:paraId="6CFBF89E" w14:textId="15EB4CE5" w:rsidR="00CA65DD" w:rsidRPr="00CA65DD" w:rsidRDefault="00CA65DD" w:rsidP="00CA65DD">
      <w:pPr>
        <w:pStyle w:val="NormalWeb"/>
        <w:rPr>
          <w:rFonts w:ascii="Calibri" w:hAnsi="Calibri" w:cs="Calibri"/>
          <w:color w:val="000000" w:themeColor="text1"/>
        </w:rPr>
      </w:pPr>
      <w:r w:rsidRPr="00CA65DD">
        <w:rPr>
          <w:rFonts w:ascii="Calibri" w:hAnsi="Calibri" w:cs="Calibri"/>
          <w:color w:val="000000" w:themeColor="text1"/>
        </w:rPr>
        <w:t>Only the current approved version of this Policy should be used for operational purposes.</w:t>
      </w:r>
    </w:p>
    <w:p w14:paraId="197DB2DF" w14:textId="77777777" w:rsidR="00CA65DD" w:rsidRPr="00CA65DD" w:rsidRDefault="00CA65DD" w:rsidP="00CA65DD">
      <w:pPr>
        <w:pStyle w:val="Heading1"/>
        <w:rPr>
          <w:rFonts w:ascii="Calibri" w:hAnsi="Calibri" w:cs="Calibri"/>
          <w:color w:val="000000" w:themeColor="text1"/>
        </w:rPr>
      </w:pPr>
      <w:bookmarkStart w:id="295" w:name="_Toc235388008"/>
      <w:r w:rsidRPr="00CA65DD">
        <w:rPr>
          <w:rFonts w:ascii="Calibri" w:hAnsi="Calibri" w:cs="Calibri"/>
          <w:color w:val="000000" w:themeColor="text1"/>
        </w:rPr>
        <w:t>21.9 Availability</w:t>
      </w:r>
      <w:bookmarkEnd w:id="295"/>
    </w:p>
    <w:p w14:paraId="0643D707" w14:textId="77777777" w:rsidR="00CA65DD" w:rsidRPr="00CA65DD" w:rsidRDefault="00CA65DD" w:rsidP="00CA65DD">
      <w:pPr>
        <w:pStyle w:val="NormalWeb"/>
        <w:rPr>
          <w:rFonts w:ascii="Calibri" w:hAnsi="Calibri" w:cs="Calibri"/>
          <w:color w:val="000000" w:themeColor="text1"/>
        </w:rPr>
      </w:pPr>
      <w:r w:rsidRPr="00CA65DD">
        <w:rPr>
          <w:rFonts w:ascii="Calibri" w:hAnsi="Calibri" w:cs="Calibri"/>
          <w:color w:val="000000" w:themeColor="text1"/>
        </w:rPr>
        <w:t>This Policy will be made available to:</w:t>
      </w:r>
    </w:p>
    <w:p w14:paraId="739CDBFD" w14:textId="77777777" w:rsidR="00CA65DD" w:rsidRPr="00CA65DD" w:rsidRDefault="00CA65DD" w:rsidP="00CA65DD">
      <w:pPr>
        <w:numPr>
          <w:ilvl w:val="0"/>
          <w:numId w:val="217"/>
        </w:numPr>
        <w:spacing w:before="100" w:beforeAutospacing="1" w:after="100" w:afterAutospacing="1" w:line="240" w:lineRule="auto"/>
        <w:rPr>
          <w:rFonts w:ascii="Calibri" w:hAnsi="Calibri" w:cs="Calibri"/>
          <w:color w:val="000000" w:themeColor="text1"/>
        </w:rPr>
      </w:pPr>
      <w:proofErr w:type="gramStart"/>
      <w:r w:rsidRPr="00CA65DD">
        <w:rPr>
          <w:rFonts w:ascii="Calibri" w:hAnsi="Calibri" w:cs="Calibri"/>
          <w:color w:val="000000" w:themeColor="text1"/>
        </w:rPr>
        <w:t>Trustees;</w:t>
      </w:r>
      <w:proofErr w:type="gramEnd"/>
    </w:p>
    <w:p w14:paraId="63B07ECE" w14:textId="77777777" w:rsidR="00CA65DD" w:rsidRPr="00CA65DD" w:rsidRDefault="00CA65DD" w:rsidP="00CA65DD">
      <w:pPr>
        <w:numPr>
          <w:ilvl w:val="0"/>
          <w:numId w:val="217"/>
        </w:numPr>
        <w:spacing w:before="100" w:beforeAutospacing="1" w:after="100" w:afterAutospacing="1" w:line="240" w:lineRule="auto"/>
        <w:rPr>
          <w:rFonts w:ascii="Calibri" w:hAnsi="Calibri" w:cs="Calibri"/>
          <w:color w:val="000000" w:themeColor="text1"/>
        </w:rPr>
      </w:pPr>
      <w:proofErr w:type="gramStart"/>
      <w:r w:rsidRPr="00CA65DD">
        <w:rPr>
          <w:rFonts w:ascii="Calibri" w:hAnsi="Calibri" w:cs="Calibri"/>
          <w:color w:val="000000" w:themeColor="text1"/>
        </w:rPr>
        <w:t>employees;</w:t>
      </w:r>
      <w:proofErr w:type="gramEnd"/>
    </w:p>
    <w:p w14:paraId="04FD9575" w14:textId="77777777" w:rsidR="00CA65DD" w:rsidRPr="00CA65DD" w:rsidRDefault="00CA65DD" w:rsidP="00CA65DD">
      <w:pPr>
        <w:numPr>
          <w:ilvl w:val="0"/>
          <w:numId w:val="217"/>
        </w:numPr>
        <w:spacing w:before="100" w:beforeAutospacing="1" w:after="100" w:afterAutospacing="1" w:line="240" w:lineRule="auto"/>
        <w:rPr>
          <w:rFonts w:ascii="Calibri" w:hAnsi="Calibri" w:cs="Calibri"/>
          <w:color w:val="000000" w:themeColor="text1"/>
        </w:rPr>
      </w:pPr>
      <w:proofErr w:type="gramStart"/>
      <w:r w:rsidRPr="00CA65DD">
        <w:rPr>
          <w:rFonts w:ascii="Calibri" w:hAnsi="Calibri" w:cs="Calibri"/>
          <w:color w:val="000000" w:themeColor="text1"/>
        </w:rPr>
        <w:t>volunteers;</w:t>
      </w:r>
      <w:proofErr w:type="gramEnd"/>
    </w:p>
    <w:p w14:paraId="0F5B5D35" w14:textId="77777777" w:rsidR="00CA65DD" w:rsidRPr="00CA65DD" w:rsidRDefault="00CA65DD" w:rsidP="00CA65DD">
      <w:pPr>
        <w:numPr>
          <w:ilvl w:val="0"/>
          <w:numId w:val="217"/>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 xml:space="preserve">contractors where </w:t>
      </w:r>
      <w:proofErr w:type="gramStart"/>
      <w:r w:rsidRPr="00CA65DD">
        <w:rPr>
          <w:rFonts w:ascii="Calibri" w:hAnsi="Calibri" w:cs="Calibri"/>
          <w:color w:val="000000" w:themeColor="text1"/>
        </w:rPr>
        <w:t>appropriate;</w:t>
      </w:r>
      <w:proofErr w:type="gramEnd"/>
    </w:p>
    <w:p w14:paraId="3F137A78" w14:textId="77777777" w:rsidR="00CA65DD" w:rsidRPr="00CA65DD" w:rsidRDefault="00CA65DD" w:rsidP="00CA65DD">
      <w:pPr>
        <w:numPr>
          <w:ilvl w:val="0"/>
          <w:numId w:val="217"/>
        </w:numPr>
        <w:spacing w:before="100" w:beforeAutospacing="1" w:after="100" w:afterAutospacing="1" w:line="240" w:lineRule="auto"/>
        <w:rPr>
          <w:rFonts w:ascii="Calibri" w:hAnsi="Calibri" w:cs="Calibri"/>
          <w:color w:val="000000" w:themeColor="text1"/>
        </w:rPr>
      </w:pPr>
      <w:proofErr w:type="gramStart"/>
      <w:r w:rsidRPr="00CA65DD">
        <w:rPr>
          <w:rFonts w:ascii="Calibri" w:hAnsi="Calibri" w:cs="Calibri"/>
          <w:color w:val="000000" w:themeColor="text1"/>
        </w:rPr>
        <w:t>auditors;</w:t>
      </w:r>
      <w:proofErr w:type="gramEnd"/>
    </w:p>
    <w:p w14:paraId="694E1A9E" w14:textId="77777777" w:rsidR="00CA65DD" w:rsidRPr="00CA65DD" w:rsidRDefault="00CA65DD" w:rsidP="00CA65DD">
      <w:pPr>
        <w:numPr>
          <w:ilvl w:val="0"/>
          <w:numId w:val="217"/>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regulators where required; and</w:t>
      </w:r>
    </w:p>
    <w:p w14:paraId="7460151C" w14:textId="77777777" w:rsidR="00CA65DD" w:rsidRPr="00CA65DD" w:rsidRDefault="00CA65DD" w:rsidP="00CA65DD">
      <w:pPr>
        <w:numPr>
          <w:ilvl w:val="0"/>
          <w:numId w:val="217"/>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other stakeholders where appropriate.</w:t>
      </w:r>
    </w:p>
    <w:p w14:paraId="74062618" w14:textId="1F3C314F" w:rsidR="00CA65DD" w:rsidRPr="00CA65DD" w:rsidRDefault="00CA65DD" w:rsidP="00CA65DD">
      <w:pPr>
        <w:pStyle w:val="NormalWeb"/>
        <w:rPr>
          <w:rFonts w:ascii="Calibri" w:hAnsi="Calibri" w:cs="Calibri"/>
          <w:color w:val="000000" w:themeColor="text1"/>
        </w:rPr>
      </w:pPr>
      <w:r w:rsidRPr="00CA65DD">
        <w:rPr>
          <w:rFonts w:ascii="Calibri" w:hAnsi="Calibri" w:cs="Calibri"/>
          <w:color w:val="000000" w:themeColor="text1"/>
        </w:rPr>
        <w:t>Supporting procedures, templates and guidance documents will be maintained separately as controlled documents.</w:t>
      </w:r>
    </w:p>
    <w:p w14:paraId="2AF04D39" w14:textId="77777777" w:rsidR="00CA65DD" w:rsidRPr="00CA65DD" w:rsidRDefault="00CA65DD" w:rsidP="00CA65DD">
      <w:pPr>
        <w:pStyle w:val="Heading1"/>
        <w:rPr>
          <w:rFonts w:ascii="Calibri" w:hAnsi="Calibri" w:cs="Calibri"/>
          <w:color w:val="000000" w:themeColor="text1"/>
        </w:rPr>
      </w:pPr>
      <w:bookmarkStart w:id="296" w:name="_Toc235388009"/>
      <w:r w:rsidRPr="00CA65DD">
        <w:rPr>
          <w:rFonts w:ascii="Calibri" w:hAnsi="Calibri" w:cs="Calibri"/>
          <w:color w:val="000000" w:themeColor="text1"/>
        </w:rPr>
        <w:lastRenderedPageBreak/>
        <w:t>Monitoring, Audit and Policy Review – Summary</w:t>
      </w:r>
      <w:bookmarkEnd w:id="296"/>
    </w:p>
    <w:tbl>
      <w:tblPr>
        <w:tblStyle w:val="TableGrid"/>
        <w:tblW w:w="0" w:type="auto"/>
        <w:tblLook w:val="04A0" w:firstRow="1" w:lastRow="0" w:firstColumn="1" w:lastColumn="0" w:noHBand="0" w:noVBand="1"/>
      </w:tblPr>
      <w:tblGrid>
        <w:gridCol w:w="2344"/>
        <w:gridCol w:w="6672"/>
      </w:tblGrid>
      <w:tr w:rsidR="00CA65DD" w:rsidRPr="00CA65DD" w14:paraId="768C28A8" w14:textId="77777777" w:rsidTr="00CA65DD">
        <w:tc>
          <w:tcPr>
            <w:tcW w:w="0" w:type="auto"/>
            <w:shd w:val="clear" w:color="auto" w:fill="F6C5AC" w:themeFill="accent2" w:themeFillTint="66"/>
            <w:hideMark/>
          </w:tcPr>
          <w:p w14:paraId="5FCF49C3" w14:textId="77777777" w:rsidR="00CA65DD" w:rsidRPr="00CA65DD" w:rsidRDefault="00CA65DD">
            <w:pPr>
              <w:jc w:val="center"/>
              <w:rPr>
                <w:rFonts w:ascii="Calibri" w:hAnsi="Calibri" w:cs="Calibri"/>
                <w:b/>
                <w:bCs/>
                <w:color w:val="000000" w:themeColor="text1"/>
              </w:rPr>
            </w:pPr>
            <w:r w:rsidRPr="00CA65DD">
              <w:rPr>
                <w:rFonts w:ascii="Calibri" w:hAnsi="Calibri" w:cs="Calibri"/>
                <w:b/>
                <w:bCs/>
                <w:color w:val="000000" w:themeColor="text1"/>
              </w:rPr>
              <w:t>Area</w:t>
            </w:r>
          </w:p>
        </w:tc>
        <w:tc>
          <w:tcPr>
            <w:tcW w:w="0" w:type="auto"/>
            <w:shd w:val="clear" w:color="auto" w:fill="F6C5AC" w:themeFill="accent2" w:themeFillTint="66"/>
            <w:hideMark/>
          </w:tcPr>
          <w:p w14:paraId="2E4DB7AD" w14:textId="77777777" w:rsidR="00CA65DD" w:rsidRPr="00CA65DD" w:rsidRDefault="00CA65DD">
            <w:pPr>
              <w:jc w:val="center"/>
              <w:rPr>
                <w:rFonts w:ascii="Calibri" w:hAnsi="Calibri" w:cs="Calibri"/>
                <w:b/>
                <w:bCs/>
                <w:color w:val="000000" w:themeColor="text1"/>
              </w:rPr>
            </w:pPr>
            <w:r w:rsidRPr="00CA65DD">
              <w:rPr>
                <w:rFonts w:ascii="Calibri" w:hAnsi="Calibri" w:cs="Calibri"/>
                <w:b/>
                <w:bCs/>
                <w:color w:val="000000" w:themeColor="text1"/>
              </w:rPr>
              <w:t>Organisational Commitment</w:t>
            </w:r>
          </w:p>
        </w:tc>
      </w:tr>
      <w:tr w:rsidR="00CA65DD" w:rsidRPr="00CA65DD" w14:paraId="50BB6063" w14:textId="77777777" w:rsidTr="00CA65DD">
        <w:tc>
          <w:tcPr>
            <w:tcW w:w="0" w:type="auto"/>
            <w:hideMark/>
          </w:tcPr>
          <w:p w14:paraId="7A00B9CD" w14:textId="77777777" w:rsidR="00CA65DD" w:rsidRPr="00CA65DD" w:rsidRDefault="00CA65DD">
            <w:pPr>
              <w:rPr>
                <w:rFonts w:ascii="Calibri" w:hAnsi="Calibri" w:cs="Calibri"/>
                <w:color w:val="000000" w:themeColor="text1"/>
              </w:rPr>
            </w:pPr>
            <w:r w:rsidRPr="00CA65DD">
              <w:rPr>
                <w:rStyle w:val="Strong"/>
                <w:rFonts w:ascii="Calibri" w:hAnsi="Calibri" w:cs="Calibri"/>
                <w:color w:val="000000" w:themeColor="text1"/>
              </w:rPr>
              <w:t>Monitoring</w:t>
            </w:r>
          </w:p>
        </w:tc>
        <w:tc>
          <w:tcPr>
            <w:tcW w:w="0" w:type="auto"/>
            <w:hideMark/>
          </w:tcPr>
          <w:p w14:paraId="08E4E895" w14:textId="77777777" w:rsidR="00CA65DD" w:rsidRPr="00CA65DD" w:rsidRDefault="00CA65DD">
            <w:pPr>
              <w:rPr>
                <w:rFonts w:ascii="Calibri" w:hAnsi="Calibri" w:cs="Calibri"/>
                <w:color w:val="000000" w:themeColor="text1"/>
              </w:rPr>
            </w:pPr>
            <w:r w:rsidRPr="00CA65DD">
              <w:rPr>
                <w:rFonts w:ascii="Calibri" w:hAnsi="Calibri" w:cs="Calibri"/>
                <w:color w:val="000000" w:themeColor="text1"/>
              </w:rPr>
              <w:t>Compliance will be monitored through routine governance activities.</w:t>
            </w:r>
          </w:p>
        </w:tc>
      </w:tr>
      <w:tr w:rsidR="00CA65DD" w:rsidRPr="00CA65DD" w14:paraId="038E0F0D" w14:textId="77777777" w:rsidTr="00CA65DD">
        <w:tc>
          <w:tcPr>
            <w:tcW w:w="0" w:type="auto"/>
            <w:hideMark/>
          </w:tcPr>
          <w:p w14:paraId="3F6DA203" w14:textId="77777777" w:rsidR="00CA65DD" w:rsidRPr="00CA65DD" w:rsidRDefault="00CA65DD">
            <w:pPr>
              <w:rPr>
                <w:rFonts w:ascii="Calibri" w:hAnsi="Calibri" w:cs="Calibri"/>
                <w:color w:val="000000" w:themeColor="text1"/>
              </w:rPr>
            </w:pPr>
            <w:r w:rsidRPr="00CA65DD">
              <w:rPr>
                <w:rStyle w:val="Strong"/>
                <w:rFonts w:ascii="Calibri" w:hAnsi="Calibri" w:cs="Calibri"/>
                <w:color w:val="000000" w:themeColor="text1"/>
              </w:rPr>
              <w:t>Audit</w:t>
            </w:r>
          </w:p>
        </w:tc>
        <w:tc>
          <w:tcPr>
            <w:tcW w:w="0" w:type="auto"/>
            <w:hideMark/>
          </w:tcPr>
          <w:p w14:paraId="6BED2414" w14:textId="77777777" w:rsidR="00CA65DD" w:rsidRPr="00CA65DD" w:rsidRDefault="00CA65DD">
            <w:pPr>
              <w:rPr>
                <w:rFonts w:ascii="Calibri" w:hAnsi="Calibri" w:cs="Calibri"/>
                <w:color w:val="000000" w:themeColor="text1"/>
              </w:rPr>
            </w:pPr>
            <w:r w:rsidRPr="00CA65DD">
              <w:rPr>
                <w:rFonts w:ascii="Calibri" w:hAnsi="Calibri" w:cs="Calibri"/>
                <w:color w:val="000000" w:themeColor="text1"/>
              </w:rPr>
              <w:t>Internal audits may be undertaken to assess compliance and identify improvements.</w:t>
            </w:r>
          </w:p>
        </w:tc>
      </w:tr>
      <w:tr w:rsidR="00CA65DD" w:rsidRPr="00CA65DD" w14:paraId="507AE0FB" w14:textId="77777777" w:rsidTr="00CA65DD">
        <w:tc>
          <w:tcPr>
            <w:tcW w:w="0" w:type="auto"/>
            <w:hideMark/>
          </w:tcPr>
          <w:p w14:paraId="7BE41BE4" w14:textId="77777777" w:rsidR="00CA65DD" w:rsidRPr="00CA65DD" w:rsidRDefault="00CA65DD">
            <w:pPr>
              <w:rPr>
                <w:rFonts w:ascii="Calibri" w:hAnsi="Calibri" w:cs="Calibri"/>
                <w:color w:val="000000" w:themeColor="text1"/>
              </w:rPr>
            </w:pPr>
            <w:r w:rsidRPr="00CA65DD">
              <w:rPr>
                <w:rStyle w:val="Strong"/>
                <w:rFonts w:ascii="Calibri" w:hAnsi="Calibri" w:cs="Calibri"/>
                <w:color w:val="000000" w:themeColor="text1"/>
              </w:rPr>
              <w:t>Corrective Actions</w:t>
            </w:r>
          </w:p>
        </w:tc>
        <w:tc>
          <w:tcPr>
            <w:tcW w:w="0" w:type="auto"/>
            <w:hideMark/>
          </w:tcPr>
          <w:p w14:paraId="790F068A" w14:textId="77777777" w:rsidR="00CA65DD" w:rsidRPr="00CA65DD" w:rsidRDefault="00CA65DD">
            <w:pPr>
              <w:rPr>
                <w:rFonts w:ascii="Calibri" w:hAnsi="Calibri" w:cs="Calibri"/>
                <w:color w:val="000000" w:themeColor="text1"/>
              </w:rPr>
            </w:pPr>
            <w:r w:rsidRPr="00CA65DD">
              <w:rPr>
                <w:rFonts w:ascii="Calibri" w:hAnsi="Calibri" w:cs="Calibri"/>
                <w:color w:val="000000" w:themeColor="text1"/>
              </w:rPr>
              <w:t>Identified weaknesses will be addressed proportionately and without unnecessary delay.</w:t>
            </w:r>
          </w:p>
        </w:tc>
      </w:tr>
      <w:tr w:rsidR="00CA65DD" w:rsidRPr="00CA65DD" w14:paraId="425A8FBE" w14:textId="77777777" w:rsidTr="00CA65DD">
        <w:tc>
          <w:tcPr>
            <w:tcW w:w="0" w:type="auto"/>
            <w:hideMark/>
          </w:tcPr>
          <w:p w14:paraId="1515D8F9" w14:textId="77777777" w:rsidR="00CA65DD" w:rsidRPr="00CA65DD" w:rsidRDefault="00CA65DD">
            <w:pPr>
              <w:rPr>
                <w:rFonts w:ascii="Calibri" w:hAnsi="Calibri" w:cs="Calibri"/>
                <w:color w:val="000000" w:themeColor="text1"/>
              </w:rPr>
            </w:pPr>
            <w:r w:rsidRPr="00CA65DD">
              <w:rPr>
                <w:rStyle w:val="Strong"/>
                <w:rFonts w:ascii="Calibri" w:hAnsi="Calibri" w:cs="Calibri"/>
                <w:color w:val="000000" w:themeColor="text1"/>
              </w:rPr>
              <w:t>Trustee Oversight</w:t>
            </w:r>
          </w:p>
        </w:tc>
        <w:tc>
          <w:tcPr>
            <w:tcW w:w="0" w:type="auto"/>
            <w:hideMark/>
          </w:tcPr>
          <w:p w14:paraId="02318F7E" w14:textId="77777777" w:rsidR="00CA65DD" w:rsidRPr="00CA65DD" w:rsidRDefault="00CA65DD">
            <w:pPr>
              <w:rPr>
                <w:rFonts w:ascii="Calibri" w:hAnsi="Calibri" w:cs="Calibri"/>
                <w:color w:val="000000" w:themeColor="text1"/>
              </w:rPr>
            </w:pPr>
            <w:r w:rsidRPr="00CA65DD">
              <w:rPr>
                <w:rFonts w:ascii="Calibri" w:hAnsi="Calibri" w:cs="Calibri"/>
                <w:color w:val="000000" w:themeColor="text1"/>
              </w:rPr>
              <w:t>Trustees will receive appropriate assurance regarding data protection compliance.</w:t>
            </w:r>
          </w:p>
        </w:tc>
      </w:tr>
      <w:tr w:rsidR="00CA65DD" w:rsidRPr="00CA65DD" w14:paraId="7665B16C" w14:textId="77777777" w:rsidTr="00CA65DD">
        <w:tc>
          <w:tcPr>
            <w:tcW w:w="0" w:type="auto"/>
            <w:hideMark/>
          </w:tcPr>
          <w:p w14:paraId="274943FE" w14:textId="77777777" w:rsidR="00CA65DD" w:rsidRPr="00CA65DD" w:rsidRDefault="00CA65DD">
            <w:pPr>
              <w:rPr>
                <w:rFonts w:ascii="Calibri" w:hAnsi="Calibri" w:cs="Calibri"/>
                <w:color w:val="000000" w:themeColor="text1"/>
              </w:rPr>
            </w:pPr>
            <w:r w:rsidRPr="00CA65DD">
              <w:rPr>
                <w:rStyle w:val="Strong"/>
                <w:rFonts w:ascii="Calibri" w:hAnsi="Calibri" w:cs="Calibri"/>
                <w:color w:val="000000" w:themeColor="text1"/>
              </w:rPr>
              <w:t>Continuous Improvement</w:t>
            </w:r>
          </w:p>
        </w:tc>
        <w:tc>
          <w:tcPr>
            <w:tcW w:w="0" w:type="auto"/>
            <w:hideMark/>
          </w:tcPr>
          <w:p w14:paraId="40C23B32" w14:textId="77777777" w:rsidR="00CA65DD" w:rsidRPr="00CA65DD" w:rsidRDefault="00CA65DD">
            <w:pPr>
              <w:rPr>
                <w:rFonts w:ascii="Calibri" w:hAnsi="Calibri" w:cs="Calibri"/>
                <w:color w:val="000000" w:themeColor="text1"/>
              </w:rPr>
            </w:pPr>
            <w:r w:rsidRPr="00CA65DD">
              <w:rPr>
                <w:rFonts w:ascii="Calibri" w:hAnsi="Calibri" w:cs="Calibri"/>
                <w:color w:val="000000" w:themeColor="text1"/>
              </w:rPr>
              <w:t>Learning from audits, incidents and legislative changes will strengthen organisational practice.</w:t>
            </w:r>
          </w:p>
        </w:tc>
      </w:tr>
      <w:tr w:rsidR="00CA65DD" w:rsidRPr="00CA65DD" w14:paraId="059BAC3A" w14:textId="77777777" w:rsidTr="00CA65DD">
        <w:tc>
          <w:tcPr>
            <w:tcW w:w="0" w:type="auto"/>
            <w:hideMark/>
          </w:tcPr>
          <w:p w14:paraId="36546848" w14:textId="77777777" w:rsidR="00CA65DD" w:rsidRPr="00CA65DD" w:rsidRDefault="00CA65DD">
            <w:pPr>
              <w:rPr>
                <w:rFonts w:ascii="Calibri" w:hAnsi="Calibri" w:cs="Calibri"/>
                <w:color w:val="000000" w:themeColor="text1"/>
              </w:rPr>
            </w:pPr>
            <w:r w:rsidRPr="00CA65DD">
              <w:rPr>
                <w:rStyle w:val="Strong"/>
                <w:rFonts w:ascii="Calibri" w:hAnsi="Calibri" w:cs="Calibri"/>
                <w:color w:val="000000" w:themeColor="text1"/>
              </w:rPr>
              <w:t>Policy Review</w:t>
            </w:r>
          </w:p>
        </w:tc>
        <w:tc>
          <w:tcPr>
            <w:tcW w:w="0" w:type="auto"/>
            <w:hideMark/>
          </w:tcPr>
          <w:p w14:paraId="5F316925" w14:textId="77777777" w:rsidR="00CA65DD" w:rsidRPr="00CA65DD" w:rsidRDefault="00CA65DD">
            <w:pPr>
              <w:rPr>
                <w:rFonts w:ascii="Calibri" w:hAnsi="Calibri" w:cs="Calibri"/>
                <w:color w:val="000000" w:themeColor="text1"/>
              </w:rPr>
            </w:pPr>
            <w:r w:rsidRPr="00CA65DD">
              <w:rPr>
                <w:rFonts w:ascii="Calibri" w:hAnsi="Calibri" w:cs="Calibri"/>
                <w:color w:val="000000" w:themeColor="text1"/>
              </w:rPr>
              <w:t>This Policy will normally be reviewed every two years or sooner where required.</w:t>
            </w:r>
          </w:p>
        </w:tc>
      </w:tr>
      <w:tr w:rsidR="00CA65DD" w:rsidRPr="00CA65DD" w14:paraId="25A11ADD" w14:textId="77777777" w:rsidTr="00CA65DD">
        <w:tc>
          <w:tcPr>
            <w:tcW w:w="0" w:type="auto"/>
            <w:hideMark/>
          </w:tcPr>
          <w:p w14:paraId="402AE33E" w14:textId="77777777" w:rsidR="00CA65DD" w:rsidRPr="00CA65DD" w:rsidRDefault="00CA65DD">
            <w:pPr>
              <w:rPr>
                <w:rFonts w:ascii="Calibri" w:hAnsi="Calibri" w:cs="Calibri"/>
                <w:color w:val="000000" w:themeColor="text1"/>
              </w:rPr>
            </w:pPr>
            <w:r w:rsidRPr="00CA65DD">
              <w:rPr>
                <w:rStyle w:val="Strong"/>
                <w:rFonts w:ascii="Calibri" w:hAnsi="Calibri" w:cs="Calibri"/>
                <w:color w:val="000000" w:themeColor="text1"/>
              </w:rPr>
              <w:t>Version Control</w:t>
            </w:r>
          </w:p>
        </w:tc>
        <w:tc>
          <w:tcPr>
            <w:tcW w:w="0" w:type="auto"/>
            <w:hideMark/>
          </w:tcPr>
          <w:p w14:paraId="485CA7E0" w14:textId="77777777" w:rsidR="00CA65DD" w:rsidRPr="00CA65DD" w:rsidRDefault="00CA65DD">
            <w:pPr>
              <w:rPr>
                <w:rFonts w:ascii="Calibri" w:hAnsi="Calibri" w:cs="Calibri"/>
                <w:color w:val="000000" w:themeColor="text1"/>
              </w:rPr>
            </w:pPr>
            <w:r w:rsidRPr="00CA65DD">
              <w:rPr>
                <w:rFonts w:ascii="Calibri" w:hAnsi="Calibri" w:cs="Calibri"/>
                <w:color w:val="000000" w:themeColor="text1"/>
              </w:rPr>
              <w:t>Document control arrangements will ensure that only the current approved version is in use.</w:t>
            </w:r>
          </w:p>
        </w:tc>
      </w:tr>
    </w:tbl>
    <w:p w14:paraId="309045A3" w14:textId="771D6AF5" w:rsidR="00CA65DD" w:rsidRPr="00CA65DD" w:rsidRDefault="00CA65DD" w:rsidP="00CA65DD">
      <w:pPr>
        <w:rPr>
          <w:rFonts w:ascii="Calibri" w:hAnsi="Calibri" w:cs="Calibri"/>
          <w:color w:val="000000" w:themeColor="text1"/>
        </w:rPr>
      </w:pPr>
    </w:p>
    <w:p w14:paraId="30DC35AD" w14:textId="77777777" w:rsidR="00CA65DD" w:rsidRPr="00CA65DD" w:rsidRDefault="00CA65DD" w:rsidP="00CA65DD">
      <w:pPr>
        <w:rPr>
          <w:rFonts w:ascii="Calibri" w:hAnsi="Calibri" w:cs="Calibri"/>
          <w:color w:val="000000" w:themeColor="text1"/>
        </w:rPr>
      </w:pPr>
    </w:p>
    <w:p w14:paraId="33670184" w14:textId="77777777" w:rsidR="00CA65DD" w:rsidRPr="00CA65DD" w:rsidRDefault="00CA65DD" w:rsidP="00CA65DD">
      <w:pPr>
        <w:rPr>
          <w:rFonts w:ascii="Calibri" w:hAnsi="Calibri" w:cs="Calibri"/>
          <w:color w:val="000000" w:themeColor="text1"/>
        </w:rPr>
      </w:pPr>
    </w:p>
    <w:p w14:paraId="747FE3CE" w14:textId="77777777" w:rsidR="00CA65DD" w:rsidRPr="00CA65DD" w:rsidRDefault="00CA65DD" w:rsidP="00CA65DD">
      <w:pPr>
        <w:rPr>
          <w:rFonts w:ascii="Calibri" w:hAnsi="Calibri" w:cs="Calibri"/>
          <w:color w:val="000000" w:themeColor="text1"/>
        </w:rPr>
      </w:pPr>
    </w:p>
    <w:p w14:paraId="3921DCF5" w14:textId="77777777" w:rsidR="00CA65DD" w:rsidRPr="00CA65DD" w:rsidRDefault="00CA65DD" w:rsidP="00CA65DD">
      <w:pPr>
        <w:rPr>
          <w:rFonts w:ascii="Calibri" w:hAnsi="Calibri" w:cs="Calibri"/>
          <w:color w:val="000000" w:themeColor="text1"/>
        </w:rPr>
      </w:pPr>
    </w:p>
    <w:p w14:paraId="56092238" w14:textId="77777777" w:rsidR="00CA65DD" w:rsidRPr="00CA65DD" w:rsidRDefault="00CA65DD" w:rsidP="00CA65DD">
      <w:pPr>
        <w:rPr>
          <w:rFonts w:ascii="Calibri" w:hAnsi="Calibri" w:cs="Calibri"/>
          <w:color w:val="000000" w:themeColor="text1"/>
        </w:rPr>
      </w:pPr>
    </w:p>
    <w:p w14:paraId="427BB24A" w14:textId="77777777" w:rsidR="00CA65DD" w:rsidRPr="00CA65DD" w:rsidRDefault="00CA65DD" w:rsidP="00CA65DD">
      <w:pPr>
        <w:rPr>
          <w:rFonts w:ascii="Calibri" w:hAnsi="Calibri" w:cs="Calibri"/>
          <w:color w:val="000000" w:themeColor="text1"/>
        </w:rPr>
      </w:pPr>
    </w:p>
    <w:p w14:paraId="53B5E05F" w14:textId="77777777" w:rsidR="00CA65DD" w:rsidRPr="00CA65DD" w:rsidRDefault="00CA65DD" w:rsidP="00CA65DD">
      <w:pPr>
        <w:rPr>
          <w:rFonts w:ascii="Calibri" w:hAnsi="Calibri" w:cs="Calibri"/>
          <w:color w:val="000000" w:themeColor="text1"/>
        </w:rPr>
      </w:pPr>
    </w:p>
    <w:p w14:paraId="18BE53BE" w14:textId="77777777" w:rsidR="00CA65DD" w:rsidRPr="00CA65DD" w:rsidRDefault="00CA65DD" w:rsidP="00CA65DD">
      <w:pPr>
        <w:rPr>
          <w:rFonts w:ascii="Calibri" w:hAnsi="Calibri" w:cs="Calibri"/>
          <w:color w:val="000000" w:themeColor="text1"/>
        </w:rPr>
      </w:pPr>
    </w:p>
    <w:p w14:paraId="73F6FFCC" w14:textId="77777777" w:rsidR="00CA65DD" w:rsidRPr="00CA65DD" w:rsidRDefault="00CA65DD" w:rsidP="00CA65DD">
      <w:pPr>
        <w:rPr>
          <w:rFonts w:ascii="Calibri" w:hAnsi="Calibri" w:cs="Calibri"/>
          <w:color w:val="000000" w:themeColor="text1"/>
        </w:rPr>
      </w:pPr>
    </w:p>
    <w:p w14:paraId="1903B8A9" w14:textId="77777777" w:rsidR="00CA65DD" w:rsidRPr="00CA65DD" w:rsidRDefault="00CA65DD" w:rsidP="00CA65DD">
      <w:pPr>
        <w:rPr>
          <w:rFonts w:ascii="Calibri" w:hAnsi="Calibri" w:cs="Calibri"/>
          <w:color w:val="000000" w:themeColor="text1"/>
        </w:rPr>
      </w:pPr>
    </w:p>
    <w:p w14:paraId="49F3282C" w14:textId="77777777" w:rsidR="00CA65DD" w:rsidRDefault="00CA65DD" w:rsidP="00CA65DD">
      <w:pPr>
        <w:rPr>
          <w:rFonts w:ascii="Calibri" w:hAnsi="Calibri" w:cs="Calibri"/>
          <w:color w:val="000000" w:themeColor="text1"/>
        </w:rPr>
      </w:pPr>
    </w:p>
    <w:p w14:paraId="6E5F22C2" w14:textId="77777777" w:rsidR="00CA65DD" w:rsidRDefault="00CA65DD" w:rsidP="00CA65DD">
      <w:pPr>
        <w:rPr>
          <w:rFonts w:ascii="Calibri" w:hAnsi="Calibri" w:cs="Calibri"/>
          <w:color w:val="000000" w:themeColor="text1"/>
        </w:rPr>
      </w:pPr>
    </w:p>
    <w:p w14:paraId="389C99B6" w14:textId="77777777" w:rsidR="00CA65DD" w:rsidRPr="00CA65DD" w:rsidRDefault="00CA65DD" w:rsidP="00CA65DD">
      <w:pPr>
        <w:rPr>
          <w:rFonts w:ascii="Calibri" w:hAnsi="Calibri" w:cs="Calibri"/>
          <w:color w:val="000000" w:themeColor="text1"/>
        </w:rPr>
      </w:pPr>
    </w:p>
    <w:p w14:paraId="40440786" w14:textId="77777777" w:rsidR="00CA65DD" w:rsidRPr="00CA65DD" w:rsidRDefault="00CA65DD" w:rsidP="00CA65DD">
      <w:pPr>
        <w:rPr>
          <w:rFonts w:ascii="Calibri" w:hAnsi="Calibri" w:cs="Calibri"/>
          <w:color w:val="000000" w:themeColor="text1"/>
        </w:rPr>
      </w:pPr>
    </w:p>
    <w:p w14:paraId="29CC3E48" w14:textId="77777777" w:rsidR="00CA65DD" w:rsidRPr="00CA65DD" w:rsidRDefault="00CA65DD" w:rsidP="00CA65DD">
      <w:pPr>
        <w:pStyle w:val="Heading1"/>
        <w:rPr>
          <w:rFonts w:ascii="Calibri" w:hAnsi="Calibri" w:cs="Calibri"/>
          <w:color w:val="000000" w:themeColor="text1"/>
        </w:rPr>
      </w:pPr>
      <w:bookmarkStart w:id="297" w:name="_Toc235388010"/>
      <w:r w:rsidRPr="00CA65DD">
        <w:rPr>
          <w:rFonts w:ascii="Calibri" w:hAnsi="Calibri" w:cs="Calibri"/>
          <w:color w:val="000000" w:themeColor="text1"/>
        </w:rPr>
        <w:lastRenderedPageBreak/>
        <w:t>22. Document Control</w:t>
      </w:r>
      <w:bookmarkEnd w:id="297"/>
    </w:p>
    <w:tbl>
      <w:tblPr>
        <w:tblStyle w:val="TableGrid"/>
        <w:tblW w:w="0" w:type="auto"/>
        <w:tblLook w:val="04A0" w:firstRow="1" w:lastRow="0" w:firstColumn="1" w:lastColumn="0" w:noHBand="0" w:noVBand="1"/>
      </w:tblPr>
      <w:tblGrid>
        <w:gridCol w:w="1643"/>
        <w:gridCol w:w="7373"/>
      </w:tblGrid>
      <w:tr w:rsidR="00CA65DD" w:rsidRPr="00CA65DD" w14:paraId="18F41E20" w14:textId="77777777" w:rsidTr="00CA65DD">
        <w:tc>
          <w:tcPr>
            <w:tcW w:w="0" w:type="auto"/>
            <w:shd w:val="clear" w:color="auto" w:fill="F6C5AC" w:themeFill="accent2" w:themeFillTint="66"/>
            <w:hideMark/>
          </w:tcPr>
          <w:p w14:paraId="1B7E0F40" w14:textId="77777777" w:rsidR="00CA65DD" w:rsidRPr="00CA65DD" w:rsidRDefault="00CA65DD">
            <w:pPr>
              <w:jc w:val="center"/>
              <w:rPr>
                <w:rFonts w:ascii="Calibri" w:hAnsi="Calibri" w:cs="Calibri"/>
                <w:b/>
                <w:bCs/>
                <w:color w:val="000000" w:themeColor="text1"/>
              </w:rPr>
            </w:pPr>
            <w:r w:rsidRPr="00CA65DD">
              <w:rPr>
                <w:rStyle w:val="Strong"/>
                <w:rFonts w:ascii="Calibri" w:hAnsi="Calibri" w:cs="Calibri"/>
                <w:color w:val="000000" w:themeColor="text1"/>
              </w:rPr>
              <w:t>Document Title</w:t>
            </w:r>
          </w:p>
        </w:tc>
        <w:tc>
          <w:tcPr>
            <w:tcW w:w="0" w:type="auto"/>
            <w:shd w:val="clear" w:color="auto" w:fill="F6C5AC" w:themeFill="accent2" w:themeFillTint="66"/>
            <w:hideMark/>
          </w:tcPr>
          <w:p w14:paraId="4E1BBB7A" w14:textId="77777777" w:rsidR="00CA65DD" w:rsidRPr="00CA65DD" w:rsidRDefault="00CA65DD">
            <w:pPr>
              <w:jc w:val="center"/>
              <w:rPr>
                <w:rFonts w:ascii="Calibri" w:hAnsi="Calibri" w:cs="Calibri"/>
                <w:b/>
                <w:bCs/>
                <w:color w:val="000000" w:themeColor="text1"/>
              </w:rPr>
            </w:pPr>
            <w:r w:rsidRPr="00CA65DD">
              <w:rPr>
                <w:rFonts w:ascii="Calibri" w:hAnsi="Calibri" w:cs="Calibri"/>
                <w:b/>
                <w:bCs/>
                <w:color w:val="000000" w:themeColor="text1"/>
              </w:rPr>
              <w:t>Data Protection Policy</w:t>
            </w:r>
          </w:p>
        </w:tc>
      </w:tr>
      <w:tr w:rsidR="00CA65DD" w:rsidRPr="00CA65DD" w14:paraId="4BB6CC7B" w14:textId="77777777" w:rsidTr="00CA65DD">
        <w:tc>
          <w:tcPr>
            <w:tcW w:w="0" w:type="auto"/>
            <w:hideMark/>
          </w:tcPr>
          <w:p w14:paraId="68346D31" w14:textId="77777777" w:rsidR="00CA65DD" w:rsidRPr="00CA65DD" w:rsidRDefault="00CA65DD">
            <w:pPr>
              <w:rPr>
                <w:rFonts w:ascii="Calibri" w:hAnsi="Calibri" w:cs="Calibri"/>
                <w:color w:val="000000" w:themeColor="text1"/>
              </w:rPr>
            </w:pPr>
            <w:r w:rsidRPr="00CA65DD">
              <w:rPr>
                <w:rStyle w:val="Strong"/>
                <w:rFonts w:ascii="Calibri" w:hAnsi="Calibri" w:cs="Calibri"/>
                <w:color w:val="000000" w:themeColor="text1"/>
              </w:rPr>
              <w:t>Organisation</w:t>
            </w:r>
          </w:p>
        </w:tc>
        <w:tc>
          <w:tcPr>
            <w:tcW w:w="0" w:type="auto"/>
            <w:hideMark/>
          </w:tcPr>
          <w:p w14:paraId="3E4DDA26" w14:textId="77777777" w:rsidR="00CA65DD" w:rsidRPr="00CA65DD" w:rsidRDefault="00CA65DD">
            <w:pPr>
              <w:rPr>
                <w:rFonts w:ascii="Calibri" w:hAnsi="Calibri" w:cs="Calibri"/>
                <w:color w:val="000000" w:themeColor="text1"/>
              </w:rPr>
            </w:pPr>
            <w:r w:rsidRPr="00CA65DD">
              <w:rPr>
                <w:rFonts w:ascii="Calibri" w:hAnsi="Calibri" w:cs="Calibri"/>
                <w:color w:val="000000" w:themeColor="text1"/>
              </w:rPr>
              <w:t>Polish Centre for Music Education CIO</w:t>
            </w:r>
          </w:p>
        </w:tc>
      </w:tr>
      <w:tr w:rsidR="00CA65DD" w:rsidRPr="00CA65DD" w14:paraId="2CECDFF9" w14:textId="77777777" w:rsidTr="00CA65DD">
        <w:tc>
          <w:tcPr>
            <w:tcW w:w="0" w:type="auto"/>
            <w:hideMark/>
          </w:tcPr>
          <w:p w14:paraId="3ECF5B02" w14:textId="77777777" w:rsidR="00CA65DD" w:rsidRPr="00CA65DD" w:rsidRDefault="00CA65DD">
            <w:pPr>
              <w:rPr>
                <w:rFonts w:ascii="Calibri" w:hAnsi="Calibri" w:cs="Calibri"/>
                <w:color w:val="000000" w:themeColor="text1"/>
              </w:rPr>
            </w:pPr>
            <w:r w:rsidRPr="00CA65DD">
              <w:rPr>
                <w:rStyle w:val="Strong"/>
                <w:rFonts w:ascii="Calibri" w:hAnsi="Calibri" w:cs="Calibri"/>
                <w:color w:val="000000" w:themeColor="text1"/>
              </w:rPr>
              <w:t>Document Owner</w:t>
            </w:r>
          </w:p>
        </w:tc>
        <w:tc>
          <w:tcPr>
            <w:tcW w:w="0" w:type="auto"/>
            <w:hideMark/>
          </w:tcPr>
          <w:p w14:paraId="33E32AC7" w14:textId="77777777" w:rsidR="00CA65DD" w:rsidRPr="00CA65DD" w:rsidRDefault="00CA65DD">
            <w:pPr>
              <w:rPr>
                <w:rFonts w:ascii="Calibri" w:hAnsi="Calibri" w:cs="Calibri"/>
                <w:color w:val="000000" w:themeColor="text1"/>
              </w:rPr>
            </w:pPr>
            <w:r w:rsidRPr="00CA65DD">
              <w:rPr>
                <w:rFonts w:ascii="Calibri" w:hAnsi="Calibri" w:cs="Calibri"/>
                <w:color w:val="000000" w:themeColor="text1"/>
              </w:rPr>
              <w:t>Chief Executive Officer</w:t>
            </w:r>
          </w:p>
        </w:tc>
      </w:tr>
      <w:tr w:rsidR="00CA65DD" w:rsidRPr="00CA65DD" w14:paraId="3F873BF1" w14:textId="77777777" w:rsidTr="00CA65DD">
        <w:tc>
          <w:tcPr>
            <w:tcW w:w="0" w:type="auto"/>
            <w:hideMark/>
          </w:tcPr>
          <w:p w14:paraId="16591878" w14:textId="77777777" w:rsidR="00CA65DD" w:rsidRPr="00CA65DD" w:rsidRDefault="00CA65DD">
            <w:pPr>
              <w:rPr>
                <w:rFonts w:ascii="Calibri" w:hAnsi="Calibri" w:cs="Calibri"/>
                <w:color w:val="000000" w:themeColor="text1"/>
              </w:rPr>
            </w:pPr>
            <w:r w:rsidRPr="00CA65DD">
              <w:rPr>
                <w:rStyle w:val="Strong"/>
                <w:rFonts w:ascii="Calibri" w:hAnsi="Calibri" w:cs="Calibri"/>
                <w:color w:val="000000" w:themeColor="text1"/>
              </w:rPr>
              <w:t>Approved By</w:t>
            </w:r>
          </w:p>
        </w:tc>
        <w:tc>
          <w:tcPr>
            <w:tcW w:w="0" w:type="auto"/>
            <w:hideMark/>
          </w:tcPr>
          <w:p w14:paraId="730C723B" w14:textId="77777777" w:rsidR="00CA65DD" w:rsidRPr="00CA65DD" w:rsidRDefault="00CA65DD">
            <w:pPr>
              <w:rPr>
                <w:rFonts w:ascii="Calibri" w:hAnsi="Calibri" w:cs="Calibri"/>
                <w:color w:val="000000" w:themeColor="text1"/>
              </w:rPr>
            </w:pPr>
            <w:r w:rsidRPr="00CA65DD">
              <w:rPr>
                <w:rFonts w:ascii="Calibri" w:hAnsi="Calibri" w:cs="Calibri"/>
                <w:color w:val="000000" w:themeColor="text1"/>
              </w:rPr>
              <w:t>Board of Trustees</w:t>
            </w:r>
          </w:p>
        </w:tc>
      </w:tr>
      <w:tr w:rsidR="00CA65DD" w:rsidRPr="00CA65DD" w14:paraId="70107643" w14:textId="77777777" w:rsidTr="00CA65DD">
        <w:tc>
          <w:tcPr>
            <w:tcW w:w="0" w:type="auto"/>
            <w:hideMark/>
          </w:tcPr>
          <w:p w14:paraId="421365CA" w14:textId="77777777" w:rsidR="00CA65DD" w:rsidRPr="00CA65DD" w:rsidRDefault="00CA65DD">
            <w:pPr>
              <w:rPr>
                <w:rFonts w:ascii="Calibri" w:hAnsi="Calibri" w:cs="Calibri"/>
                <w:color w:val="000000" w:themeColor="text1"/>
              </w:rPr>
            </w:pPr>
            <w:r w:rsidRPr="00CA65DD">
              <w:rPr>
                <w:rStyle w:val="Strong"/>
                <w:rFonts w:ascii="Calibri" w:hAnsi="Calibri" w:cs="Calibri"/>
                <w:color w:val="000000" w:themeColor="text1"/>
              </w:rPr>
              <w:t>Approval Date</w:t>
            </w:r>
          </w:p>
        </w:tc>
        <w:tc>
          <w:tcPr>
            <w:tcW w:w="0" w:type="auto"/>
            <w:hideMark/>
          </w:tcPr>
          <w:p w14:paraId="7D34DD08" w14:textId="653F0991" w:rsidR="00CA65DD" w:rsidRPr="00CA65DD" w:rsidRDefault="00CA65DD">
            <w:pPr>
              <w:rPr>
                <w:rFonts w:ascii="Calibri" w:hAnsi="Calibri" w:cs="Calibri"/>
                <w:color w:val="000000" w:themeColor="text1"/>
              </w:rPr>
            </w:pPr>
            <w:r w:rsidRPr="00CA65DD">
              <w:rPr>
                <w:rFonts w:ascii="Calibri" w:hAnsi="Calibri" w:cs="Calibri"/>
                <w:color w:val="000000" w:themeColor="text1"/>
              </w:rPr>
              <w:t>19.07.2026</w:t>
            </w:r>
          </w:p>
        </w:tc>
      </w:tr>
      <w:tr w:rsidR="00CA65DD" w:rsidRPr="00CA65DD" w14:paraId="6F926217" w14:textId="77777777" w:rsidTr="00CA65DD">
        <w:tc>
          <w:tcPr>
            <w:tcW w:w="0" w:type="auto"/>
            <w:hideMark/>
          </w:tcPr>
          <w:p w14:paraId="4295DA02" w14:textId="77777777" w:rsidR="00CA65DD" w:rsidRPr="00CA65DD" w:rsidRDefault="00CA65DD">
            <w:pPr>
              <w:rPr>
                <w:rFonts w:ascii="Calibri" w:hAnsi="Calibri" w:cs="Calibri"/>
                <w:color w:val="000000" w:themeColor="text1"/>
              </w:rPr>
            </w:pPr>
            <w:r w:rsidRPr="00CA65DD">
              <w:rPr>
                <w:rStyle w:val="Strong"/>
                <w:rFonts w:ascii="Calibri" w:hAnsi="Calibri" w:cs="Calibri"/>
                <w:color w:val="000000" w:themeColor="text1"/>
              </w:rPr>
              <w:t>Effective From</w:t>
            </w:r>
          </w:p>
        </w:tc>
        <w:tc>
          <w:tcPr>
            <w:tcW w:w="0" w:type="auto"/>
            <w:hideMark/>
          </w:tcPr>
          <w:p w14:paraId="09D94756" w14:textId="24C1D026" w:rsidR="00CA65DD" w:rsidRPr="00CA65DD" w:rsidRDefault="00CA65DD">
            <w:pPr>
              <w:rPr>
                <w:rFonts w:ascii="Calibri" w:hAnsi="Calibri" w:cs="Calibri"/>
                <w:color w:val="000000" w:themeColor="text1"/>
              </w:rPr>
            </w:pPr>
            <w:r w:rsidRPr="00CA65DD">
              <w:rPr>
                <w:rFonts w:ascii="Calibri" w:hAnsi="Calibri" w:cs="Calibri"/>
                <w:color w:val="000000" w:themeColor="text1"/>
              </w:rPr>
              <w:t>19.07.2026</w:t>
            </w:r>
          </w:p>
        </w:tc>
      </w:tr>
      <w:tr w:rsidR="00CA65DD" w:rsidRPr="00CA65DD" w14:paraId="1B895515" w14:textId="77777777" w:rsidTr="00CA65DD">
        <w:tc>
          <w:tcPr>
            <w:tcW w:w="0" w:type="auto"/>
            <w:hideMark/>
          </w:tcPr>
          <w:p w14:paraId="5DCA00DE" w14:textId="77777777" w:rsidR="00CA65DD" w:rsidRPr="00CA65DD" w:rsidRDefault="00CA65DD">
            <w:pPr>
              <w:rPr>
                <w:rFonts w:ascii="Calibri" w:hAnsi="Calibri" w:cs="Calibri"/>
                <w:color w:val="000000" w:themeColor="text1"/>
              </w:rPr>
            </w:pPr>
            <w:r w:rsidRPr="00CA65DD">
              <w:rPr>
                <w:rStyle w:val="Strong"/>
                <w:rFonts w:ascii="Calibri" w:hAnsi="Calibri" w:cs="Calibri"/>
                <w:color w:val="000000" w:themeColor="text1"/>
              </w:rPr>
              <w:t>Review Frequency</w:t>
            </w:r>
          </w:p>
        </w:tc>
        <w:tc>
          <w:tcPr>
            <w:tcW w:w="0" w:type="auto"/>
            <w:hideMark/>
          </w:tcPr>
          <w:p w14:paraId="29902FDF" w14:textId="77777777" w:rsidR="00CA65DD" w:rsidRPr="00CA65DD" w:rsidRDefault="00CA65DD">
            <w:pPr>
              <w:rPr>
                <w:rFonts w:ascii="Calibri" w:hAnsi="Calibri" w:cs="Calibri"/>
                <w:color w:val="000000" w:themeColor="text1"/>
              </w:rPr>
            </w:pPr>
            <w:r w:rsidRPr="00CA65DD">
              <w:rPr>
                <w:rFonts w:ascii="Calibri" w:hAnsi="Calibri" w:cs="Calibri"/>
                <w:color w:val="000000" w:themeColor="text1"/>
              </w:rPr>
              <w:t>Every two years (or sooner if required)</w:t>
            </w:r>
          </w:p>
        </w:tc>
      </w:tr>
      <w:tr w:rsidR="00CA65DD" w:rsidRPr="00CA65DD" w14:paraId="5324AB5B" w14:textId="77777777" w:rsidTr="00CA65DD">
        <w:tc>
          <w:tcPr>
            <w:tcW w:w="0" w:type="auto"/>
            <w:hideMark/>
          </w:tcPr>
          <w:p w14:paraId="7E91BCA6" w14:textId="77777777" w:rsidR="00CA65DD" w:rsidRPr="00CA65DD" w:rsidRDefault="00CA65DD">
            <w:pPr>
              <w:rPr>
                <w:rFonts w:ascii="Calibri" w:hAnsi="Calibri" w:cs="Calibri"/>
                <w:color w:val="000000" w:themeColor="text1"/>
              </w:rPr>
            </w:pPr>
            <w:r w:rsidRPr="00CA65DD">
              <w:rPr>
                <w:rStyle w:val="Strong"/>
                <w:rFonts w:ascii="Calibri" w:hAnsi="Calibri" w:cs="Calibri"/>
                <w:color w:val="000000" w:themeColor="text1"/>
              </w:rPr>
              <w:t>Next Review Date</w:t>
            </w:r>
          </w:p>
        </w:tc>
        <w:tc>
          <w:tcPr>
            <w:tcW w:w="0" w:type="auto"/>
            <w:hideMark/>
          </w:tcPr>
          <w:p w14:paraId="37FF2B16" w14:textId="4B92F849" w:rsidR="00CA65DD" w:rsidRPr="00CA65DD" w:rsidRDefault="00CA65DD">
            <w:pPr>
              <w:rPr>
                <w:rFonts w:ascii="Calibri" w:hAnsi="Calibri" w:cs="Calibri"/>
                <w:color w:val="000000" w:themeColor="text1"/>
              </w:rPr>
            </w:pPr>
            <w:r w:rsidRPr="00CA65DD">
              <w:rPr>
                <w:rFonts w:ascii="Calibri" w:hAnsi="Calibri" w:cs="Calibri"/>
                <w:color w:val="000000" w:themeColor="text1"/>
              </w:rPr>
              <w:t>19.07.2028</w:t>
            </w:r>
          </w:p>
        </w:tc>
      </w:tr>
      <w:tr w:rsidR="00CA65DD" w:rsidRPr="00CA65DD" w14:paraId="05DFF6D3" w14:textId="77777777" w:rsidTr="00CA65DD">
        <w:tc>
          <w:tcPr>
            <w:tcW w:w="0" w:type="auto"/>
            <w:hideMark/>
          </w:tcPr>
          <w:p w14:paraId="40CE9D06" w14:textId="77777777" w:rsidR="00CA65DD" w:rsidRPr="00CA65DD" w:rsidRDefault="00CA65DD">
            <w:pPr>
              <w:rPr>
                <w:rFonts w:ascii="Calibri" w:hAnsi="Calibri" w:cs="Calibri"/>
                <w:color w:val="000000" w:themeColor="text1"/>
              </w:rPr>
            </w:pPr>
            <w:r w:rsidRPr="00CA65DD">
              <w:rPr>
                <w:rStyle w:val="Strong"/>
                <w:rFonts w:ascii="Calibri" w:hAnsi="Calibri" w:cs="Calibri"/>
                <w:color w:val="000000" w:themeColor="text1"/>
              </w:rPr>
              <w:t>Version</w:t>
            </w:r>
          </w:p>
        </w:tc>
        <w:tc>
          <w:tcPr>
            <w:tcW w:w="0" w:type="auto"/>
            <w:hideMark/>
          </w:tcPr>
          <w:p w14:paraId="516AB649" w14:textId="77777777" w:rsidR="00CA65DD" w:rsidRPr="00CA65DD" w:rsidRDefault="00CA65DD">
            <w:pPr>
              <w:rPr>
                <w:rFonts w:ascii="Calibri" w:hAnsi="Calibri" w:cs="Calibri"/>
                <w:color w:val="000000" w:themeColor="text1"/>
              </w:rPr>
            </w:pPr>
            <w:r w:rsidRPr="00CA65DD">
              <w:rPr>
                <w:rFonts w:ascii="Calibri" w:hAnsi="Calibri" w:cs="Calibri"/>
                <w:color w:val="000000" w:themeColor="text1"/>
              </w:rPr>
              <w:t>Version 1.0</w:t>
            </w:r>
          </w:p>
        </w:tc>
      </w:tr>
      <w:tr w:rsidR="00CA65DD" w:rsidRPr="00CA65DD" w14:paraId="31711C88" w14:textId="77777777" w:rsidTr="00CA65DD">
        <w:tc>
          <w:tcPr>
            <w:tcW w:w="0" w:type="auto"/>
            <w:hideMark/>
          </w:tcPr>
          <w:p w14:paraId="7C0CAA21" w14:textId="77777777" w:rsidR="00CA65DD" w:rsidRPr="00CA65DD" w:rsidRDefault="00CA65DD">
            <w:pPr>
              <w:rPr>
                <w:rFonts w:ascii="Calibri" w:hAnsi="Calibri" w:cs="Calibri"/>
                <w:color w:val="000000" w:themeColor="text1"/>
              </w:rPr>
            </w:pPr>
            <w:r w:rsidRPr="00CA65DD">
              <w:rPr>
                <w:rStyle w:val="Strong"/>
                <w:rFonts w:ascii="Calibri" w:hAnsi="Calibri" w:cs="Calibri"/>
                <w:color w:val="000000" w:themeColor="text1"/>
              </w:rPr>
              <w:t>Related Policies</w:t>
            </w:r>
          </w:p>
        </w:tc>
        <w:tc>
          <w:tcPr>
            <w:tcW w:w="0" w:type="auto"/>
            <w:hideMark/>
          </w:tcPr>
          <w:p w14:paraId="0CE7BE02" w14:textId="77777777" w:rsidR="00CA65DD" w:rsidRPr="00CA65DD" w:rsidRDefault="00CA65DD">
            <w:pPr>
              <w:rPr>
                <w:rFonts w:ascii="Calibri" w:hAnsi="Calibri" w:cs="Calibri"/>
                <w:color w:val="000000" w:themeColor="text1"/>
              </w:rPr>
            </w:pPr>
            <w:r w:rsidRPr="00CA65DD">
              <w:rPr>
                <w:rFonts w:ascii="Calibri" w:hAnsi="Calibri" w:cs="Calibri"/>
                <w:color w:val="000000" w:themeColor="text1"/>
              </w:rPr>
              <w:t>Information Security Policy; Safeguarding Policy; Privacy Notices; Data Retention &amp; Disposal Policy; Subject Access Request Procedure; Data Breach Response Procedure; Records Management Policy; Risk Management Policy</w:t>
            </w:r>
          </w:p>
        </w:tc>
      </w:tr>
      <w:tr w:rsidR="00CA65DD" w:rsidRPr="00CA65DD" w14:paraId="7DEC5709" w14:textId="77777777" w:rsidTr="00CA65DD">
        <w:tc>
          <w:tcPr>
            <w:tcW w:w="0" w:type="auto"/>
            <w:hideMark/>
          </w:tcPr>
          <w:p w14:paraId="5B606406" w14:textId="77777777" w:rsidR="00CA65DD" w:rsidRPr="00CA65DD" w:rsidRDefault="00CA65DD">
            <w:pPr>
              <w:rPr>
                <w:rFonts w:ascii="Calibri" w:hAnsi="Calibri" w:cs="Calibri"/>
                <w:color w:val="000000" w:themeColor="text1"/>
              </w:rPr>
            </w:pPr>
            <w:r w:rsidRPr="00CA65DD">
              <w:rPr>
                <w:rStyle w:val="Strong"/>
                <w:rFonts w:ascii="Calibri" w:hAnsi="Calibri" w:cs="Calibri"/>
                <w:color w:val="000000" w:themeColor="text1"/>
              </w:rPr>
              <w:t>Related Registers</w:t>
            </w:r>
          </w:p>
        </w:tc>
        <w:tc>
          <w:tcPr>
            <w:tcW w:w="0" w:type="auto"/>
            <w:hideMark/>
          </w:tcPr>
          <w:p w14:paraId="1BEA131F" w14:textId="77777777" w:rsidR="00CA65DD" w:rsidRPr="00CA65DD" w:rsidRDefault="00CA65DD">
            <w:pPr>
              <w:rPr>
                <w:rFonts w:ascii="Calibri" w:hAnsi="Calibri" w:cs="Calibri"/>
                <w:color w:val="000000" w:themeColor="text1"/>
              </w:rPr>
            </w:pPr>
            <w:r w:rsidRPr="00CA65DD">
              <w:rPr>
                <w:rFonts w:ascii="Calibri" w:hAnsi="Calibri" w:cs="Calibri"/>
                <w:color w:val="000000" w:themeColor="text1"/>
              </w:rPr>
              <w:t>Record of Processing Activities (ROPA); Personal Data Breach Register; Data Retention Schedule; International Data Transfer Register; Special Category Data Register; Information Asset Register</w:t>
            </w:r>
          </w:p>
        </w:tc>
      </w:tr>
      <w:tr w:rsidR="00CA65DD" w:rsidRPr="00CA65DD" w14:paraId="4415714C" w14:textId="77777777" w:rsidTr="00CA65DD">
        <w:tc>
          <w:tcPr>
            <w:tcW w:w="0" w:type="auto"/>
            <w:hideMark/>
          </w:tcPr>
          <w:p w14:paraId="6ED3FF1C" w14:textId="77777777" w:rsidR="00CA65DD" w:rsidRPr="00CA65DD" w:rsidRDefault="00CA65DD">
            <w:pPr>
              <w:rPr>
                <w:rFonts w:ascii="Calibri" w:hAnsi="Calibri" w:cs="Calibri"/>
                <w:color w:val="000000" w:themeColor="text1"/>
              </w:rPr>
            </w:pPr>
            <w:r w:rsidRPr="00CA65DD">
              <w:rPr>
                <w:rStyle w:val="Strong"/>
                <w:rFonts w:ascii="Calibri" w:hAnsi="Calibri" w:cs="Calibri"/>
                <w:color w:val="000000" w:themeColor="text1"/>
              </w:rPr>
              <w:t>Applies To</w:t>
            </w:r>
          </w:p>
        </w:tc>
        <w:tc>
          <w:tcPr>
            <w:tcW w:w="0" w:type="auto"/>
            <w:hideMark/>
          </w:tcPr>
          <w:p w14:paraId="55EEC557" w14:textId="77777777" w:rsidR="00CA65DD" w:rsidRPr="00CA65DD" w:rsidRDefault="00CA65DD">
            <w:pPr>
              <w:rPr>
                <w:rFonts w:ascii="Calibri" w:hAnsi="Calibri" w:cs="Calibri"/>
                <w:color w:val="000000" w:themeColor="text1"/>
              </w:rPr>
            </w:pPr>
            <w:r w:rsidRPr="00CA65DD">
              <w:rPr>
                <w:rFonts w:ascii="Calibri" w:hAnsi="Calibri" w:cs="Calibri"/>
                <w:color w:val="000000" w:themeColor="text1"/>
              </w:rPr>
              <w:t>Trustees, employees, volunteers, contractors and all individuals processing personal data on behalf of the Charity</w:t>
            </w:r>
          </w:p>
        </w:tc>
      </w:tr>
    </w:tbl>
    <w:p w14:paraId="0819E0B3" w14:textId="77777777" w:rsidR="00CA65DD" w:rsidRPr="00CA65DD" w:rsidRDefault="00CA65DD" w:rsidP="00824EBC">
      <w:pPr>
        <w:tabs>
          <w:tab w:val="left" w:pos="2629"/>
        </w:tabs>
        <w:rPr>
          <w:rFonts w:ascii="Calibri" w:hAnsi="Calibri" w:cs="Calibri"/>
          <w:color w:val="000000" w:themeColor="text1"/>
        </w:rPr>
      </w:pPr>
    </w:p>
    <w:p w14:paraId="5061C0E2" w14:textId="77777777" w:rsidR="00CA65DD" w:rsidRDefault="00CA65DD" w:rsidP="00CA65DD">
      <w:pPr>
        <w:pStyle w:val="Heading1"/>
        <w:rPr>
          <w:rFonts w:ascii="Calibri" w:hAnsi="Calibri" w:cs="Calibri"/>
          <w:color w:val="000000" w:themeColor="text1"/>
        </w:rPr>
      </w:pPr>
    </w:p>
    <w:p w14:paraId="722C4636" w14:textId="77777777" w:rsidR="00CA65DD" w:rsidRDefault="00CA65DD" w:rsidP="00CA65DD">
      <w:pPr>
        <w:pStyle w:val="Heading1"/>
        <w:rPr>
          <w:rFonts w:ascii="Calibri" w:hAnsi="Calibri" w:cs="Calibri"/>
          <w:color w:val="000000" w:themeColor="text1"/>
        </w:rPr>
      </w:pPr>
    </w:p>
    <w:p w14:paraId="1FB99198" w14:textId="77777777" w:rsidR="00CA65DD" w:rsidRDefault="00CA65DD" w:rsidP="00CA65DD">
      <w:pPr>
        <w:pStyle w:val="Heading1"/>
        <w:rPr>
          <w:rFonts w:ascii="Calibri" w:hAnsi="Calibri" w:cs="Calibri"/>
          <w:color w:val="000000" w:themeColor="text1"/>
        </w:rPr>
      </w:pPr>
    </w:p>
    <w:p w14:paraId="6F6853CA" w14:textId="77777777" w:rsidR="00CA65DD" w:rsidRDefault="00CA65DD" w:rsidP="00CA65DD">
      <w:pPr>
        <w:pStyle w:val="Heading1"/>
        <w:rPr>
          <w:rFonts w:ascii="Calibri" w:hAnsi="Calibri" w:cs="Calibri"/>
          <w:color w:val="000000" w:themeColor="text1"/>
        </w:rPr>
      </w:pPr>
    </w:p>
    <w:p w14:paraId="4F35C017" w14:textId="77777777" w:rsidR="00CA65DD" w:rsidRDefault="00CA65DD" w:rsidP="00CA65DD">
      <w:pPr>
        <w:pStyle w:val="Heading1"/>
        <w:rPr>
          <w:rFonts w:ascii="Calibri" w:hAnsi="Calibri" w:cs="Calibri"/>
          <w:color w:val="000000" w:themeColor="text1"/>
          <w:sz w:val="22"/>
          <w:szCs w:val="22"/>
        </w:rPr>
      </w:pPr>
    </w:p>
    <w:p w14:paraId="1F334A2F" w14:textId="77777777" w:rsidR="00CA65DD" w:rsidRDefault="00CA65DD" w:rsidP="00CA65DD"/>
    <w:p w14:paraId="734668EF" w14:textId="77777777" w:rsidR="00CA65DD" w:rsidRPr="00CA65DD" w:rsidRDefault="00CA65DD" w:rsidP="00CA65DD"/>
    <w:p w14:paraId="50E0A6DB" w14:textId="10635EBA" w:rsidR="00CA65DD" w:rsidRPr="00CA65DD" w:rsidRDefault="00CA65DD" w:rsidP="00CA65DD">
      <w:pPr>
        <w:pStyle w:val="Heading1"/>
        <w:rPr>
          <w:rFonts w:ascii="Calibri" w:hAnsi="Calibri" w:cs="Calibri"/>
          <w:color w:val="000000" w:themeColor="text1"/>
        </w:rPr>
      </w:pPr>
      <w:bookmarkStart w:id="298" w:name="_Toc235388011"/>
      <w:r w:rsidRPr="00CA65DD">
        <w:rPr>
          <w:rFonts w:ascii="Calibri" w:hAnsi="Calibri" w:cs="Calibri"/>
          <w:color w:val="000000" w:themeColor="text1"/>
        </w:rPr>
        <w:lastRenderedPageBreak/>
        <w:t>Appendix A – UK GDPR Principles</w:t>
      </w:r>
      <w:bookmarkEnd w:id="298"/>
    </w:p>
    <w:tbl>
      <w:tblPr>
        <w:tblStyle w:val="TableGrid"/>
        <w:tblW w:w="0" w:type="auto"/>
        <w:tblLook w:val="04A0" w:firstRow="1" w:lastRow="0" w:firstColumn="1" w:lastColumn="0" w:noHBand="0" w:noVBand="1"/>
      </w:tblPr>
      <w:tblGrid>
        <w:gridCol w:w="3076"/>
        <w:gridCol w:w="5940"/>
      </w:tblGrid>
      <w:tr w:rsidR="00CA65DD" w:rsidRPr="00CA65DD" w14:paraId="44FB0C8A" w14:textId="77777777" w:rsidTr="00CA65DD">
        <w:tc>
          <w:tcPr>
            <w:tcW w:w="0" w:type="auto"/>
            <w:shd w:val="clear" w:color="auto" w:fill="F6C5AC" w:themeFill="accent2" w:themeFillTint="66"/>
            <w:hideMark/>
          </w:tcPr>
          <w:p w14:paraId="556DFA5F" w14:textId="77777777" w:rsidR="00CA65DD" w:rsidRPr="00CA65DD" w:rsidRDefault="00CA65DD">
            <w:pPr>
              <w:jc w:val="center"/>
              <w:rPr>
                <w:rFonts w:ascii="Calibri" w:hAnsi="Calibri" w:cs="Calibri"/>
                <w:b/>
                <w:bCs/>
                <w:color w:val="000000" w:themeColor="text1"/>
              </w:rPr>
            </w:pPr>
            <w:r w:rsidRPr="00CA65DD">
              <w:rPr>
                <w:rFonts w:ascii="Calibri" w:hAnsi="Calibri" w:cs="Calibri"/>
                <w:b/>
                <w:bCs/>
                <w:color w:val="000000" w:themeColor="text1"/>
              </w:rPr>
              <w:t>Principle</w:t>
            </w:r>
          </w:p>
        </w:tc>
        <w:tc>
          <w:tcPr>
            <w:tcW w:w="0" w:type="auto"/>
            <w:shd w:val="clear" w:color="auto" w:fill="F6C5AC" w:themeFill="accent2" w:themeFillTint="66"/>
            <w:hideMark/>
          </w:tcPr>
          <w:p w14:paraId="772AEE0B" w14:textId="77777777" w:rsidR="00CA65DD" w:rsidRPr="00CA65DD" w:rsidRDefault="00CA65DD">
            <w:pPr>
              <w:jc w:val="center"/>
              <w:rPr>
                <w:rFonts w:ascii="Calibri" w:hAnsi="Calibri" w:cs="Calibri"/>
                <w:b/>
                <w:bCs/>
                <w:color w:val="000000" w:themeColor="text1"/>
              </w:rPr>
            </w:pPr>
            <w:r w:rsidRPr="00CA65DD">
              <w:rPr>
                <w:rFonts w:ascii="Calibri" w:hAnsi="Calibri" w:cs="Calibri"/>
                <w:b/>
                <w:bCs/>
                <w:color w:val="000000" w:themeColor="text1"/>
              </w:rPr>
              <w:t>What it means in practice</w:t>
            </w:r>
          </w:p>
        </w:tc>
      </w:tr>
      <w:tr w:rsidR="00CA65DD" w:rsidRPr="00CA65DD" w14:paraId="4DD82638" w14:textId="77777777" w:rsidTr="00CA65DD">
        <w:tc>
          <w:tcPr>
            <w:tcW w:w="0" w:type="auto"/>
            <w:hideMark/>
          </w:tcPr>
          <w:p w14:paraId="6E1CDD3A" w14:textId="77777777" w:rsidR="00CA65DD" w:rsidRPr="00CA65DD" w:rsidRDefault="00CA65DD">
            <w:pPr>
              <w:rPr>
                <w:rFonts w:ascii="Calibri" w:hAnsi="Calibri" w:cs="Calibri"/>
                <w:color w:val="000000" w:themeColor="text1"/>
              </w:rPr>
            </w:pPr>
            <w:r w:rsidRPr="00CA65DD">
              <w:rPr>
                <w:rFonts w:ascii="Calibri" w:hAnsi="Calibri" w:cs="Calibri"/>
                <w:color w:val="000000" w:themeColor="text1"/>
              </w:rPr>
              <w:t>Lawfulness, Fairness &amp; Transparency</w:t>
            </w:r>
          </w:p>
        </w:tc>
        <w:tc>
          <w:tcPr>
            <w:tcW w:w="0" w:type="auto"/>
            <w:hideMark/>
          </w:tcPr>
          <w:p w14:paraId="645FE4C4" w14:textId="77777777" w:rsidR="00CA65DD" w:rsidRPr="00CA65DD" w:rsidRDefault="00CA65DD">
            <w:pPr>
              <w:rPr>
                <w:rFonts w:ascii="Calibri" w:hAnsi="Calibri" w:cs="Calibri"/>
                <w:color w:val="000000" w:themeColor="text1"/>
              </w:rPr>
            </w:pPr>
            <w:r w:rsidRPr="00CA65DD">
              <w:rPr>
                <w:rFonts w:ascii="Calibri" w:hAnsi="Calibri" w:cs="Calibri"/>
                <w:color w:val="000000" w:themeColor="text1"/>
              </w:rPr>
              <w:t>We process personal data lawfully and explain clearly how it is used.</w:t>
            </w:r>
          </w:p>
        </w:tc>
      </w:tr>
      <w:tr w:rsidR="00CA65DD" w:rsidRPr="00CA65DD" w14:paraId="3DD05905" w14:textId="77777777" w:rsidTr="00CA65DD">
        <w:tc>
          <w:tcPr>
            <w:tcW w:w="0" w:type="auto"/>
            <w:hideMark/>
          </w:tcPr>
          <w:p w14:paraId="783F0536" w14:textId="77777777" w:rsidR="00CA65DD" w:rsidRPr="00CA65DD" w:rsidRDefault="00CA65DD">
            <w:pPr>
              <w:rPr>
                <w:rFonts w:ascii="Calibri" w:hAnsi="Calibri" w:cs="Calibri"/>
                <w:color w:val="000000" w:themeColor="text1"/>
              </w:rPr>
            </w:pPr>
            <w:r w:rsidRPr="00CA65DD">
              <w:rPr>
                <w:rFonts w:ascii="Calibri" w:hAnsi="Calibri" w:cs="Calibri"/>
                <w:color w:val="000000" w:themeColor="text1"/>
              </w:rPr>
              <w:t>Purpose Limitation</w:t>
            </w:r>
          </w:p>
        </w:tc>
        <w:tc>
          <w:tcPr>
            <w:tcW w:w="0" w:type="auto"/>
            <w:hideMark/>
          </w:tcPr>
          <w:p w14:paraId="24B7E4C6" w14:textId="77777777" w:rsidR="00CA65DD" w:rsidRPr="00CA65DD" w:rsidRDefault="00CA65DD">
            <w:pPr>
              <w:rPr>
                <w:rFonts w:ascii="Calibri" w:hAnsi="Calibri" w:cs="Calibri"/>
                <w:color w:val="000000" w:themeColor="text1"/>
              </w:rPr>
            </w:pPr>
            <w:r w:rsidRPr="00CA65DD">
              <w:rPr>
                <w:rFonts w:ascii="Calibri" w:hAnsi="Calibri" w:cs="Calibri"/>
                <w:color w:val="000000" w:themeColor="text1"/>
              </w:rPr>
              <w:t>We only use information for specified and legitimate purposes.</w:t>
            </w:r>
          </w:p>
        </w:tc>
      </w:tr>
      <w:tr w:rsidR="00CA65DD" w:rsidRPr="00CA65DD" w14:paraId="69C4C27E" w14:textId="77777777" w:rsidTr="00CA65DD">
        <w:tc>
          <w:tcPr>
            <w:tcW w:w="0" w:type="auto"/>
            <w:hideMark/>
          </w:tcPr>
          <w:p w14:paraId="7CF3ED87" w14:textId="77777777" w:rsidR="00CA65DD" w:rsidRPr="00CA65DD" w:rsidRDefault="00CA65DD">
            <w:pPr>
              <w:rPr>
                <w:rFonts w:ascii="Calibri" w:hAnsi="Calibri" w:cs="Calibri"/>
                <w:color w:val="000000" w:themeColor="text1"/>
              </w:rPr>
            </w:pPr>
            <w:r w:rsidRPr="00CA65DD">
              <w:rPr>
                <w:rFonts w:ascii="Calibri" w:hAnsi="Calibri" w:cs="Calibri"/>
                <w:color w:val="000000" w:themeColor="text1"/>
              </w:rPr>
              <w:t>Data Minimisation</w:t>
            </w:r>
          </w:p>
        </w:tc>
        <w:tc>
          <w:tcPr>
            <w:tcW w:w="0" w:type="auto"/>
            <w:hideMark/>
          </w:tcPr>
          <w:p w14:paraId="34EC56A5" w14:textId="77777777" w:rsidR="00CA65DD" w:rsidRPr="00CA65DD" w:rsidRDefault="00CA65DD">
            <w:pPr>
              <w:rPr>
                <w:rFonts w:ascii="Calibri" w:hAnsi="Calibri" w:cs="Calibri"/>
                <w:color w:val="000000" w:themeColor="text1"/>
              </w:rPr>
            </w:pPr>
            <w:r w:rsidRPr="00CA65DD">
              <w:rPr>
                <w:rFonts w:ascii="Calibri" w:hAnsi="Calibri" w:cs="Calibri"/>
                <w:color w:val="000000" w:themeColor="text1"/>
              </w:rPr>
              <w:t>We collect only the information we genuinely need.</w:t>
            </w:r>
          </w:p>
        </w:tc>
      </w:tr>
      <w:tr w:rsidR="00CA65DD" w:rsidRPr="00CA65DD" w14:paraId="51F1AB24" w14:textId="77777777" w:rsidTr="00CA65DD">
        <w:tc>
          <w:tcPr>
            <w:tcW w:w="0" w:type="auto"/>
            <w:hideMark/>
          </w:tcPr>
          <w:p w14:paraId="3C6651B6" w14:textId="77777777" w:rsidR="00CA65DD" w:rsidRPr="00CA65DD" w:rsidRDefault="00CA65DD">
            <w:pPr>
              <w:rPr>
                <w:rFonts w:ascii="Calibri" w:hAnsi="Calibri" w:cs="Calibri"/>
                <w:color w:val="000000" w:themeColor="text1"/>
              </w:rPr>
            </w:pPr>
            <w:r w:rsidRPr="00CA65DD">
              <w:rPr>
                <w:rFonts w:ascii="Calibri" w:hAnsi="Calibri" w:cs="Calibri"/>
                <w:color w:val="000000" w:themeColor="text1"/>
              </w:rPr>
              <w:t>Accuracy</w:t>
            </w:r>
          </w:p>
        </w:tc>
        <w:tc>
          <w:tcPr>
            <w:tcW w:w="0" w:type="auto"/>
            <w:hideMark/>
          </w:tcPr>
          <w:p w14:paraId="3C598936" w14:textId="77777777" w:rsidR="00CA65DD" w:rsidRPr="00CA65DD" w:rsidRDefault="00CA65DD">
            <w:pPr>
              <w:rPr>
                <w:rFonts w:ascii="Calibri" w:hAnsi="Calibri" w:cs="Calibri"/>
                <w:color w:val="000000" w:themeColor="text1"/>
              </w:rPr>
            </w:pPr>
            <w:r w:rsidRPr="00CA65DD">
              <w:rPr>
                <w:rFonts w:ascii="Calibri" w:hAnsi="Calibri" w:cs="Calibri"/>
                <w:color w:val="000000" w:themeColor="text1"/>
              </w:rPr>
              <w:t>Personal information is kept accurate and up to date.</w:t>
            </w:r>
          </w:p>
        </w:tc>
      </w:tr>
      <w:tr w:rsidR="00CA65DD" w:rsidRPr="00CA65DD" w14:paraId="32DCE545" w14:textId="77777777" w:rsidTr="00CA65DD">
        <w:tc>
          <w:tcPr>
            <w:tcW w:w="0" w:type="auto"/>
            <w:hideMark/>
          </w:tcPr>
          <w:p w14:paraId="3F3F6BB4" w14:textId="77777777" w:rsidR="00CA65DD" w:rsidRPr="00CA65DD" w:rsidRDefault="00CA65DD">
            <w:pPr>
              <w:rPr>
                <w:rFonts w:ascii="Calibri" w:hAnsi="Calibri" w:cs="Calibri"/>
                <w:color w:val="000000" w:themeColor="text1"/>
              </w:rPr>
            </w:pPr>
            <w:r w:rsidRPr="00CA65DD">
              <w:rPr>
                <w:rFonts w:ascii="Calibri" w:hAnsi="Calibri" w:cs="Calibri"/>
                <w:color w:val="000000" w:themeColor="text1"/>
              </w:rPr>
              <w:t>Storage Limitation</w:t>
            </w:r>
          </w:p>
        </w:tc>
        <w:tc>
          <w:tcPr>
            <w:tcW w:w="0" w:type="auto"/>
            <w:hideMark/>
          </w:tcPr>
          <w:p w14:paraId="7F13BA3E" w14:textId="77777777" w:rsidR="00CA65DD" w:rsidRPr="00CA65DD" w:rsidRDefault="00CA65DD">
            <w:pPr>
              <w:rPr>
                <w:rFonts w:ascii="Calibri" w:hAnsi="Calibri" w:cs="Calibri"/>
                <w:color w:val="000000" w:themeColor="text1"/>
              </w:rPr>
            </w:pPr>
            <w:r w:rsidRPr="00CA65DD">
              <w:rPr>
                <w:rFonts w:ascii="Calibri" w:hAnsi="Calibri" w:cs="Calibri"/>
                <w:color w:val="000000" w:themeColor="text1"/>
              </w:rPr>
              <w:t>Data is retained only for as long as necessary.</w:t>
            </w:r>
          </w:p>
        </w:tc>
      </w:tr>
      <w:tr w:rsidR="00CA65DD" w:rsidRPr="00CA65DD" w14:paraId="6C7EFC3D" w14:textId="77777777" w:rsidTr="00CA65DD">
        <w:tc>
          <w:tcPr>
            <w:tcW w:w="0" w:type="auto"/>
            <w:hideMark/>
          </w:tcPr>
          <w:p w14:paraId="5F544E93" w14:textId="77777777" w:rsidR="00CA65DD" w:rsidRPr="00CA65DD" w:rsidRDefault="00CA65DD">
            <w:pPr>
              <w:rPr>
                <w:rFonts w:ascii="Calibri" w:hAnsi="Calibri" w:cs="Calibri"/>
                <w:color w:val="000000" w:themeColor="text1"/>
              </w:rPr>
            </w:pPr>
            <w:r w:rsidRPr="00CA65DD">
              <w:rPr>
                <w:rFonts w:ascii="Calibri" w:hAnsi="Calibri" w:cs="Calibri"/>
                <w:color w:val="000000" w:themeColor="text1"/>
              </w:rPr>
              <w:t>Integrity &amp; Confidentiality</w:t>
            </w:r>
          </w:p>
        </w:tc>
        <w:tc>
          <w:tcPr>
            <w:tcW w:w="0" w:type="auto"/>
            <w:hideMark/>
          </w:tcPr>
          <w:p w14:paraId="40573452" w14:textId="77777777" w:rsidR="00CA65DD" w:rsidRPr="00CA65DD" w:rsidRDefault="00CA65DD">
            <w:pPr>
              <w:rPr>
                <w:rFonts w:ascii="Calibri" w:hAnsi="Calibri" w:cs="Calibri"/>
                <w:color w:val="000000" w:themeColor="text1"/>
              </w:rPr>
            </w:pPr>
            <w:r w:rsidRPr="00CA65DD">
              <w:rPr>
                <w:rFonts w:ascii="Calibri" w:hAnsi="Calibri" w:cs="Calibri"/>
                <w:color w:val="000000" w:themeColor="text1"/>
              </w:rPr>
              <w:t>Appropriate technical and organisational security measures protect information.</w:t>
            </w:r>
          </w:p>
        </w:tc>
      </w:tr>
      <w:tr w:rsidR="00CA65DD" w:rsidRPr="00CA65DD" w14:paraId="13018AED" w14:textId="77777777" w:rsidTr="00CA65DD">
        <w:tc>
          <w:tcPr>
            <w:tcW w:w="0" w:type="auto"/>
            <w:hideMark/>
          </w:tcPr>
          <w:p w14:paraId="5E9F90D1" w14:textId="77777777" w:rsidR="00CA65DD" w:rsidRPr="00CA65DD" w:rsidRDefault="00CA65DD">
            <w:pPr>
              <w:rPr>
                <w:rFonts w:ascii="Calibri" w:hAnsi="Calibri" w:cs="Calibri"/>
                <w:color w:val="000000" w:themeColor="text1"/>
              </w:rPr>
            </w:pPr>
            <w:r w:rsidRPr="00CA65DD">
              <w:rPr>
                <w:rFonts w:ascii="Calibri" w:hAnsi="Calibri" w:cs="Calibri"/>
                <w:color w:val="000000" w:themeColor="text1"/>
              </w:rPr>
              <w:t>Accountability</w:t>
            </w:r>
          </w:p>
        </w:tc>
        <w:tc>
          <w:tcPr>
            <w:tcW w:w="0" w:type="auto"/>
            <w:hideMark/>
          </w:tcPr>
          <w:p w14:paraId="2A8387E8" w14:textId="77777777" w:rsidR="00CA65DD" w:rsidRPr="00CA65DD" w:rsidRDefault="00CA65DD">
            <w:pPr>
              <w:rPr>
                <w:rFonts w:ascii="Calibri" w:hAnsi="Calibri" w:cs="Calibri"/>
                <w:color w:val="000000" w:themeColor="text1"/>
              </w:rPr>
            </w:pPr>
            <w:r w:rsidRPr="00CA65DD">
              <w:rPr>
                <w:rFonts w:ascii="Calibri" w:hAnsi="Calibri" w:cs="Calibri"/>
                <w:color w:val="000000" w:themeColor="text1"/>
              </w:rPr>
              <w:t>We can demonstrate compliance with UK GDPR.</w:t>
            </w:r>
          </w:p>
        </w:tc>
      </w:tr>
    </w:tbl>
    <w:p w14:paraId="3D3B700D" w14:textId="5CBB9BB8" w:rsidR="00CA65DD" w:rsidRPr="00CA65DD" w:rsidRDefault="00CA65DD" w:rsidP="00CA65DD">
      <w:pPr>
        <w:rPr>
          <w:rFonts w:ascii="Calibri" w:hAnsi="Calibri" w:cs="Calibri"/>
          <w:color w:val="000000" w:themeColor="text1"/>
        </w:rPr>
      </w:pPr>
    </w:p>
    <w:p w14:paraId="2C468747" w14:textId="77777777" w:rsidR="00CA65DD" w:rsidRPr="00CA65DD" w:rsidRDefault="00CA65DD" w:rsidP="00CA65DD">
      <w:pPr>
        <w:pStyle w:val="Heading1"/>
        <w:rPr>
          <w:rFonts w:ascii="Calibri" w:hAnsi="Calibri" w:cs="Calibri"/>
          <w:color w:val="000000" w:themeColor="text1"/>
        </w:rPr>
      </w:pPr>
      <w:bookmarkStart w:id="299" w:name="_Toc235388012"/>
      <w:r w:rsidRPr="00CA65DD">
        <w:rPr>
          <w:rFonts w:ascii="Calibri" w:hAnsi="Calibri" w:cs="Calibri"/>
          <w:color w:val="000000" w:themeColor="text1"/>
        </w:rPr>
        <w:t>Appendix B – Lawful Bases for Processing</w:t>
      </w:r>
      <w:bookmarkEnd w:id="299"/>
    </w:p>
    <w:tbl>
      <w:tblPr>
        <w:tblStyle w:val="TableGrid"/>
        <w:tblW w:w="0" w:type="auto"/>
        <w:tblLook w:val="04A0" w:firstRow="1" w:lastRow="0" w:firstColumn="1" w:lastColumn="0" w:noHBand="0" w:noVBand="1"/>
      </w:tblPr>
      <w:tblGrid>
        <w:gridCol w:w="1796"/>
        <w:gridCol w:w="7220"/>
      </w:tblGrid>
      <w:tr w:rsidR="00CA65DD" w:rsidRPr="00CA65DD" w14:paraId="072EF769" w14:textId="77777777" w:rsidTr="00CA65DD">
        <w:tc>
          <w:tcPr>
            <w:tcW w:w="0" w:type="auto"/>
            <w:shd w:val="clear" w:color="auto" w:fill="F6C5AC" w:themeFill="accent2" w:themeFillTint="66"/>
            <w:hideMark/>
          </w:tcPr>
          <w:p w14:paraId="28C07F7E" w14:textId="77777777" w:rsidR="00CA65DD" w:rsidRPr="00CA65DD" w:rsidRDefault="00CA65DD">
            <w:pPr>
              <w:jc w:val="center"/>
              <w:rPr>
                <w:rFonts w:ascii="Calibri" w:hAnsi="Calibri" w:cs="Calibri"/>
                <w:b/>
                <w:bCs/>
                <w:color w:val="000000" w:themeColor="text1"/>
              </w:rPr>
            </w:pPr>
            <w:r w:rsidRPr="00CA65DD">
              <w:rPr>
                <w:rFonts w:ascii="Calibri" w:hAnsi="Calibri" w:cs="Calibri"/>
                <w:b/>
                <w:bCs/>
                <w:color w:val="000000" w:themeColor="text1"/>
              </w:rPr>
              <w:t>Lawful Basis</w:t>
            </w:r>
          </w:p>
        </w:tc>
        <w:tc>
          <w:tcPr>
            <w:tcW w:w="0" w:type="auto"/>
            <w:shd w:val="clear" w:color="auto" w:fill="F6C5AC" w:themeFill="accent2" w:themeFillTint="66"/>
            <w:hideMark/>
          </w:tcPr>
          <w:p w14:paraId="7BE7D04C" w14:textId="77777777" w:rsidR="00CA65DD" w:rsidRPr="00CA65DD" w:rsidRDefault="00CA65DD">
            <w:pPr>
              <w:jc w:val="center"/>
              <w:rPr>
                <w:rFonts w:ascii="Calibri" w:hAnsi="Calibri" w:cs="Calibri"/>
                <w:b/>
                <w:bCs/>
                <w:color w:val="000000" w:themeColor="text1"/>
              </w:rPr>
            </w:pPr>
            <w:r w:rsidRPr="00CA65DD">
              <w:rPr>
                <w:rFonts w:ascii="Calibri" w:hAnsi="Calibri" w:cs="Calibri"/>
                <w:b/>
                <w:bCs/>
                <w:color w:val="000000" w:themeColor="text1"/>
              </w:rPr>
              <w:t>Typical PCEM Example</w:t>
            </w:r>
          </w:p>
        </w:tc>
      </w:tr>
      <w:tr w:rsidR="00CA65DD" w:rsidRPr="00CA65DD" w14:paraId="6997F249" w14:textId="77777777" w:rsidTr="00CA65DD">
        <w:tc>
          <w:tcPr>
            <w:tcW w:w="0" w:type="auto"/>
            <w:hideMark/>
          </w:tcPr>
          <w:p w14:paraId="2FD63E1A" w14:textId="77777777" w:rsidR="00CA65DD" w:rsidRPr="00CA65DD" w:rsidRDefault="00CA65DD">
            <w:pPr>
              <w:rPr>
                <w:rFonts w:ascii="Calibri" w:hAnsi="Calibri" w:cs="Calibri"/>
                <w:color w:val="000000" w:themeColor="text1"/>
              </w:rPr>
            </w:pPr>
            <w:r w:rsidRPr="00CA65DD">
              <w:rPr>
                <w:rFonts w:ascii="Calibri" w:hAnsi="Calibri" w:cs="Calibri"/>
                <w:color w:val="000000" w:themeColor="text1"/>
              </w:rPr>
              <w:t>Consent</w:t>
            </w:r>
          </w:p>
        </w:tc>
        <w:tc>
          <w:tcPr>
            <w:tcW w:w="0" w:type="auto"/>
            <w:hideMark/>
          </w:tcPr>
          <w:p w14:paraId="491945CF" w14:textId="77777777" w:rsidR="00CA65DD" w:rsidRPr="00CA65DD" w:rsidRDefault="00CA65DD">
            <w:pPr>
              <w:rPr>
                <w:rFonts w:ascii="Calibri" w:hAnsi="Calibri" w:cs="Calibri"/>
                <w:color w:val="000000" w:themeColor="text1"/>
              </w:rPr>
            </w:pPr>
            <w:r w:rsidRPr="00CA65DD">
              <w:rPr>
                <w:rFonts w:ascii="Calibri" w:hAnsi="Calibri" w:cs="Calibri"/>
                <w:color w:val="000000" w:themeColor="text1"/>
              </w:rPr>
              <w:t>Photography consent, marketing emails</w:t>
            </w:r>
          </w:p>
        </w:tc>
      </w:tr>
      <w:tr w:rsidR="00CA65DD" w:rsidRPr="00CA65DD" w14:paraId="4CDC21E1" w14:textId="77777777" w:rsidTr="00CA65DD">
        <w:tc>
          <w:tcPr>
            <w:tcW w:w="0" w:type="auto"/>
            <w:hideMark/>
          </w:tcPr>
          <w:p w14:paraId="0536BD6E" w14:textId="77777777" w:rsidR="00CA65DD" w:rsidRPr="00CA65DD" w:rsidRDefault="00CA65DD">
            <w:pPr>
              <w:rPr>
                <w:rFonts w:ascii="Calibri" w:hAnsi="Calibri" w:cs="Calibri"/>
                <w:color w:val="000000" w:themeColor="text1"/>
              </w:rPr>
            </w:pPr>
            <w:r w:rsidRPr="00CA65DD">
              <w:rPr>
                <w:rFonts w:ascii="Calibri" w:hAnsi="Calibri" w:cs="Calibri"/>
                <w:color w:val="000000" w:themeColor="text1"/>
              </w:rPr>
              <w:t>Contract</w:t>
            </w:r>
          </w:p>
        </w:tc>
        <w:tc>
          <w:tcPr>
            <w:tcW w:w="0" w:type="auto"/>
            <w:hideMark/>
          </w:tcPr>
          <w:p w14:paraId="200DCF73" w14:textId="77777777" w:rsidR="00CA65DD" w:rsidRPr="00CA65DD" w:rsidRDefault="00CA65DD">
            <w:pPr>
              <w:rPr>
                <w:rFonts w:ascii="Calibri" w:hAnsi="Calibri" w:cs="Calibri"/>
                <w:color w:val="000000" w:themeColor="text1"/>
              </w:rPr>
            </w:pPr>
            <w:r w:rsidRPr="00CA65DD">
              <w:rPr>
                <w:rFonts w:ascii="Calibri" w:hAnsi="Calibri" w:cs="Calibri"/>
                <w:color w:val="000000" w:themeColor="text1"/>
              </w:rPr>
              <w:t>Delivering music lessons or holiday programmes</w:t>
            </w:r>
          </w:p>
        </w:tc>
      </w:tr>
      <w:tr w:rsidR="00CA65DD" w:rsidRPr="00CA65DD" w14:paraId="08521DDC" w14:textId="77777777" w:rsidTr="00CA65DD">
        <w:tc>
          <w:tcPr>
            <w:tcW w:w="0" w:type="auto"/>
            <w:hideMark/>
          </w:tcPr>
          <w:p w14:paraId="340C89EF" w14:textId="77777777" w:rsidR="00CA65DD" w:rsidRPr="00CA65DD" w:rsidRDefault="00CA65DD">
            <w:pPr>
              <w:rPr>
                <w:rFonts w:ascii="Calibri" w:hAnsi="Calibri" w:cs="Calibri"/>
                <w:color w:val="000000" w:themeColor="text1"/>
              </w:rPr>
            </w:pPr>
            <w:r w:rsidRPr="00CA65DD">
              <w:rPr>
                <w:rFonts w:ascii="Calibri" w:hAnsi="Calibri" w:cs="Calibri"/>
                <w:color w:val="000000" w:themeColor="text1"/>
              </w:rPr>
              <w:t>Legal Obligation</w:t>
            </w:r>
          </w:p>
        </w:tc>
        <w:tc>
          <w:tcPr>
            <w:tcW w:w="0" w:type="auto"/>
            <w:hideMark/>
          </w:tcPr>
          <w:p w14:paraId="60145D74" w14:textId="77777777" w:rsidR="00CA65DD" w:rsidRPr="00CA65DD" w:rsidRDefault="00CA65DD">
            <w:pPr>
              <w:rPr>
                <w:rFonts w:ascii="Calibri" w:hAnsi="Calibri" w:cs="Calibri"/>
                <w:color w:val="000000" w:themeColor="text1"/>
              </w:rPr>
            </w:pPr>
            <w:r w:rsidRPr="00CA65DD">
              <w:rPr>
                <w:rFonts w:ascii="Calibri" w:hAnsi="Calibri" w:cs="Calibri"/>
                <w:color w:val="000000" w:themeColor="text1"/>
              </w:rPr>
              <w:t>HMRC, Charity Commission requirements</w:t>
            </w:r>
          </w:p>
        </w:tc>
      </w:tr>
      <w:tr w:rsidR="00CA65DD" w:rsidRPr="00CA65DD" w14:paraId="39846FD2" w14:textId="77777777" w:rsidTr="00CA65DD">
        <w:tc>
          <w:tcPr>
            <w:tcW w:w="0" w:type="auto"/>
            <w:hideMark/>
          </w:tcPr>
          <w:p w14:paraId="515037EB" w14:textId="77777777" w:rsidR="00CA65DD" w:rsidRPr="00CA65DD" w:rsidRDefault="00CA65DD">
            <w:pPr>
              <w:rPr>
                <w:rFonts w:ascii="Calibri" w:hAnsi="Calibri" w:cs="Calibri"/>
                <w:color w:val="000000" w:themeColor="text1"/>
              </w:rPr>
            </w:pPr>
            <w:r w:rsidRPr="00CA65DD">
              <w:rPr>
                <w:rFonts w:ascii="Calibri" w:hAnsi="Calibri" w:cs="Calibri"/>
                <w:color w:val="000000" w:themeColor="text1"/>
              </w:rPr>
              <w:t>Vital Interests</w:t>
            </w:r>
          </w:p>
        </w:tc>
        <w:tc>
          <w:tcPr>
            <w:tcW w:w="0" w:type="auto"/>
            <w:hideMark/>
          </w:tcPr>
          <w:p w14:paraId="0D7E18A7" w14:textId="77777777" w:rsidR="00CA65DD" w:rsidRPr="00CA65DD" w:rsidRDefault="00CA65DD">
            <w:pPr>
              <w:rPr>
                <w:rFonts w:ascii="Calibri" w:hAnsi="Calibri" w:cs="Calibri"/>
                <w:color w:val="000000" w:themeColor="text1"/>
              </w:rPr>
            </w:pPr>
            <w:r w:rsidRPr="00CA65DD">
              <w:rPr>
                <w:rFonts w:ascii="Calibri" w:hAnsi="Calibri" w:cs="Calibri"/>
                <w:color w:val="000000" w:themeColor="text1"/>
              </w:rPr>
              <w:t>Medical emergency during activities</w:t>
            </w:r>
          </w:p>
        </w:tc>
      </w:tr>
      <w:tr w:rsidR="00CA65DD" w:rsidRPr="00CA65DD" w14:paraId="5931A809" w14:textId="77777777" w:rsidTr="00CA65DD">
        <w:tc>
          <w:tcPr>
            <w:tcW w:w="0" w:type="auto"/>
            <w:hideMark/>
          </w:tcPr>
          <w:p w14:paraId="28C2AB20" w14:textId="77777777" w:rsidR="00CA65DD" w:rsidRPr="00CA65DD" w:rsidRDefault="00CA65DD">
            <w:pPr>
              <w:rPr>
                <w:rFonts w:ascii="Calibri" w:hAnsi="Calibri" w:cs="Calibri"/>
                <w:color w:val="000000" w:themeColor="text1"/>
              </w:rPr>
            </w:pPr>
            <w:r w:rsidRPr="00CA65DD">
              <w:rPr>
                <w:rFonts w:ascii="Calibri" w:hAnsi="Calibri" w:cs="Calibri"/>
                <w:color w:val="000000" w:themeColor="text1"/>
              </w:rPr>
              <w:t>Public Task</w:t>
            </w:r>
          </w:p>
        </w:tc>
        <w:tc>
          <w:tcPr>
            <w:tcW w:w="0" w:type="auto"/>
            <w:hideMark/>
          </w:tcPr>
          <w:p w14:paraId="4F2BAA50" w14:textId="77777777" w:rsidR="00CA65DD" w:rsidRPr="00CA65DD" w:rsidRDefault="00CA65DD">
            <w:pPr>
              <w:rPr>
                <w:rFonts w:ascii="Calibri" w:hAnsi="Calibri" w:cs="Calibri"/>
                <w:color w:val="000000" w:themeColor="text1"/>
              </w:rPr>
            </w:pPr>
            <w:r w:rsidRPr="00CA65DD">
              <w:rPr>
                <w:rFonts w:ascii="Calibri" w:hAnsi="Calibri" w:cs="Calibri"/>
                <w:color w:val="000000" w:themeColor="text1"/>
              </w:rPr>
              <w:t>Usually not applicable</w:t>
            </w:r>
          </w:p>
        </w:tc>
      </w:tr>
      <w:tr w:rsidR="00CA65DD" w:rsidRPr="00CA65DD" w14:paraId="4835F912" w14:textId="77777777" w:rsidTr="00CA65DD">
        <w:tc>
          <w:tcPr>
            <w:tcW w:w="0" w:type="auto"/>
            <w:hideMark/>
          </w:tcPr>
          <w:p w14:paraId="61084D77" w14:textId="77777777" w:rsidR="00CA65DD" w:rsidRPr="00CA65DD" w:rsidRDefault="00CA65DD">
            <w:pPr>
              <w:rPr>
                <w:rFonts w:ascii="Calibri" w:hAnsi="Calibri" w:cs="Calibri"/>
                <w:color w:val="000000" w:themeColor="text1"/>
              </w:rPr>
            </w:pPr>
            <w:r w:rsidRPr="00CA65DD">
              <w:rPr>
                <w:rFonts w:ascii="Calibri" w:hAnsi="Calibri" w:cs="Calibri"/>
                <w:color w:val="000000" w:themeColor="text1"/>
              </w:rPr>
              <w:t>Legitimate Interests</w:t>
            </w:r>
          </w:p>
        </w:tc>
        <w:tc>
          <w:tcPr>
            <w:tcW w:w="0" w:type="auto"/>
            <w:hideMark/>
          </w:tcPr>
          <w:p w14:paraId="1690B329" w14:textId="77777777" w:rsidR="00CA65DD" w:rsidRPr="00CA65DD" w:rsidRDefault="00CA65DD">
            <w:pPr>
              <w:rPr>
                <w:rFonts w:ascii="Calibri" w:hAnsi="Calibri" w:cs="Calibri"/>
                <w:color w:val="000000" w:themeColor="text1"/>
              </w:rPr>
            </w:pPr>
            <w:r w:rsidRPr="00CA65DD">
              <w:rPr>
                <w:rFonts w:ascii="Calibri" w:hAnsi="Calibri" w:cs="Calibri"/>
                <w:color w:val="000000" w:themeColor="text1"/>
              </w:rPr>
              <w:t>Managing programmes, safeguarding administration, communicating with participants (where appropriate)</w:t>
            </w:r>
          </w:p>
        </w:tc>
      </w:tr>
    </w:tbl>
    <w:p w14:paraId="59A104D3" w14:textId="7C9290B2" w:rsidR="00CA65DD" w:rsidRPr="00CA65DD" w:rsidRDefault="00CA65DD" w:rsidP="00CA65DD">
      <w:pPr>
        <w:rPr>
          <w:rFonts w:ascii="Calibri" w:hAnsi="Calibri" w:cs="Calibri"/>
          <w:color w:val="000000" w:themeColor="text1"/>
        </w:rPr>
      </w:pPr>
    </w:p>
    <w:p w14:paraId="1142F1F7" w14:textId="77777777" w:rsidR="00CA65DD" w:rsidRPr="00CA65DD" w:rsidRDefault="00CA65DD" w:rsidP="00CA65DD">
      <w:pPr>
        <w:pStyle w:val="Heading1"/>
        <w:rPr>
          <w:rFonts w:ascii="Calibri" w:hAnsi="Calibri" w:cs="Calibri"/>
          <w:color w:val="000000" w:themeColor="text1"/>
        </w:rPr>
      </w:pPr>
      <w:bookmarkStart w:id="300" w:name="_Toc235388013"/>
      <w:r w:rsidRPr="00CA65DD">
        <w:rPr>
          <w:rFonts w:ascii="Calibri" w:hAnsi="Calibri" w:cs="Calibri"/>
          <w:color w:val="000000" w:themeColor="text1"/>
        </w:rPr>
        <w:t>Appendix C – Special Category Data</w:t>
      </w:r>
      <w:bookmarkEnd w:id="300"/>
    </w:p>
    <w:tbl>
      <w:tblPr>
        <w:tblStyle w:val="TableGrid"/>
        <w:tblW w:w="0" w:type="auto"/>
        <w:tblLook w:val="04A0" w:firstRow="1" w:lastRow="0" w:firstColumn="1" w:lastColumn="0" w:noHBand="0" w:noVBand="1"/>
      </w:tblPr>
      <w:tblGrid>
        <w:gridCol w:w="2697"/>
        <w:gridCol w:w="6041"/>
      </w:tblGrid>
      <w:tr w:rsidR="00CA65DD" w:rsidRPr="00CA65DD" w14:paraId="39DB28DD" w14:textId="77777777" w:rsidTr="00CA65DD">
        <w:tc>
          <w:tcPr>
            <w:tcW w:w="0" w:type="auto"/>
            <w:shd w:val="clear" w:color="auto" w:fill="F6C5AC" w:themeFill="accent2" w:themeFillTint="66"/>
            <w:hideMark/>
          </w:tcPr>
          <w:p w14:paraId="50494601" w14:textId="77777777" w:rsidR="00CA65DD" w:rsidRPr="00CA65DD" w:rsidRDefault="00CA65DD">
            <w:pPr>
              <w:jc w:val="center"/>
              <w:rPr>
                <w:rFonts w:ascii="Calibri" w:hAnsi="Calibri" w:cs="Calibri"/>
                <w:b/>
                <w:bCs/>
                <w:color w:val="000000" w:themeColor="text1"/>
              </w:rPr>
            </w:pPr>
            <w:r w:rsidRPr="00CA65DD">
              <w:rPr>
                <w:rFonts w:ascii="Calibri" w:hAnsi="Calibri" w:cs="Calibri"/>
                <w:b/>
                <w:bCs/>
                <w:color w:val="000000" w:themeColor="text1"/>
              </w:rPr>
              <w:t>Category</w:t>
            </w:r>
          </w:p>
        </w:tc>
        <w:tc>
          <w:tcPr>
            <w:tcW w:w="0" w:type="auto"/>
            <w:shd w:val="clear" w:color="auto" w:fill="F6C5AC" w:themeFill="accent2" w:themeFillTint="66"/>
            <w:hideMark/>
          </w:tcPr>
          <w:p w14:paraId="260F73D3" w14:textId="77777777" w:rsidR="00CA65DD" w:rsidRPr="00CA65DD" w:rsidRDefault="00CA65DD">
            <w:pPr>
              <w:jc w:val="center"/>
              <w:rPr>
                <w:rFonts w:ascii="Calibri" w:hAnsi="Calibri" w:cs="Calibri"/>
                <w:b/>
                <w:bCs/>
                <w:color w:val="000000" w:themeColor="text1"/>
              </w:rPr>
            </w:pPr>
            <w:r w:rsidRPr="00CA65DD">
              <w:rPr>
                <w:rFonts w:ascii="Calibri" w:hAnsi="Calibri" w:cs="Calibri"/>
                <w:b/>
                <w:bCs/>
                <w:color w:val="000000" w:themeColor="text1"/>
              </w:rPr>
              <w:t>Example</w:t>
            </w:r>
          </w:p>
        </w:tc>
      </w:tr>
      <w:tr w:rsidR="00CA65DD" w:rsidRPr="00CA65DD" w14:paraId="19E34BD4" w14:textId="77777777" w:rsidTr="00CA65DD">
        <w:tc>
          <w:tcPr>
            <w:tcW w:w="0" w:type="auto"/>
            <w:hideMark/>
          </w:tcPr>
          <w:p w14:paraId="27BB7D81" w14:textId="77777777" w:rsidR="00CA65DD" w:rsidRPr="00CA65DD" w:rsidRDefault="00CA65DD">
            <w:pPr>
              <w:rPr>
                <w:rFonts w:ascii="Calibri" w:hAnsi="Calibri" w:cs="Calibri"/>
                <w:color w:val="000000" w:themeColor="text1"/>
              </w:rPr>
            </w:pPr>
            <w:r w:rsidRPr="00CA65DD">
              <w:rPr>
                <w:rFonts w:ascii="Calibri" w:hAnsi="Calibri" w:cs="Calibri"/>
                <w:color w:val="000000" w:themeColor="text1"/>
              </w:rPr>
              <w:t>Health</w:t>
            </w:r>
          </w:p>
        </w:tc>
        <w:tc>
          <w:tcPr>
            <w:tcW w:w="0" w:type="auto"/>
            <w:hideMark/>
          </w:tcPr>
          <w:p w14:paraId="5ECA81D2" w14:textId="77777777" w:rsidR="00CA65DD" w:rsidRPr="00CA65DD" w:rsidRDefault="00CA65DD">
            <w:pPr>
              <w:rPr>
                <w:rFonts w:ascii="Calibri" w:hAnsi="Calibri" w:cs="Calibri"/>
                <w:color w:val="000000" w:themeColor="text1"/>
              </w:rPr>
            </w:pPr>
            <w:r w:rsidRPr="00CA65DD">
              <w:rPr>
                <w:rFonts w:ascii="Calibri" w:hAnsi="Calibri" w:cs="Calibri"/>
                <w:color w:val="000000" w:themeColor="text1"/>
              </w:rPr>
              <w:t>Allergies, medication, disabilities</w:t>
            </w:r>
          </w:p>
        </w:tc>
      </w:tr>
      <w:tr w:rsidR="00CA65DD" w:rsidRPr="00CA65DD" w14:paraId="27CDECE8" w14:textId="77777777" w:rsidTr="00CA65DD">
        <w:tc>
          <w:tcPr>
            <w:tcW w:w="0" w:type="auto"/>
            <w:hideMark/>
          </w:tcPr>
          <w:p w14:paraId="3FE0C521" w14:textId="77777777" w:rsidR="00CA65DD" w:rsidRPr="00CA65DD" w:rsidRDefault="00CA65DD">
            <w:pPr>
              <w:rPr>
                <w:rFonts w:ascii="Calibri" w:hAnsi="Calibri" w:cs="Calibri"/>
                <w:color w:val="000000" w:themeColor="text1"/>
              </w:rPr>
            </w:pPr>
            <w:r w:rsidRPr="00CA65DD">
              <w:rPr>
                <w:rFonts w:ascii="Calibri" w:hAnsi="Calibri" w:cs="Calibri"/>
                <w:color w:val="000000" w:themeColor="text1"/>
              </w:rPr>
              <w:t>Ethnic Origin</w:t>
            </w:r>
          </w:p>
        </w:tc>
        <w:tc>
          <w:tcPr>
            <w:tcW w:w="0" w:type="auto"/>
            <w:hideMark/>
          </w:tcPr>
          <w:p w14:paraId="2CF756E9" w14:textId="77777777" w:rsidR="00CA65DD" w:rsidRPr="00CA65DD" w:rsidRDefault="00CA65DD">
            <w:pPr>
              <w:rPr>
                <w:rFonts w:ascii="Calibri" w:hAnsi="Calibri" w:cs="Calibri"/>
                <w:color w:val="000000" w:themeColor="text1"/>
              </w:rPr>
            </w:pPr>
            <w:r w:rsidRPr="00CA65DD">
              <w:rPr>
                <w:rFonts w:ascii="Calibri" w:hAnsi="Calibri" w:cs="Calibri"/>
                <w:color w:val="000000" w:themeColor="text1"/>
              </w:rPr>
              <w:t>Diversity monitoring where appropriate</w:t>
            </w:r>
          </w:p>
        </w:tc>
      </w:tr>
      <w:tr w:rsidR="00CA65DD" w:rsidRPr="00CA65DD" w14:paraId="357DEDA0" w14:textId="77777777" w:rsidTr="00CA65DD">
        <w:tc>
          <w:tcPr>
            <w:tcW w:w="0" w:type="auto"/>
            <w:hideMark/>
          </w:tcPr>
          <w:p w14:paraId="220645F7" w14:textId="77777777" w:rsidR="00CA65DD" w:rsidRPr="00CA65DD" w:rsidRDefault="00CA65DD">
            <w:pPr>
              <w:rPr>
                <w:rFonts w:ascii="Calibri" w:hAnsi="Calibri" w:cs="Calibri"/>
                <w:color w:val="000000" w:themeColor="text1"/>
              </w:rPr>
            </w:pPr>
            <w:r w:rsidRPr="00CA65DD">
              <w:rPr>
                <w:rFonts w:ascii="Calibri" w:hAnsi="Calibri" w:cs="Calibri"/>
                <w:color w:val="000000" w:themeColor="text1"/>
              </w:rPr>
              <w:t>Religion</w:t>
            </w:r>
          </w:p>
        </w:tc>
        <w:tc>
          <w:tcPr>
            <w:tcW w:w="0" w:type="auto"/>
            <w:hideMark/>
          </w:tcPr>
          <w:p w14:paraId="65B6EBB8" w14:textId="77777777" w:rsidR="00CA65DD" w:rsidRPr="00CA65DD" w:rsidRDefault="00CA65DD">
            <w:pPr>
              <w:rPr>
                <w:rFonts w:ascii="Calibri" w:hAnsi="Calibri" w:cs="Calibri"/>
                <w:color w:val="000000" w:themeColor="text1"/>
              </w:rPr>
            </w:pPr>
            <w:r w:rsidRPr="00CA65DD">
              <w:rPr>
                <w:rFonts w:ascii="Calibri" w:hAnsi="Calibri" w:cs="Calibri"/>
                <w:color w:val="000000" w:themeColor="text1"/>
              </w:rPr>
              <w:t>Dietary requirements or faith-related events where relevant</w:t>
            </w:r>
          </w:p>
        </w:tc>
      </w:tr>
      <w:tr w:rsidR="00CA65DD" w:rsidRPr="00CA65DD" w14:paraId="1409D9E0" w14:textId="77777777" w:rsidTr="00CA65DD">
        <w:tc>
          <w:tcPr>
            <w:tcW w:w="0" w:type="auto"/>
            <w:hideMark/>
          </w:tcPr>
          <w:p w14:paraId="3B11EFA9" w14:textId="77777777" w:rsidR="00CA65DD" w:rsidRPr="00CA65DD" w:rsidRDefault="00CA65DD">
            <w:pPr>
              <w:rPr>
                <w:rFonts w:ascii="Calibri" w:hAnsi="Calibri" w:cs="Calibri"/>
                <w:color w:val="000000" w:themeColor="text1"/>
              </w:rPr>
            </w:pPr>
            <w:r w:rsidRPr="00CA65DD">
              <w:rPr>
                <w:rFonts w:ascii="Calibri" w:hAnsi="Calibri" w:cs="Calibri"/>
                <w:color w:val="000000" w:themeColor="text1"/>
              </w:rPr>
              <w:t>Biometrics</w:t>
            </w:r>
          </w:p>
        </w:tc>
        <w:tc>
          <w:tcPr>
            <w:tcW w:w="0" w:type="auto"/>
            <w:hideMark/>
          </w:tcPr>
          <w:p w14:paraId="3A240CBF" w14:textId="77777777" w:rsidR="00CA65DD" w:rsidRPr="00CA65DD" w:rsidRDefault="00CA65DD">
            <w:pPr>
              <w:rPr>
                <w:rFonts w:ascii="Calibri" w:hAnsi="Calibri" w:cs="Calibri"/>
                <w:color w:val="000000" w:themeColor="text1"/>
              </w:rPr>
            </w:pPr>
            <w:r w:rsidRPr="00CA65DD">
              <w:rPr>
                <w:rFonts w:ascii="Calibri" w:hAnsi="Calibri" w:cs="Calibri"/>
                <w:color w:val="000000" w:themeColor="text1"/>
              </w:rPr>
              <w:t>Normally not processed</w:t>
            </w:r>
          </w:p>
        </w:tc>
      </w:tr>
      <w:tr w:rsidR="00CA65DD" w:rsidRPr="00CA65DD" w14:paraId="2C3D224E" w14:textId="77777777" w:rsidTr="00CA65DD">
        <w:tc>
          <w:tcPr>
            <w:tcW w:w="0" w:type="auto"/>
            <w:hideMark/>
          </w:tcPr>
          <w:p w14:paraId="58F81BB9" w14:textId="77777777" w:rsidR="00CA65DD" w:rsidRPr="00CA65DD" w:rsidRDefault="00CA65DD">
            <w:pPr>
              <w:rPr>
                <w:rFonts w:ascii="Calibri" w:hAnsi="Calibri" w:cs="Calibri"/>
                <w:color w:val="000000" w:themeColor="text1"/>
              </w:rPr>
            </w:pPr>
            <w:r w:rsidRPr="00CA65DD">
              <w:rPr>
                <w:rFonts w:ascii="Calibri" w:hAnsi="Calibri" w:cs="Calibri"/>
                <w:color w:val="000000" w:themeColor="text1"/>
              </w:rPr>
              <w:t>Sexual Orientation</w:t>
            </w:r>
          </w:p>
        </w:tc>
        <w:tc>
          <w:tcPr>
            <w:tcW w:w="0" w:type="auto"/>
            <w:hideMark/>
          </w:tcPr>
          <w:p w14:paraId="414C6EA2" w14:textId="77777777" w:rsidR="00CA65DD" w:rsidRPr="00CA65DD" w:rsidRDefault="00CA65DD">
            <w:pPr>
              <w:rPr>
                <w:rFonts w:ascii="Calibri" w:hAnsi="Calibri" w:cs="Calibri"/>
                <w:color w:val="000000" w:themeColor="text1"/>
              </w:rPr>
            </w:pPr>
            <w:r w:rsidRPr="00CA65DD">
              <w:rPr>
                <w:rFonts w:ascii="Calibri" w:hAnsi="Calibri" w:cs="Calibri"/>
                <w:color w:val="000000" w:themeColor="text1"/>
              </w:rPr>
              <w:t>Normally not processed</w:t>
            </w:r>
          </w:p>
        </w:tc>
      </w:tr>
      <w:tr w:rsidR="00CA65DD" w:rsidRPr="00CA65DD" w14:paraId="6C30847C" w14:textId="77777777" w:rsidTr="00CA65DD">
        <w:tc>
          <w:tcPr>
            <w:tcW w:w="0" w:type="auto"/>
            <w:hideMark/>
          </w:tcPr>
          <w:p w14:paraId="4059E1ED" w14:textId="77777777" w:rsidR="00CA65DD" w:rsidRPr="00CA65DD" w:rsidRDefault="00CA65DD">
            <w:pPr>
              <w:rPr>
                <w:rFonts w:ascii="Calibri" w:hAnsi="Calibri" w:cs="Calibri"/>
                <w:color w:val="000000" w:themeColor="text1"/>
              </w:rPr>
            </w:pPr>
            <w:r w:rsidRPr="00CA65DD">
              <w:rPr>
                <w:rFonts w:ascii="Calibri" w:hAnsi="Calibri" w:cs="Calibri"/>
                <w:color w:val="000000" w:themeColor="text1"/>
              </w:rPr>
              <w:t>Political Opinions</w:t>
            </w:r>
          </w:p>
        </w:tc>
        <w:tc>
          <w:tcPr>
            <w:tcW w:w="0" w:type="auto"/>
            <w:hideMark/>
          </w:tcPr>
          <w:p w14:paraId="533D27E6" w14:textId="77777777" w:rsidR="00CA65DD" w:rsidRPr="00CA65DD" w:rsidRDefault="00CA65DD">
            <w:pPr>
              <w:rPr>
                <w:rFonts w:ascii="Calibri" w:hAnsi="Calibri" w:cs="Calibri"/>
                <w:color w:val="000000" w:themeColor="text1"/>
              </w:rPr>
            </w:pPr>
            <w:r w:rsidRPr="00CA65DD">
              <w:rPr>
                <w:rFonts w:ascii="Calibri" w:hAnsi="Calibri" w:cs="Calibri"/>
                <w:color w:val="000000" w:themeColor="text1"/>
              </w:rPr>
              <w:t>Not processed</w:t>
            </w:r>
          </w:p>
        </w:tc>
      </w:tr>
      <w:tr w:rsidR="00CA65DD" w:rsidRPr="00CA65DD" w14:paraId="7BBF6778" w14:textId="77777777" w:rsidTr="00CA65DD">
        <w:tc>
          <w:tcPr>
            <w:tcW w:w="0" w:type="auto"/>
            <w:hideMark/>
          </w:tcPr>
          <w:p w14:paraId="1C577266" w14:textId="77777777" w:rsidR="00CA65DD" w:rsidRPr="00CA65DD" w:rsidRDefault="00CA65DD">
            <w:pPr>
              <w:rPr>
                <w:rFonts w:ascii="Calibri" w:hAnsi="Calibri" w:cs="Calibri"/>
                <w:color w:val="000000" w:themeColor="text1"/>
              </w:rPr>
            </w:pPr>
            <w:r w:rsidRPr="00CA65DD">
              <w:rPr>
                <w:rFonts w:ascii="Calibri" w:hAnsi="Calibri" w:cs="Calibri"/>
                <w:color w:val="000000" w:themeColor="text1"/>
              </w:rPr>
              <w:t>Trade Union Membership</w:t>
            </w:r>
          </w:p>
        </w:tc>
        <w:tc>
          <w:tcPr>
            <w:tcW w:w="0" w:type="auto"/>
            <w:hideMark/>
          </w:tcPr>
          <w:p w14:paraId="61CC755D" w14:textId="77777777" w:rsidR="00CA65DD" w:rsidRPr="00CA65DD" w:rsidRDefault="00CA65DD">
            <w:pPr>
              <w:rPr>
                <w:rFonts w:ascii="Calibri" w:hAnsi="Calibri" w:cs="Calibri"/>
                <w:color w:val="000000" w:themeColor="text1"/>
              </w:rPr>
            </w:pPr>
            <w:r w:rsidRPr="00CA65DD">
              <w:rPr>
                <w:rFonts w:ascii="Calibri" w:hAnsi="Calibri" w:cs="Calibri"/>
                <w:color w:val="000000" w:themeColor="text1"/>
              </w:rPr>
              <w:t>Not processed</w:t>
            </w:r>
          </w:p>
        </w:tc>
      </w:tr>
      <w:tr w:rsidR="00CA65DD" w:rsidRPr="00CA65DD" w14:paraId="2ADE2EBD" w14:textId="77777777" w:rsidTr="00CA65DD">
        <w:tc>
          <w:tcPr>
            <w:tcW w:w="0" w:type="auto"/>
            <w:hideMark/>
          </w:tcPr>
          <w:p w14:paraId="78F15C01" w14:textId="77777777" w:rsidR="00CA65DD" w:rsidRPr="00CA65DD" w:rsidRDefault="00CA65DD">
            <w:pPr>
              <w:rPr>
                <w:rFonts w:ascii="Calibri" w:hAnsi="Calibri" w:cs="Calibri"/>
                <w:color w:val="000000" w:themeColor="text1"/>
              </w:rPr>
            </w:pPr>
            <w:r w:rsidRPr="00CA65DD">
              <w:rPr>
                <w:rFonts w:ascii="Calibri" w:hAnsi="Calibri" w:cs="Calibri"/>
                <w:color w:val="000000" w:themeColor="text1"/>
              </w:rPr>
              <w:t>Genetics</w:t>
            </w:r>
          </w:p>
        </w:tc>
        <w:tc>
          <w:tcPr>
            <w:tcW w:w="0" w:type="auto"/>
            <w:hideMark/>
          </w:tcPr>
          <w:p w14:paraId="5E63847A" w14:textId="77777777" w:rsidR="00CA65DD" w:rsidRPr="00CA65DD" w:rsidRDefault="00CA65DD">
            <w:pPr>
              <w:rPr>
                <w:rFonts w:ascii="Calibri" w:hAnsi="Calibri" w:cs="Calibri"/>
                <w:color w:val="000000" w:themeColor="text1"/>
              </w:rPr>
            </w:pPr>
            <w:r w:rsidRPr="00CA65DD">
              <w:rPr>
                <w:rFonts w:ascii="Calibri" w:hAnsi="Calibri" w:cs="Calibri"/>
                <w:color w:val="000000" w:themeColor="text1"/>
              </w:rPr>
              <w:t>Not processed</w:t>
            </w:r>
          </w:p>
        </w:tc>
      </w:tr>
    </w:tbl>
    <w:p w14:paraId="4E3EA5F7" w14:textId="77777777" w:rsidR="00CA65DD" w:rsidRDefault="00CA65DD" w:rsidP="00CA65DD">
      <w:pPr>
        <w:pStyle w:val="Heading1"/>
        <w:rPr>
          <w:rFonts w:ascii="Calibri" w:hAnsi="Calibri" w:cs="Calibri"/>
          <w:color w:val="000000" w:themeColor="text1"/>
          <w:sz w:val="22"/>
          <w:szCs w:val="22"/>
        </w:rPr>
      </w:pPr>
    </w:p>
    <w:p w14:paraId="30502335" w14:textId="77777777" w:rsidR="00CA65DD" w:rsidRPr="00CA65DD" w:rsidRDefault="00CA65DD" w:rsidP="00CA65DD"/>
    <w:p w14:paraId="145EE435" w14:textId="6F348E29" w:rsidR="00CA65DD" w:rsidRPr="00CA65DD" w:rsidRDefault="00CA65DD" w:rsidP="00CA65DD">
      <w:pPr>
        <w:pStyle w:val="Heading1"/>
        <w:rPr>
          <w:rFonts w:ascii="Calibri" w:hAnsi="Calibri" w:cs="Calibri"/>
          <w:color w:val="000000" w:themeColor="text1"/>
        </w:rPr>
      </w:pPr>
      <w:bookmarkStart w:id="301" w:name="_Toc235388014"/>
      <w:r w:rsidRPr="00CA65DD">
        <w:rPr>
          <w:rFonts w:ascii="Calibri" w:hAnsi="Calibri" w:cs="Calibri"/>
          <w:color w:val="000000" w:themeColor="text1"/>
        </w:rPr>
        <w:lastRenderedPageBreak/>
        <w:t>Appendix D – Individual Rights under UK GDPR</w:t>
      </w:r>
      <w:bookmarkEnd w:id="301"/>
    </w:p>
    <w:tbl>
      <w:tblPr>
        <w:tblStyle w:val="TableGrid"/>
        <w:tblW w:w="8806" w:type="dxa"/>
        <w:tblLook w:val="04A0" w:firstRow="1" w:lastRow="0" w:firstColumn="1" w:lastColumn="0" w:noHBand="0" w:noVBand="1"/>
      </w:tblPr>
      <w:tblGrid>
        <w:gridCol w:w="5861"/>
        <w:gridCol w:w="2945"/>
      </w:tblGrid>
      <w:tr w:rsidR="00CA65DD" w:rsidRPr="00CA65DD" w14:paraId="61204E46" w14:textId="77777777" w:rsidTr="00CA65DD">
        <w:trPr>
          <w:trHeight w:val="286"/>
        </w:trPr>
        <w:tc>
          <w:tcPr>
            <w:tcW w:w="0" w:type="auto"/>
            <w:shd w:val="clear" w:color="auto" w:fill="F6C5AC" w:themeFill="accent2" w:themeFillTint="66"/>
            <w:hideMark/>
          </w:tcPr>
          <w:p w14:paraId="176574E9" w14:textId="77777777" w:rsidR="00CA65DD" w:rsidRPr="00CA65DD" w:rsidRDefault="00CA65DD">
            <w:pPr>
              <w:jc w:val="center"/>
              <w:rPr>
                <w:rFonts w:ascii="Calibri" w:hAnsi="Calibri" w:cs="Calibri"/>
                <w:b/>
                <w:bCs/>
                <w:color w:val="000000" w:themeColor="text1"/>
              </w:rPr>
            </w:pPr>
            <w:r w:rsidRPr="00CA65DD">
              <w:rPr>
                <w:rFonts w:ascii="Calibri" w:hAnsi="Calibri" w:cs="Calibri"/>
                <w:b/>
                <w:bCs/>
                <w:color w:val="000000" w:themeColor="text1"/>
              </w:rPr>
              <w:t>Right</w:t>
            </w:r>
          </w:p>
        </w:tc>
        <w:tc>
          <w:tcPr>
            <w:tcW w:w="0" w:type="auto"/>
            <w:shd w:val="clear" w:color="auto" w:fill="F6C5AC" w:themeFill="accent2" w:themeFillTint="66"/>
            <w:hideMark/>
          </w:tcPr>
          <w:p w14:paraId="2A42D634" w14:textId="77777777" w:rsidR="00CA65DD" w:rsidRPr="00CA65DD" w:rsidRDefault="00CA65DD">
            <w:pPr>
              <w:jc w:val="center"/>
              <w:rPr>
                <w:rFonts w:ascii="Calibri" w:hAnsi="Calibri" w:cs="Calibri"/>
                <w:b/>
                <w:bCs/>
                <w:color w:val="000000" w:themeColor="text1"/>
              </w:rPr>
            </w:pPr>
            <w:r w:rsidRPr="00CA65DD">
              <w:rPr>
                <w:rFonts w:ascii="Calibri" w:hAnsi="Calibri" w:cs="Calibri"/>
                <w:b/>
                <w:bCs/>
                <w:color w:val="000000" w:themeColor="text1"/>
              </w:rPr>
              <w:t>Applies?</w:t>
            </w:r>
          </w:p>
        </w:tc>
      </w:tr>
      <w:tr w:rsidR="00CA65DD" w:rsidRPr="00CA65DD" w14:paraId="28B0B9E6" w14:textId="77777777" w:rsidTr="00CA65DD">
        <w:trPr>
          <w:trHeight w:val="319"/>
        </w:trPr>
        <w:tc>
          <w:tcPr>
            <w:tcW w:w="0" w:type="auto"/>
            <w:hideMark/>
          </w:tcPr>
          <w:p w14:paraId="2F67B4EA" w14:textId="77777777" w:rsidR="00CA65DD" w:rsidRPr="00CA65DD" w:rsidRDefault="00CA65DD">
            <w:pPr>
              <w:rPr>
                <w:rFonts w:ascii="Calibri" w:hAnsi="Calibri" w:cs="Calibri"/>
                <w:color w:val="000000" w:themeColor="text1"/>
              </w:rPr>
            </w:pPr>
            <w:r w:rsidRPr="00CA65DD">
              <w:rPr>
                <w:rFonts w:ascii="Calibri" w:hAnsi="Calibri" w:cs="Calibri"/>
                <w:color w:val="000000" w:themeColor="text1"/>
              </w:rPr>
              <w:t>Right to be informed</w:t>
            </w:r>
          </w:p>
        </w:tc>
        <w:tc>
          <w:tcPr>
            <w:tcW w:w="0" w:type="auto"/>
            <w:hideMark/>
          </w:tcPr>
          <w:p w14:paraId="3894348C" w14:textId="77777777" w:rsidR="00CA65DD" w:rsidRPr="00CA65DD" w:rsidRDefault="00CA65DD">
            <w:pPr>
              <w:rPr>
                <w:rFonts w:ascii="Calibri" w:hAnsi="Calibri" w:cs="Calibri"/>
                <w:color w:val="000000" w:themeColor="text1"/>
              </w:rPr>
            </w:pPr>
            <w:r w:rsidRPr="00CA65DD">
              <w:rPr>
                <w:rFonts w:ascii="Apple Color Emoji" w:hAnsi="Apple Color Emoji" w:cs="Apple Color Emoji"/>
                <w:color w:val="000000" w:themeColor="text1"/>
              </w:rPr>
              <w:t>✔</w:t>
            </w:r>
          </w:p>
        </w:tc>
      </w:tr>
      <w:tr w:rsidR="00CA65DD" w:rsidRPr="00CA65DD" w14:paraId="063AB258" w14:textId="77777777" w:rsidTr="00CA65DD">
        <w:trPr>
          <w:trHeight w:val="302"/>
        </w:trPr>
        <w:tc>
          <w:tcPr>
            <w:tcW w:w="0" w:type="auto"/>
            <w:hideMark/>
          </w:tcPr>
          <w:p w14:paraId="1ED87AA2" w14:textId="77777777" w:rsidR="00CA65DD" w:rsidRPr="00CA65DD" w:rsidRDefault="00CA65DD">
            <w:pPr>
              <w:rPr>
                <w:rFonts w:ascii="Calibri" w:hAnsi="Calibri" w:cs="Calibri"/>
                <w:color w:val="000000" w:themeColor="text1"/>
              </w:rPr>
            </w:pPr>
            <w:r w:rsidRPr="00CA65DD">
              <w:rPr>
                <w:rFonts w:ascii="Calibri" w:hAnsi="Calibri" w:cs="Calibri"/>
                <w:color w:val="000000" w:themeColor="text1"/>
              </w:rPr>
              <w:t>Right of access</w:t>
            </w:r>
          </w:p>
        </w:tc>
        <w:tc>
          <w:tcPr>
            <w:tcW w:w="0" w:type="auto"/>
            <w:hideMark/>
          </w:tcPr>
          <w:p w14:paraId="71E556AA" w14:textId="77777777" w:rsidR="00CA65DD" w:rsidRPr="00CA65DD" w:rsidRDefault="00CA65DD">
            <w:pPr>
              <w:rPr>
                <w:rFonts w:ascii="Calibri" w:hAnsi="Calibri" w:cs="Calibri"/>
                <w:color w:val="000000" w:themeColor="text1"/>
              </w:rPr>
            </w:pPr>
            <w:r w:rsidRPr="00CA65DD">
              <w:rPr>
                <w:rFonts w:ascii="Apple Color Emoji" w:hAnsi="Apple Color Emoji" w:cs="Apple Color Emoji"/>
                <w:color w:val="000000" w:themeColor="text1"/>
              </w:rPr>
              <w:t>✔</w:t>
            </w:r>
          </w:p>
        </w:tc>
      </w:tr>
      <w:tr w:rsidR="00CA65DD" w:rsidRPr="00CA65DD" w14:paraId="05718434" w14:textId="77777777" w:rsidTr="00CA65DD">
        <w:trPr>
          <w:trHeight w:val="302"/>
        </w:trPr>
        <w:tc>
          <w:tcPr>
            <w:tcW w:w="0" w:type="auto"/>
            <w:hideMark/>
          </w:tcPr>
          <w:p w14:paraId="14D893BE" w14:textId="77777777" w:rsidR="00CA65DD" w:rsidRPr="00CA65DD" w:rsidRDefault="00CA65DD">
            <w:pPr>
              <w:rPr>
                <w:rFonts w:ascii="Calibri" w:hAnsi="Calibri" w:cs="Calibri"/>
                <w:color w:val="000000" w:themeColor="text1"/>
              </w:rPr>
            </w:pPr>
            <w:r w:rsidRPr="00CA65DD">
              <w:rPr>
                <w:rFonts w:ascii="Calibri" w:hAnsi="Calibri" w:cs="Calibri"/>
                <w:color w:val="000000" w:themeColor="text1"/>
              </w:rPr>
              <w:t>Right to rectification</w:t>
            </w:r>
          </w:p>
        </w:tc>
        <w:tc>
          <w:tcPr>
            <w:tcW w:w="0" w:type="auto"/>
            <w:hideMark/>
          </w:tcPr>
          <w:p w14:paraId="53A89539" w14:textId="77777777" w:rsidR="00CA65DD" w:rsidRPr="00CA65DD" w:rsidRDefault="00CA65DD">
            <w:pPr>
              <w:rPr>
                <w:rFonts w:ascii="Calibri" w:hAnsi="Calibri" w:cs="Calibri"/>
                <w:color w:val="000000" w:themeColor="text1"/>
              </w:rPr>
            </w:pPr>
            <w:r w:rsidRPr="00CA65DD">
              <w:rPr>
                <w:rFonts w:ascii="Apple Color Emoji" w:hAnsi="Apple Color Emoji" w:cs="Apple Color Emoji"/>
                <w:color w:val="000000" w:themeColor="text1"/>
              </w:rPr>
              <w:t>✔</w:t>
            </w:r>
          </w:p>
        </w:tc>
      </w:tr>
      <w:tr w:rsidR="00CA65DD" w:rsidRPr="00CA65DD" w14:paraId="08C093C3" w14:textId="77777777" w:rsidTr="00CA65DD">
        <w:trPr>
          <w:trHeight w:val="319"/>
        </w:trPr>
        <w:tc>
          <w:tcPr>
            <w:tcW w:w="0" w:type="auto"/>
            <w:hideMark/>
          </w:tcPr>
          <w:p w14:paraId="6EE95FDB" w14:textId="77777777" w:rsidR="00CA65DD" w:rsidRPr="00CA65DD" w:rsidRDefault="00CA65DD">
            <w:pPr>
              <w:rPr>
                <w:rFonts w:ascii="Calibri" w:hAnsi="Calibri" w:cs="Calibri"/>
                <w:color w:val="000000" w:themeColor="text1"/>
              </w:rPr>
            </w:pPr>
            <w:r w:rsidRPr="00CA65DD">
              <w:rPr>
                <w:rFonts w:ascii="Calibri" w:hAnsi="Calibri" w:cs="Calibri"/>
                <w:color w:val="000000" w:themeColor="text1"/>
              </w:rPr>
              <w:t>Right to erasure</w:t>
            </w:r>
          </w:p>
        </w:tc>
        <w:tc>
          <w:tcPr>
            <w:tcW w:w="0" w:type="auto"/>
            <w:hideMark/>
          </w:tcPr>
          <w:p w14:paraId="0A0F51C4" w14:textId="77777777" w:rsidR="00CA65DD" w:rsidRPr="00CA65DD" w:rsidRDefault="00CA65DD">
            <w:pPr>
              <w:rPr>
                <w:rFonts w:ascii="Calibri" w:hAnsi="Calibri" w:cs="Calibri"/>
                <w:color w:val="000000" w:themeColor="text1"/>
              </w:rPr>
            </w:pPr>
            <w:r w:rsidRPr="00CA65DD">
              <w:rPr>
                <w:rFonts w:ascii="Apple Color Emoji" w:hAnsi="Apple Color Emoji" w:cs="Apple Color Emoji"/>
                <w:color w:val="000000" w:themeColor="text1"/>
              </w:rPr>
              <w:t>✔</w:t>
            </w:r>
            <w:r w:rsidRPr="00CA65DD">
              <w:rPr>
                <w:rFonts w:ascii="Calibri" w:hAnsi="Calibri" w:cs="Calibri"/>
                <w:color w:val="000000" w:themeColor="text1"/>
              </w:rPr>
              <w:t xml:space="preserve"> (where applicable)</w:t>
            </w:r>
          </w:p>
        </w:tc>
      </w:tr>
      <w:tr w:rsidR="00CA65DD" w:rsidRPr="00CA65DD" w14:paraId="3DFDA057" w14:textId="77777777" w:rsidTr="00CA65DD">
        <w:trPr>
          <w:trHeight w:val="302"/>
        </w:trPr>
        <w:tc>
          <w:tcPr>
            <w:tcW w:w="0" w:type="auto"/>
            <w:hideMark/>
          </w:tcPr>
          <w:p w14:paraId="5EF16539" w14:textId="77777777" w:rsidR="00CA65DD" w:rsidRPr="00CA65DD" w:rsidRDefault="00CA65DD">
            <w:pPr>
              <w:rPr>
                <w:rFonts w:ascii="Calibri" w:hAnsi="Calibri" w:cs="Calibri"/>
                <w:color w:val="000000" w:themeColor="text1"/>
              </w:rPr>
            </w:pPr>
            <w:r w:rsidRPr="00CA65DD">
              <w:rPr>
                <w:rFonts w:ascii="Calibri" w:hAnsi="Calibri" w:cs="Calibri"/>
                <w:color w:val="000000" w:themeColor="text1"/>
              </w:rPr>
              <w:t>Right to restrict processing</w:t>
            </w:r>
          </w:p>
        </w:tc>
        <w:tc>
          <w:tcPr>
            <w:tcW w:w="0" w:type="auto"/>
            <w:hideMark/>
          </w:tcPr>
          <w:p w14:paraId="6DC51D30" w14:textId="77777777" w:rsidR="00CA65DD" w:rsidRPr="00CA65DD" w:rsidRDefault="00CA65DD">
            <w:pPr>
              <w:rPr>
                <w:rFonts w:ascii="Calibri" w:hAnsi="Calibri" w:cs="Calibri"/>
                <w:color w:val="000000" w:themeColor="text1"/>
              </w:rPr>
            </w:pPr>
            <w:r w:rsidRPr="00CA65DD">
              <w:rPr>
                <w:rFonts w:ascii="Apple Color Emoji" w:hAnsi="Apple Color Emoji" w:cs="Apple Color Emoji"/>
                <w:color w:val="000000" w:themeColor="text1"/>
              </w:rPr>
              <w:t>✔</w:t>
            </w:r>
          </w:p>
        </w:tc>
      </w:tr>
      <w:tr w:rsidR="00CA65DD" w:rsidRPr="00CA65DD" w14:paraId="457C09A2" w14:textId="77777777" w:rsidTr="00CA65DD">
        <w:trPr>
          <w:trHeight w:val="319"/>
        </w:trPr>
        <w:tc>
          <w:tcPr>
            <w:tcW w:w="0" w:type="auto"/>
            <w:hideMark/>
          </w:tcPr>
          <w:p w14:paraId="45FD04A5" w14:textId="77777777" w:rsidR="00CA65DD" w:rsidRPr="00CA65DD" w:rsidRDefault="00CA65DD">
            <w:pPr>
              <w:rPr>
                <w:rFonts w:ascii="Calibri" w:hAnsi="Calibri" w:cs="Calibri"/>
                <w:color w:val="000000" w:themeColor="text1"/>
              </w:rPr>
            </w:pPr>
            <w:r w:rsidRPr="00CA65DD">
              <w:rPr>
                <w:rFonts w:ascii="Calibri" w:hAnsi="Calibri" w:cs="Calibri"/>
                <w:color w:val="000000" w:themeColor="text1"/>
              </w:rPr>
              <w:t>Right to data portability</w:t>
            </w:r>
          </w:p>
        </w:tc>
        <w:tc>
          <w:tcPr>
            <w:tcW w:w="0" w:type="auto"/>
            <w:hideMark/>
          </w:tcPr>
          <w:p w14:paraId="16A7FC05" w14:textId="77777777" w:rsidR="00CA65DD" w:rsidRPr="00CA65DD" w:rsidRDefault="00CA65DD">
            <w:pPr>
              <w:rPr>
                <w:rFonts w:ascii="Calibri" w:hAnsi="Calibri" w:cs="Calibri"/>
                <w:color w:val="000000" w:themeColor="text1"/>
              </w:rPr>
            </w:pPr>
            <w:r w:rsidRPr="00CA65DD">
              <w:rPr>
                <w:rFonts w:ascii="Apple Color Emoji" w:hAnsi="Apple Color Emoji" w:cs="Apple Color Emoji"/>
                <w:color w:val="000000" w:themeColor="text1"/>
              </w:rPr>
              <w:t>✔</w:t>
            </w:r>
            <w:r w:rsidRPr="00CA65DD">
              <w:rPr>
                <w:rFonts w:ascii="Calibri" w:hAnsi="Calibri" w:cs="Calibri"/>
                <w:color w:val="000000" w:themeColor="text1"/>
              </w:rPr>
              <w:t xml:space="preserve"> (where applicable)</w:t>
            </w:r>
          </w:p>
        </w:tc>
      </w:tr>
      <w:tr w:rsidR="00CA65DD" w:rsidRPr="00CA65DD" w14:paraId="47000C0C" w14:textId="77777777" w:rsidTr="00CA65DD">
        <w:trPr>
          <w:trHeight w:val="302"/>
        </w:trPr>
        <w:tc>
          <w:tcPr>
            <w:tcW w:w="0" w:type="auto"/>
            <w:hideMark/>
          </w:tcPr>
          <w:p w14:paraId="428A6012" w14:textId="77777777" w:rsidR="00CA65DD" w:rsidRPr="00CA65DD" w:rsidRDefault="00CA65DD">
            <w:pPr>
              <w:rPr>
                <w:rFonts w:ascii="Calibri" w:hAnsi="Calibri" w:cs="Calibri"/>
                <w:color w:val="000000" w:themeColor="text1"/>
              </w:rPr>
            </w:pPr>
            <w:r w:rsidRPr="00CA65DD">
              <w:rPr>
                <w:rFonts w:ascii="Calibri" w:hAnsi="Calibri" w:cs="Calibri"/>
                <w:color w:val="000000" w:themeColor="text1"/>
              </w:rPr>
              <w:t>Right to object</w:t>
            </w:r>
          </w:p>
        </w:tc>
        <w:tc>
          <w:tcPr>
            <w:tcW w:w="0" w:type="auto"/>
            <w:hideMark/>
          </w:tcPr>
          <w:p w14:paraId="519472AC" w14:textId="77777777" w:rsidR="00CA65DD" w:rsidRPr="00CA65DD" w:rsidRDefault="00CA65DD">
            <w:pPr>
              <w:rPr>
                <w:rFonts w:ascii="Calibri" w:hAnsi="Calibri" w:cs="Calibri"/>
                <w:color w:val="000000" w:themeColor="text1"/>
              </w:rPr>
            </w:pPr>
            <w:r w:rsidRPr="00CA65DD">
              <w:rPr>
                <w:rFonts w:ascii="Apple Color Emoji" w:hAnsi="Apple Color Emoji" w:cs="Apple Color Emoji"/>
                <w:color w:val="000000" w:themeColor="text1"/>
              </w:rPr>
              <w:t>✔</w:t>
            </w:r>
          </w:p>
        </w:tc>
      </w:tr>
      <w:tr w:rsidR="00CA65DD" w:rsidRPr="00CA65DD" w14:paraId="73827BE2" w14:textId="77777777" w:rsidTr="00CA65DD">
        <w:trPr>
          <w:trHeight w:val="302"/>
        </w:trPr>
        <w:tc>
          <w:tcPr>
            <w:tcW w:w="0" w:type="auto"/>
            <w:hideMark/>
          </w:tcPr>
          <w:p w14:paraId="67DB00D9" w14:textId="77777777" w:rsidR="00CA65DD" w:rsidRPr="00CA65DD" w:rsidRDefault="00CA65DD">
            <w:pPr>
              <w:rPr>
                <w:rFonts w:ascii="Calibri" w:hAnsi="Calibri" w:cs="Calibri"/>
                <w:color w:val="000000" w:themeColor="text1"/>
              </w:rPr>
            </w:pPr>
            <w:r w:rsidRPr="00CA65DD">
              <w:rPr>
                <w:rFonts w:ascii="Calibri" w:hAnsi="Calibri" w:cs="Calibri"/>
                <w:color w:val="000000" w:themeColor="text1"/>
              </w:rPr>
              <w:t>Rights relating to automated decision making</w:t>
            </w:r>
          </w:p>
        </w:tc>
        <w:tc>
          <w:tcPr>
            <w:tcW w:w="0" w:type="auto"/>
            <w:hideMark/>
          </w:tcPr>
          <w:p w14:paraId="57BC7287" w14:textId="77777777" w:rsidR="00CA65DD" w:rsidRPr="00CA65DD" w:rsidRDefault="00CA65DD">
            <w:pPr>
              <w:rPr>
                <w:rFonts w:ascii="Calibri" w:hAnsi="Calibri" w:cs="Calibri"/>
                <w:color w:val="000000" w:themeColor="text1"/>
              </w:rPr>
            </w:pPr>
            <w:r w:rsidRPr="00CA65DD">
              <w:rPr>
                <w:rFonts w:ascii="Apple Color Emoji" w:hAnsi="Apple Color Emoji" w:cs="Apple Color Emoji"/>
                <w:color w:val="000000" w:themeColor="text1"/>
              </w:rPr>
              <w:t>✔</w:t>
            </w:r>
          </w:p>
        </w:tc>
      </w:tr>
    </w:tbl>
    <w:p w14:paraId="6FD77AF2" w14:textId="3F016885" w:rsidR="00CA65DD" w:rsidRPr="00CA65DD" w:rsidRDefault="00CA65DD" w:rsidP="00CA65DD">
      <w:pPr>
        <w:rPr>
          <w:rFonts w:ascii="Calibri" w:hAnsi="Calibri" w:cs="Calibri"/>
          <w:color w:val="000000" w:themeColor="text1"/>
        </w:rPr>
      </w:pPr>
    </w:p>
    <w:p w14:paraId="38947AB2" w14:textId="77777777" w:rsidR="00CA65DD" w:rsidRPr="00CA65DD" w:rsidRDefault="00CA65DD" w:rsidP="00CA65DD">
      <w:pPr>
        <w:pStyle w:val="Heading1"/>
        <w:rPr>
          <w:rFonts w:ascii="Calibri" w:hAnsi="Calibri" w:cs="Calibri"/>
          <w:color w:val="000000" w:themeColor="text1"/>
        </w:rPr>
      </w:pPr>
      <w:bookmarkStart w:id="302" w:name="_Toc235388015"/>
      <w:r w:rsidRPr="00CA65DD">
        <w:rPr>
          <w:rFonts w:ascii="Calibri" w:hAnsi="Calibri" w:cs="Calibri"/>
          <w:color w:val="000000" w:themeColor="text1"/>
        </w:rPr>
        <w:t>Appendix E – Information Security Checklist</w:t>
      </w:r>
      <w:bookmarkEnd w:id="302"/>
    </w:p>
    <w:p w14:paraId="3333BDFB" w14:textId="77777777" w:rsidR="00CA65DD" w:rsidRPr="00CA65DD" w:rsidRDefault="00CA65DD" w:rsidP="00CA65DD">
      <w:pPr>
        <w:pStyle w:val="NormalWeb"/>
        <w:rPr>
          <w:rFonts w:ascii="Calibri" w:hAnsi="Calibri" w:cs="Calibri"/>
          <w:color w:val="000000" w:themeColor="text1"/>
        </w:rPr>
      </w:pPr>
      <w:r w:rsidRPr="00CA65DD">
        <w:rPr>
          <w:rFonts w:ascii="Calibri" w:hAnsi="Calibri" w:cs="Calibri"/>
          <w:color w:val="000000" w:themeColor="text1"/>
        </w:rPr>
        <w:t>Before processing personal data, ask:</w:t>
      </w:r>
    </w:p>
    <w:p w14:paraId="630C0C51" w14:textId="77777777" w:rsidR="00CA65DD" w:rsidRPr="00CA65DD" w:rsidRDefault="00CA65DD" w:rsidP="00CA65DD">
      <w:pPr>
        <w:pStyle w:val="NormalWeb"/>
        <w:rPr>
          <w:rFonts w:ascii="Calibri" w:hAnsi="Calibri" w:cs="Calibri"/>
          <w:color w:val="000000" w:themeColor="text1"/>
        </w:rPr>
      </w:pPr>
      <w:r w:rsidRPr="00CA65DD">
        <w:rPr>
          <w:rFonts w:ascii="Segoe UI Symbol" w:hAnsi="Segoe UI Symbol" w:cs="Segoe UI Symbol"/>
          <w:color w:val="000000" w:themeColor="text1"/>
        </w:rPr>
        <w:t>☐</w:t>
      </w:r>
      <w:r w:rsidRPr="00CA65DD">
        <w:rPr>
          <w:rFonts w:ascii="Calibri" w:hAnsi="Calibri" w:cs="Calibri"/>
          <w:color w:val="000000" w:themeColor="text1"/>
        </w:rPr>
        <w:t xml:space="preserve"> Do I need this information?</w:t>
      </w:r>
    </w:p>
    <w:p w14:paraId="604159DD" w14:textId="77777777" w:rsidR="00CA65DD" w:rsidRPr="00CA65DD" w:rsidRDefault="00CA65DD" w:rsidP="00CA65DD">
      <w:pPr>
        <w:pStyle w:val="NormalWeb"/>
        <w:rPr>
          <w:rFonts w:ascii="Calibri" w:hAnsi="Calibri" w:cs="Calibri"/>
          <w:color w:val="000000" w:themeColor="text1"/>
        </w:rPr>
      </w:pPr>
      <w:r w:rsidRPr="00CA65DD">
        <w:rPr>
          <w:rFonts w:ascii="Segoe UI Symbol" w:hAnsi="Segoe UI Symbol" w:cs="Segoe UI Symbol"/>
          <w:color w:val="000000" w:themeColor="text1"/>
        </w:rPr>
        <w:t>☐</w:t>
      </w:r>
      <w:r w:rsidRPr="00CA65DD">
        <w:rPr>
          <w:rFonts w:ascii="Calibri" w:hAnsi="Calibri" w:cs="Calibri"/>
          <w:color w:val="000000" w:themeColor="text1"/>
        </w:rPr>
        <w:t xml:space="preserve"> Am I authorised to access it?</w:t>
      </w:r>
    </w:p>
    <w:p w14:paraId="46215657" w14:textId="77777777" w:rsidR="00CA65DD" w:rsidRPr="00CA65DD" w:rsidRDefault="00CA65DD" w:rsidP="00CA65DD">
      <w:pPr>
        <w:pStyle w:val="NormalWeb"/>
        <w:rPr>
          <w:rFonts w:ascii="Calibri" w:hAnsi="Calibri" w:cs="Calibri"/>
          <w:color w:val="000000" w:themeColor="text1"/>
        </w:rPr>
      </w:pPr>
      <w:r w:rsidRPr="00CA65DD">
        <w:rPr>
          <w:rFonts w:ascii="Segoe UI Symbol" w:hAnsi="Segoe UI Symbol" w:cs="Segoe UI Symbol"/>
          <w:color w:val="000000" w:themeColor="text1"/>
        </w:rPr>
        <w:t>☐</w:t>
      </w:r>
      <w:r w:rsidRPr="00CA65DD">
        <w:rPr>
          <w:rFonts w:ascii="Calibri" w:hAnsi="Calibri" w:cs="Calibri"/>
          <w:color w:val="000000" w:themeColor="text1"/>
        </w:rPr>
        <w:t xml:space="preserve"> Is my device secure?</w:t>
      </w:r>
    </w:p>
    <w:p w14:paraId="07FA2665" w14:textId="77777777" w:rsidR="00CA65DD" w:rsidRPr="00CA65DD" w:rsidRDefault="00CA65DD" w:rsidP="00CA65DD">
      <w:pPr>
        <w:pStyle w:val="NormalWeb"/>
        <w:rPr>
          <w:rFonts w:ascii="Calibri" w:hAnsi="Calibri" w:cs="Calibri"/>
          <w:color w:val="000000" w:themeColor="text1"/>
        </w:rPr>
      </w:pPr>
      <w:r w:rsidRPr="00CA65DD">
        <w:rPr>
          <w:rFonts w:ascii="Segoe UI Symbol" w:hAnsi="Segoe UI Symbol" w:cs="Segoe UI Symbol"/>
          <w:color w:val="000000" w:themeColor="text1"/>
        </w:rPr>
        <w:t>☐</w:t>
      </w:r>
      <w:r w:rsidRPr="00CA65DD">
        <w:rPr>
          <w:rFonts w:ascii="Calibri" w:hAnsi="Calibri" w:cs="Calibri"/>
          <w:color w:val="000000" w:themeColor="text1"/>
        </w:rPr>
        <w:t xml:space="preserve"> Is MFA enabled?</w:t>
      </w:r>
    </w:p>
    <w:p w14:paraId="229F9B8D" w14:textId="77777777" w:rsidR="00CA65DD" w:rsidRPr="00CA65DD" w:rsidRDefault="00CA65DD" w:rsidP="00CA65DD">
      <w:pPr>
        <w:pStyle w:val="NormalWeb"/>
        <w:rPr>
          <w:rFonts w:ascii="Calibri" w:hAnsi="Calibri" w:cs="Calibri"/>
          <w:color w:val="000000" w:themeColor="text1"/>
        </w:rPr>
      </w:pPr>
      <w:r w:rsidRPr="00CA65DD">
        <w:rPr>
          <w:rFonts w:ascii="Segoe UI Symbol" w:hAnsi="Segoe UI Symbol" w:cs="Segoe UI Symbol"/>
          <w:color w:val="000000" w:themeColor="text1"/>
        </w:rPr>
        <w:t>☐</w:t>
      </w:r>
      <w:r w:rsidRPr="00CA65DD">
        <w:rPr>
          <w:rFonts w:ascii="Calibri" w:hAnsi="Calibri" w:cs="Calibri"/>
          <w:color w:val="000000" w:themeColor="text1"/>
        </w:rPr>
        <w:t xml:space="preserve"> Am I sending this to the correct person?</w:t>
      </w:r>
    </w:p>
    <w:p w14:paraId="601F462A" w14:textId="77777777" w:rsidR="00CA65DD" w:rsidRPr="00CA65DD" w:rsidRDefault="00CA65DD" w:rsidP="00CA65DD">
      <w:pPr>
        <w:pStyle w:val="NormalWeb"/>
        <w:rPr>
          <w:rFonts w:ascii="Calibri" w:hAnsi="Calibri" w:cs="Calibri"/>
          <w:color w:val="000000" w:themeColor="text1"/>
        </w:rPr>
      </w:pPr>
      <w:r w:rsidRPr="00CA65DD">
        <w:rPr>
          <w:rFonts w:ascii="Segoe UI Symbol" w:hAnsi="Segoe UI Symbol" w:cs="Segoe UI Symbol"/>
          <w:color w:val="000000" w:themeColor="text1"/>
        </w:rPr>
        <w:t>☐</w:t>
      </w:r>
      <w:r w:rsidRPr="00CA65DD">
        <w:rPr>
          <w:rFonts w:ascii="Calibri" w:hAnsi="Calibri" w:cs="Calibri"/>
          <w:color w:val="000000" w:themeColor="text1"/>
        </w:rPr>
        <w:t xml:space="preserve"> Should I use BCC?</w:t>
      </w:r>
    </w:p>
    <w:p w14:paraId="2AD3A036" w14:textId="77777777" w:rsidR="00CA65DD" w:rsidRPr="00CA65DD" w:rsidRDefault="00CA65DD" w:rsidP="00CA65DD">
      <w:pPr>
        <w:pStyle w:val="NormalWeb"/>
        <w:rPr>
          <w:rFonts w:ascii="Calibri" w:hAnsi="Calibri" w:cs="Calibri"/>
          <w:color w:val="000000" w:themeColor="text1"/>
        </w:rPr>
      </w:pPr>
      <w:r w:rsidRPr="00CA65DD">
        <w:rPr>
          <w:rFonts w:ascii="Segoe UI Symbol" w:hAnsi="Segoe UI Symbol" w:cs="Segoe UI Symbol"/>
          <w:color w:val="000000" w:themeColor="text1"/>
        </w:rPr>
        <w:t>☐</w:t>
      </w:r>
      <w:r w:rsidRPr="00CA65DD">
        <w:rPr>
          <w:rFonts w:ascii="Calibri" w:hAnsi="Calibri" w:cs="Calibri"/>
          <w:color w:val="000000" w:themeColor="text1"/>
        </w:rPr>
        <w:t xml:space="preserve"> Does this email contain unnecessary personal information?</w:t>
      </w:r>
    </w:p>
    <w:p w14:paraId="13B60120" w14:textId="77777777" w:rsidR="00CA65DD" w:rsidRPr="00CA65DD" w:rsidRDefault="00CA65DD" w:rsidP="00CA65DD">
      <w:pPr>
        <w:pStyle w:val="NormalWeb"/>
        <w:rPr>
          <w:rFonts w:ascii="Calibri" w:hAnsi="Calibri" w:cs="Calibri"/>
          <w:color w:val="000000" w:themeColor="text1"/>
        </w:rPr>
      </w:pPr>
      <w:r w:rsidRPr="00CA65DD">
        <w:rPr>
          <w:rFonts w:ascii="Segoe UI Symbol" w:hAnsi="Segoe UI Symbol" w:cs="Segoe UI Symbol"/>
          <w:color w:val="000000" w:themeColor="text1"/>
        </w:rPr>
        <w:t>☐</w:t>
      </w:r>
      <w:r w:rsidRPr="00CA65DD">
        <w:rPr>
          <w:rFonts w:ascii="Calibri" w:hAnsi="Calibri" w:cs="Calibri"/>
          <w:color w:val="000000" w:themeColor="text1"/>
        </w:rPr>
        <w:t xml:space="preserve"> Should the attachment be password protected?</w:t>
      </w:r>
    </w:p>
    <w:p w14:paraId="4855E35E" w14:textId="77777777" w:rsidR="00CA65DD" w:rsidRPr="00CA65DD" w:rsidRDefault="00CA65DD" w:rsidP="00CA65DD">
      <w:pPr>
        <w:pStyle w:val="NormalWeb"/>
        <w:rPr>
          <w:rFonts w:ascii="Calibri" w:hAnsi="Calibri" w:cs="Calibri"/>
          <w:color w:val="000000" w:themeColor="text1"/>
        </w:rPr>
      </w:pPr>
      <w:r w:rsidRPr="00CA65DD">
        <w:rPr>
          <w:rFonts w:ascii="Segoe UI Symbol" w:hAnsi="Segoe UI Symbol" w:cs="Segoe UI Symbol"/>
          <w:color w:val="000000" w:themeColor="text1"/>
        </w:rPr>
        <w:t>☐</w:t>
      </w:r>
      <w:r w:rsidRPr="00CA65DD">
        <w:rPr>
          <w:rFonts w:ascii="Calibri" w:hAnsi="Calibri" w:cs="Calibri"/>
          <w:color w:val="000000" w:themeColor="text1"/>
        </w:rPr>
        <w:t xml:space="preserve"> Could someone else see my screen?</w:t>
      </w:r>
    </w:p>
    <w:p w14:paraId="06D1AEB0" w14:textId="1C1C2A83" w:rsidR="00CA65DD" w:rsidRDefault="00CA65DD" w:rsidP="00CA65DD">
      <w:pPr>
        <w:pStyle w:val="NormalWeb"/>
        <w:rPr>
          <w:rFonts w:ascii="Calibri" w:hAnsi="Calibri" w:cs="Calibri"/>
          <w:color w:val="000000" w:themeColor="text1"/>
        </w:rPr>
      </w:pPr>
      <w:r w:rsidRPr="00CA65DD">
        <w:rPr>
          <w:rFonts w:ascii="Segoe UI Symbol" w:hAnsi="Segoe UI Symbol" w:cs="Segoe UI Symbol"/>
          <w:color w:val="000000" w:themeColor="text1"/>
        </w:rPr>
        <w:t>☐</w:t>
      </w:r>
      <w:r w:rsidRPr="00CA65DD">
        <w:rPr>
          <w:rFonts w:ascii="Calibri" w:hAnsi="Calibri" w:cs="Calibri"/>
          <w:color w:val="000000" w:themeColor="text1"/>
        </w:rPr>
        <w:t xml:space="preserve"> Am I storing this information in the correct location?</w:t>
      </w:r>
    </w:p>
    <w:p w14:paraId="3C912F41" w14:textId="77777777" w:rsidR="00CA65DD" w:rsidRDefault="00CA65DD" w:rsidP="00CA65DD">
      <w:pPr>
        <w:pStyle w:val="NormalWeb"/>
        <w:rPr>
          <w:rFonts w:ascii="Calibri" w:hAnsi="Calibri" w:cs="Calibri"/>
          <w:color w:val="000000" w:themeColor="text1"/>
        </w:rPr>
      </w:pPr>
    </w:p>
    <w:p w14:paraId="1B7F350A" w14:textId="77777777" w:rsidR="00CA65DD" w:rsidRPr="00CA65DD" w:rsidRDefault="00CA65DD" w:rsidP="00CA65DD">
      <w:pPr>
        <w:pStyle w:val="NormalWeb"/>
        <w:rPr>
          <w:rFonts w:ascii="Calibri" w:hAnsi="Calibri" w:cs="Calibri"/>
          <w:color w:val="000000" w:themeColor="text1"/>
        </w:rPr>
      </w:pPr>
    </w:p>
    <w:p w14:paraId="35273BC7" w14:textId="77777777" w:rsidR="00CA65DD" w:rsidRPr="00CA65DD" w:rsidRDefault="00CA65DD" w:rsidP="00CA65DD">
      <w:pPr>
        <w:pStyle w:val="Heading1"/>
        <w:rPr>
          <w:rFonts w:ascii="Calibri" w:hAnsi="Calibri" w:cs="Calibri"/>
          <w:color w:val="000000" w:themeColor="text1"/>
        </w:rPr>
      </w:pPr>
      <w:bookmarkStart w:id="303" w:name="_Toc235388016"/>
      <w:r w:rsidRPr="00CA65DD">
        <w:rPr>
          <w:rFonts w:ascii="Calibri" w:hAnsi="Calibri" w:cs="Calibri"/>
          <w:color w:val="000000" w:themeColor="text1"/>
        </w:rPr>
        <w:lastRenderedPageBreak/>
        <w:t>Appendix F – Privacy by Design Checklist</w:t>
      </w:r>
      <w:bookmarkEnd w:id="303"/>
    </w:p>
    <w:p w14:paraId="3D2D10B8" w14:textId="77777777" w:rsidR="00CA65DD" w:rsidRPr="00CA65DD" w:rsidRDefault="00CA65DD" w:rsidP="00CA65DD">
      <w:pPr>
        <w:pStyle w:val="NormalWeb"/>
        <w:rPr>
          <w:rFonts w:ascii="Calibri" w:hAnsi="Calibri" w:cs="Calibri"/>
          <w:color w:val="000000" w:themeColor="text1"/>
        </w:rPr>
      </w:pPr>
      <w:r w:rsidRPr="00CA65DD">
        <w:rPr>
          <w:rFonts w:ascii="Calibri" w:hAnsi="Calibri" w:cs="Calibri"/>
          <w:color w:val="000000" w:themeColor="text1"/>
        </w:rPr>
        <w:t>Before introducing a new project:</w:t>
      </w:r>
    </w:p>
    <w:p w14:paraId="04E72B01" w14:textId="77777777" w:rsidR="00CA65DD" w:rsidRPr="00CA65DD" w:rsidRDefault="00CA65DD" w:rsidP="00CA65DD">
      <w:pPr>
        <w:pStyle w:val="NormalWeb"/>
        <w:rPr>
          <w:rFonts w:ascii="Calibri" w:hAnsi="Calibri" w:cs="Calibri"/>
          <w:color w:val="000000" w:themeColor="text1"/>
        </w:rPr>
      </w:pPr>
      <w:r w:rsidRPr="00CA65DD">
        <w:rPr>
          <w:rFonts w:ascii="Segoe UI Symbol" w:hAnsi="Segoe UI Symbol" w:cs="Segoe UI Symbol"/>
          <w:color w:val="000000" w:themeColor="text1"/>
        </w:rPr>
        <w:t>☐</w:t>
      </w:r>
      <w:r w:rsidRPr="00CA65DD">
        <w:rPr>
          <w:rFonts w:ascii="Calibri" w:hAnsi="Calibri" w:cs="Calibri"/>
          <w:color w:val="000000" w:themeColor="text1"/>
        </w:rPr>
        <w:t xml:space="preserve"> Have we identified the lawful basis?</w:t>
      </w:r>
    </w:p>
    <w:p w14:paraId="336975C5" w14:textId="77777777" w:rsidR="00CA65DD" w:rsidRPr="00CA65DD" w:rsidRDefault="00CA65DD" w:rsidP="00CA65DD">
      <w:pPr>
        <w:pStyle w:val="NormalWeb"/>
        <w:rPr>
          <w:rFonts w:ascii="Calibri" w:hAnsi="Calibri" w:cs="Calibri"/>
          <w:color w:val="000000" w:themeColor="text1"/>
        </w:rPr>
      </w:pPr>
      <w:r w:rsidRPr="00CA65DD">
        <w:rPr>
          <w:rFonts w:ascii="Segoe UI Symbol" w:hAnsi="Segoe UI Symbol" w:cs="Segoe UI Symbol"/>
          <w:color w:val="000000" w:themeColor="text1"/>
        </w:rPr>
        <w:t>☐</w:t>
      </w:r>
      <w:r w:rsidRPr="00CA65DD">
        <w:rPr>
          <w:rFonts w:ascii="Calibri" w:hAnsi="Calibri" w:cs="Calibri"/>
          <w:color w:val="000000" w:themeColor="text1"/>
        </w:rPr>
        <w:t xml:space="preserve"> Is a Privacy Notice required?</w:t>
      </w:r>
    </w:p>
    <w:p w14:paraId="6FD7C714" w14:textId="77777777" w:rsidR="00CA65DD" w:rsidRPr="00CA65DD" w:rsidRDefault="00CA65DD" w:rsidP="00CA65DD">
      <w:pPr>
        <w:pStyle w:val="NormalWeb"/>
        <w:rPr>
          <w:rFonts w:ascii="Calibri" w:hAnsi="Calibri" w:cs="Calibri"/>
          <w:color w:val="000000" w:themeColor="text1"/>
        </w:rPr>
      </w:pPr>
      <w:r w:rsidRPr="00CA65DD">
        <w:rPr>
          <w:rFonts w:ascii="Segoe UI Symbol" w:hAnsi="Segoe UI Symbol" w:cs="Segoe UI Symbol"/>
          <w:color w:val="000000" w:themeColor="text1"/>
        </w:rPr>
        <w:t>☐</w:t>
      </w:r>
      <w:r w:rsidRPr="00CA65DD">
        <w:rPr>
          <w:rFonts w:ascii="Calibri" w:hAnsi="Calibri" w:cs="Calibri"/>
          <w:color w:val="000000" w:themeColor="text1"/>
        </w:rPr>
        <w:t xml:space="preserve"> Is consent needed?</w:t>
      </w:r>
    </w:p>
    <w:p w14:paraId="43FD332A" w14:textId="77777777" w:rsidR="00CA65DD" w:rsidRPr="00CA65DD" w:rsidRDefault="00CA65DD" w:rsidP="00CA65DD">
      <w:pPr>
        <w:pStyle w:val="NormalWeb"/>
        <w:rPr>
          <w:rFonts w:ascii="Calibri" w:hAnsi="Calibri" w:cs="Calibri"/>
          <w:color w:val="000000" w:themeColor="text1"/>
        </w:rPr>
      </w:pPr>
      <w:r w:rsidRPr="00CA65DD">
        <w:rPr>
          <w:rFonts w:ascii="Segoe UI Symbol" w:hAnsi="Segoe UI Symbol" w:cs="Segoe UI Symbol"/>
          <w:color w:val="000000" w:themeColor="text1"/>
        </w:rPr>
        <w:t>☐</w:t>
      </w:r>
      <w:r w:rsidRPr="00CA65DD">
        <w:rPr>
          <w:rFonts w:ascii="Calibri" w:hAnsi="Calibri" w:cs="Calibri"/>
          <w:color w:val="000000" w:themeColor="text1"/>
        </w:rPr>
        <w:t xml:space="preserve"> Do we really need all this data?</w:t>
      </w:r>
    </w:p>
    <w:p w14:paraId="63A0B77C" w14:textId="77777777" w:rsidR="00CA65DD" w:rsidRPr="00CA65DD" w:rsidRDefault="00CA65DD" w:rsidP="00CA65DD">
      <w:pPr>
        <w:pStyle w:val="NormalWeb"/>
        <w:rPr>
          <w:rFonts w:ascii="Calibri" w:hAnsi="Calibri" w:cs="Calibri"/>
          <w:color w:val="000000" w:themeColor="text1"/>
        </w:rPr>
      </w:pPr>
      <w:r w:rsidRPr="00CA65DD">
        <w:rPr>
          <w:rFonts w:ascii="Segoe UI Symbol" w:hAnsi="Segoe UI Symbol" w:cs="Segoe UI Symbol"/>
          <w:color w:val="000000" w:themeColor="text1"/>
        </w:rPr>
        <w:t>☐</w:t>
      </w:r>
      <w:r w:rsidRPr="00CA65DD">
        <w:rPr>
          <w:rFonts w:ascii="Calibri" w:hAnsi="Calibri" w:cs="Calibri"/>
          <w:color w:val="000000" w:themeColor="text1"/>
        </w:rPr>
        <w:t xml:space="preserve"> Is a DPIA required?</w:t>
      </w:r>
    </w:p>
    <w:p w14:paraId="27ABF919" w14:textId="77777777" w:rsidR="00CA65DD" w:rsidRPr="00CA65DD" w:rsidRDefault="00CA65DD" w:rsidP="00CA65DD">
      <w:pPr>
        <w:pStyle w:val="NormalWeb"/>
        <w:rPr>
          <w:rFonts w:ascii="Calibri" w:hAnsi="Calibri" w:cs="Calibri"/>
          <w:color w:val="000000" w:themeColor="text1"/>
        </w:rPr>
      </w:pPr>
      <w:r w:rsidRPr="00CA65DD">
        <w:rPr>
          <w:rFonts w:ascii="Segoe UI Symbol" w:hAnsi="Segoe UI Symbol" w:cs="Segoe UI Symbol"/>
          <w:color w:val="000000" w:themeColor="text1"/>
        </w:rPr>
        <w:t>☐</w:t>
      </w:r>
      <w:r w:rsidRPr="00CA65DD">
        <w:rPr>
          <w:rFonts w:ascii="Calibri" w:hAnsi="Calibri" w:cs="Calibri"/>
          <w:color w:val="000000" w:themeColor="text1"/>
        </w:rPr>
        <w:t xml:space="preserve"> Is children's data involved?</w:t>
      </w:r>
    </w:p>
    <w:p w14:paraId="0B8000E3" w14:textId="77777777" w:rsidR="00CA65DD" w:rsidRPr="00CA65DD" w:rsidRDefault="00CA65DD" w:rsidP="00CA65DD">
      <w:pPr>
        <w:pStyle w:val="NormalWeb"/>
        <w:rPr>
          <w:rFonts w:ascii="Calibri" w:hAnsi="Calibri" w:cs="Calibri"/>
          <w:color w:val="000000" w:themeColor="text1"/>
        </w:rPr>
      </w:pPr>
      <w:r w:rsidRPr="00CA65DD">
        <w:rPr>
          <w:rFonts w:ascii="Segoe UI Symbol" w:hAnsi="Segoe UI Symbol" w:cs="Segoe UI Symbol"/>
          <w:color w:val="000000" w:themeColor="text1"/>
        </w:rPr>
        <w:t>☐</w:t>
      </w:r>
      <w:r w:rsidRPr="00CA65DD">
        <w:rPr>
          <w:rFonts w:ascii="Calibri" w:hAnsi="Calibri" w:cs="Calibri"/>
          <w:color w:val="000000" w:themeColor="text1"/>
        </w:rPr>
        <w:t xml:space="preserve"> Will data leave the UK?</w:t>
      </w:r>
    </w:p>
    <w:p w14:paraId="48AEBEE9" w14:textId="77777777" w:rsidR="00CA65DD" w:rsidRPr="00CA65DD" w:rsidRDefault="00CA65DD" w:rsidP="00CA65DD">
      <w:pPr>
        <w:pStyle w:val="NormalWeb"/>
        <w:rPr>
          <w:rFonts w:ascii="Calibri" w:hAnsi="Calibri" w:cs="Calibri"/>
          <w:color w:val="000000" w:themeColor="text1"/>
        </w:rPr>
      </w:pPr>
      <w:r w:rsidRPr="00CA65DD">
        <w:rPr>
          <w:rFonts w:ascii="Segoe UI Symbol" w:hAnsi="Segoe UI Symbol" w:cs="Segoe UI Symbol"/>
          <w:color w:val="000000" w:themeColor="text1"/>
        </w:rPr>
        <w:t>☐</w:t>
      </w:r>
      <w:r w:rsidRPr="00CA65DD">
        <w:rPr>
          <w:rFonts w:ascii="Calibri" w:hAnsi="Calibri" w:cs="Calibri"/>
          <w:color w:val="000000" w:themeColor="text1"/>
        </w:rPr>
        <w:t xml:space="preserve"> Have suppliers been checked?</w:t>
      </w:r>
    </w:p>
    <w:p w14:paraId="72DEBE31" w14:textId="77777777" w:rsidR="00CA65DD" w:rsidRPr="00CA65DD" w:rsidRDefault="00CA65DD" w:rsidP="00CA65DD">
      <w:pPr>
        <w:pStyle w:val="NormalWeb"/>
        <w:rPr>
          <w:rFonts w:ascii="Calibri" w:hAnsi="Calibri" w:cs="Calibri"/>
          <w:color w:val="000000" w:themeColor="text1"/>
        </w:rPr>
      </w:pPr>
      <w:r w:rsidRPr="00CA65DD">
        <w:rPr>
          <w:rFonts w:ascii="Segoe UI Symbol" w:hAnsi="Segoe UI Symbol" w:cs="Segoe UI Symbol"/>
          <w:color w:val="000000" w:themeColor="text1"/>
        </w:rPr>
        <w:t>☐</w:t>
      </w:r>
      <w:r w:rsidRPr="00CA65DD">
        <w:rPr>
          <w:rFonts w:ascii="Calibri" w:hAnsi="Calibri" w:cs="Calibri"/>
          <w:color w:val="000000" w:themeColor="text1"/>
        </w:rPr>
        <w:t xml:space="preserve"> Are retention periods defined?</w:t>
      </w:r>
    </w:p>
    <w:p w14:paraId="5BA73E2A" w14:textId="7FFFFEEE" w:rsidR="00CA65DD" w:rsidRPr="00CA65DD" w:rsidRDefault="00CA65DD" w:rsidP="00CA65DD">
      <w:pPr>
        <w:pStyle w:val="NormalWeb"/>
        <w:rPr>
          <w:rFonts w:ascii="Calibri" w:hAnsi="Calibri" w:cs="Calibri"/>
          <w:color w:val="000000" w:themeColor="text1"/>
        </w:rPr>
      </w:pPr>
      <w:r w:rsidRPr="00CA65DD">
        <w:rPr>
          <w:rFonts w:ascii="Segoe UI Symbol" w:hAnsi="Segoe UI Symbol" w:cs="Segoe UI Symbol"/>
          <w:color w:val="000000" w:themeColor="text1"/>
        </w:rPr>
        <w:t>☐</w:t>
      </w:r>
      <w:r w:rsidRPr="00CA65DD">
        <w:rPr>
          <w:rFonts w:ascii="Calibri" w:hAnsi="Calibri" w:cs="Calibri"/>
          <w:color w:val="000000" w:themeColor="text1"/>
        </w:rPr>
        <w:t xml:space="preserve"> Have security arrangements been reviewed?</w:t>
      </w:r>
    </w:p>
    <w:p w14:paraId="3A08AEC5" w14:textId="77777777" w:rsidR="00CA65DD" w:rsidRPr="00CA65DD" w:rsidRDefault="00CA65DD" w:rsidP="00CA65DD">
      <w:pPr>
        <w:pStyle w:val="Heading1"/>
        <w:rPr>
          <w:rFonts w:ascii="Calibri" w:hAnsi="Calibri" w:cs="Calibri"/>
          <w:color w:val="000000" w:themeColor="text1"/>
        </w:rPr>
      </w:pPr>
      <w:bookmarkStart w:id="304" w:name="_Toc235388017"/>
      <w:r w:rsidRPr="00CA65DD">
        <w:rPr>
          <w:rFonts w:ascii="Calibri" w:hAnsi="Calibri" w:cs="Calibri"/>
          <w:color w:val="000000" w:themeColor="text1"/>
        </w:rPr>
        <w:t>Appendix G – Data Protection Impact Assessment (DPIA) Screening</w:t>
      </w:r>
      <w:bookmarkEnd w:id="304"/>
    </w:p>
    <w:p w14:paraId="7A25896A" w14:textId="77777777" w:rsidR="00CA65DD" w:rsidRPr="00CA65DD" w:rsidRDefault="00CA65DD" w:rsidP="00CA65DD">
      <w:pPr>
        <w:pStyle w:val="NormalWeb"/>
        <w:rPr>
          <w:rFonts w:ascii="Calibri" w:hAnsi="Calibri" w:cs="Calibri"/>
          <w:color w:val="000000" w:themeColor="text1"/>
        </w:rPr>
      </w:pPr>
      <w:r w:rsidRPr="00CA65DD">
        <w:rPr>
          <w:rFonts w:ascii="Calibri" w:hAnsi="Calibri" w:cs="Calibri"/>
          <w:color w:val="000000" w:themeColor="text1"/>
        </w:rPr>
        <w:t>Answer</w:t>
      </w:r>
      <w:r w:rsidRPr="00CA65DD">
        <w:rPr>
          <w:rStyle w:val="apple-converted-space"/>
          <w:rFonts w:ascii="Calibri" w:eastAsiaTheme="majorEastAsia" w:hAnsi="Calibri" w:cs="Calibri"/>
          <w:color w:val="000000" w:themeColor="text1"/>
        </w:rPr>
        <w:t> </w:t>
      </w:r>
      <w:r w:rsidRPr="00CA65DD">
        <w:rPr>
          <w:rStyle w:val="Strong"/>
          <w:rFonts w:ascii="Calibri" w:eastAsiaTheme="majorEastAsia" w:hAnsi="Calibri" w:cs="Calibri"/>
          <w:color w:val="000000" w:themeColor="text1"/>
        </w:rPr>
        <w:t>Yes/No</w:t>
      </w:r>
      <w:r w:rsidRPr="00CA65DD">
        <w:rPr>
          <w:rFonts w:ascii="Calibri" w:hAnsi="Calibri" w:cs="Calibri"/>
          <w:color w:val="000000" w:themeColor="text1"/>
        </w:rPr>
        <w:t>:</w:t>
      </w:r>
    </w:p>
    <w:p w14:paraId="0D159D26" w14:textId="77777777" w:rsidR="00CA65DD" w:rsidRPr="00CA65DD" w:rsidRDefault="00CA65DD" w:rsidP="00CA65DD">
      <w:pPr>
        <w:numPr>
          <w:ilvl w:val="0"/>
          <w:numId w:val="218"/>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Will we process children's data?</w:t>
      </w:r>
    </w:p>
    <w:p w14:paraId="113A7507" w14:textId="77777777" w:rsidR="00CA65DD" w:rsidRPr="00CA65DD" w:rsidRDefault="00CA65DD" w:rsidP="00CA65DD">
      <w:pPr>
        <w:numPr>
          <w:ilvl w:val="0"/>
          <w:numId w:val="218"/>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Will we process Special Category Data?</w:t>
      </w:r>
    </w:p>
    <w:p w14:paraId="0AA84631" w14:textId="77777777" w:rsidR="00CA65DD" w:rsidRPr="00CA65DD" w:rsidRDefault="00CA65DD" w:rsidP="00CA65DD">
      <w:pPr>
        <w:numPr>
          <w:ilvl w:val="0"/>
          <w:numId w:val="218"/>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Will large volumes of personal data be collected?</w:t>
      </w:r>
    </w:p>
    <w:p w14:paraId="74998590" w14:textId="77777777" w:rsidR="00CA65DD" w:rsidRPr="00CA65DD" w:rsidRDefault="00CA65DD" w:rsidP="00CA65DD">
      <w:pPr>
        <w:numPr>
          <w:ilvl w:val="0"/>
          <w:numId w:val="218"/>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Will new technology be introduced?</w:t>
      </w:r>
    </w:p>
    <w:p w14:paraId="40A5D541" w14:textId="77777777" w:rsidR="00CA65DD" w:rsidRPr="00CA65DD" w:rsidRDefault="00CA65DD" w:rsidP="00CA65DD">
      <w:pPr>
        <w:numPr>
          <w:ilvl w:val="0"/>
          <w:numId w:val="218"/>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Will data be transferred internationally?</w:t>
      </w:r>
    </w:p>
    <w:p w14:paraId="34F306B1" w14:textId="77777777" w:rsidR="00CA65DD" w:rsidRPr="00CA65DD" w:rsidRDefault="00CA65DD" w:rsidP="00CA65DD">
      <w:pPr>
        <w:numPr>
          <w:ilvl w:val="0"/>
          <w:numId w:val="218"/>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Will automated decision-making be used?</w:t>
      </w:r>
    </w:p>
    <w:p w14:paraId="6A54733D" w14:textId="77777777" w:rsidR="00CA65DD" w:rsidRPr="00CA65DD" w:rsidRDefault="00CA65DD" w:rsidP="00CA65DD">
      <w:pPr>
        <w:numPr>
          <w:ilvl w:val="0"/>
          <w:numId w:val="218"/>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Will there be monitoring of individuals?</w:t>
      </w:r>
    </w:p>
    <w:p w14:paraId="44D5DB2E" w14:textId="77777777" w:rsidR="00CA65DD" w:rsidRPr="00CA65DD" w:rsidRDefault="00CA65DD" w:rsidP="00CA65DD">
      <w:pPr>
        <w:numPr>
          <w:ilvl w:val="0"/>
          <w:numId w:val="218"/>
        </w:numPr>
        <w:spacing w:before="100" w:beforeAutospacing="1" w:after="100" w:afterAutospacing="1" w:line="240" w:lineRule="auto"/>
        <w:rPr>
          <w:rFonts w:ascii="Calibri" w:hAnsi="Calibri" w:cs="Calibri"/>
          <w:color w:val="000000" w:themeColor="text1"/>
        </w:rPr>
      </w:pPr>
      <w:r w:rsidRPr="00CA65DD">
        <w:rPr>
          <w:rFonts w:ascii="Calibri" w:hAnsi="Calibri" w:cs="Calibri"/>
          <w:color w:val="000000" w:themeColor="text1"/>
        </w:rPr>
        <w:t>Could the processing create a high risk to individuals?</w:t>
      </w:r>
    </w:p>
    <w:p w14:paraId="3087A983" w14:textId="04E3A2F4" w:rsidR="00CA65DD" w:rsidRPr="00CA65DD" w:rsidRDefault="00CA65DD" w:rsidP="00CA65DD">
      <w:pPr>
        <w:pStyle w:val="NormalWeb"/>
        <w:rPr>
          <w:rFonts w:ascii="Calibri" w:hAnsi="Calibri" w:cs="Calibri"/>
          <w:color w:val="000000" w:themeColor="text1"/>
        </w:rPr>
      </w:pPr>
      <w:r w:rsidRPr="00CA65DD">
        <w:rPr>
          <w:rFonts w:ascii="Calibri" w:hAnsi="Calibri" w:cs="Calibri"/>
          <w:color w:val="000000" w:themeColor="text1"/>
        </w:rPr>
        <w:t>If</w:t>
      </w:r>
      <w:r w:rsidRPr="00CA65DD">
        <w:rPr>
          <w:rStyle w:val="apple-converted-space"/>
          <w:rFonts w:ascii="Calibri" w:eastAsiaTheme="majorEastAsia" w:hAnsi="Calibri" w:cs="Calibri"/>
          <w:color w:val="000000" w:themeColor="text1"/>
        </w:rPr>
        <w:t> </w:t>
      </w:r>
      <w:proofErr w:type="gramStart"/>
      <w:r w:rsidRPr="00CA65DD">
        <w:rPr>
          <w:rStyle w:val="Strong"/>
          <w:rFonts w:ascii="Calibri" w:eastAsiaTheme="majorEastAsia" w:hAnsi="Calibri" w:cs="Calibri"/>
          <w:color w:val="000000" w:themeColor="text1"/>
        </w:rPr>
        <w:t>Yes</w:t>
      </w:r>
      <w:proofErr w:type="gramEnd"/>
      <w:r w:rsidRPr="00CA65DD">
        <w:rPr>
          <w:rStyle w:val="apple-converted-space"/>
          <w:rFonts w:ascii="Calibri" w:eastAsiaTheme="majorEastAsia" w:hAnsi="Calibri" w:cs="Calibri"/>
          <w:color w:val="000000" w:themeColor="text1"/>
        </w:rPr>
        <w:t> </w:t>
      </w:r>
      <w:r w:rsidRPr="00CA65DD">
        <w:rPr>
          <w:rFonts w:ascii="Calibri" w:hAnsi="Calibri" w:cs="Calibri"/>
          <w:color w:val="000000" w:themeColor="text1"/>
        </w:rPr>
        <w:t>to one or more questions, a DPIA should be considered before implementation.</w:t>
      </w:r>
    </w:p>
    <w:p w14:paraId="5F7ED09E" w14:textId="77777777" w:rsidR="00CA65DD" w:rsidRPr="00CA65DD" w:rsidRDefault="00CA65DD" w:rsidP="00CA65DD">
      <w:pPr>
        <w:pStyle w:val="Heading1"/>
        <w:rPr>
          <w:rFonts w:ascii="Calibri" w:hAnsi="Calibri" w:cs="Calibri"/>
          <w:color w:val="000000" w:themeColor="text1"/>
        </w:rPr>
      </w:pPr>
      <w:bookmarkStart w:id="305" w:name="_Toc235388018"/>
      <w:r w:rsidRPr="00CA65DD">
        <w:rPr>
          <w:rFonts w:ascii="Calibri" w:hAnsi="Calibri" w:cs="Calibri"/>
          <w:color w:val="000000" w:themeColor="text1"/>
        </w:rPr>
        <w:lastRenderedPageBreak/>
        <w:t>Appendix H – Personal Data Breach Response Flowchart</w:t>
      </w:r>
      <w:bookmarkEnd w:id="305"/>
    </w:p>
    <w:p w14:paraId="4A75FFC4" w14:textId="38C2E3FE" w:rsidR="00CA65DD" w:rsidRPr="00CA65DD" w:rsidRDefault="00CA65DD" w:rsidP="00CA65DD">
      <w:pPr>
        <w:rPr>
          <w:rFonts w:ascii="Calibri" w:hAnsi="Calibri" w:cs="Calibri"/>
          <w:color w:val="000000" w:themeColor="text1"/>
        </w:rPr>
      </w:pPr>
      <w:r>
        <w:rPr>
          <w:noProof/>
        </w:rPr>
        <w:drawing>
          <wp:anchor distT="0" distB="0" distL="114300" distR="114300" simplePos="0" relativeHeight="251659264" behindDoc="1" locked="0" layoutInCell="1" allowOverlap="1" wp14:anchorId="1B1583D6" wp14:editId="67058D37">
            <wp:simplePos x="0" y="0"/>
            <wp:positionH relativeFrom="column">
              <wp:posOffset>350520</wp:posOffset>
            </wp:positionH>
            <wp:positionV relativeFrom="paragraph">
              <wp:posOffset>73025</wp:posOffset>
            </wp:positionV>
            <wp:extent cx="5252085" cy="7880985"/>
            <wp:effectExtent l="0" t="0" r="5715" b="5715"/>
            <wp:wrapTight wrapText="bothSides">
              <wp:wrapPolygon edited="0">
                <wp:start x="0" y="0"/>
                <wp:lineTo x="0" y="21581"/>
                <wp:lineTo x="21571" y="21581"/>
                <wp:lineTo x="21571" y="0"/>
                <wp:lineTo x="0" y="0"/>
              </wp:wrapPolygon>
            </wp:wrapTight>
            <wp:docPr id="768161801" name="Picture 1" descr="Personal data breach response flowch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85" descr="Personal data breach response flowchart"/>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252085" cy="7880985"/>
                    </a:xfrm>
                    <a:prstGeom prst="rect">
                      <a:avLst/>
                    </a:prstGeom>
                    <a:noFill/>
                    <a:ln>
                      <a:noFill/>
                    </a:ln>
                  </pic:spPr>
                </pic:pic>
              </a:graphicData>
            </a:graphic>
            <wp14:sizeRelH relativeFrom="page">
              <wp14:pctWidth>0</wp14:pctWidth>
            </wp14:sizeRelH>
            <wp14:sizeRelV relativeFrom="page">
              <wp14:pctHeight>0</wp14:pctHeight>
            </wp14:sizeRelV>
          </wp:anchor>
        </w:drawing>
      </w:r>
      <w:r>
        <w:fldChar w:fldCharType="begin"/>
      </w:r>
      <w:r>
        <w:instrText xml:space="preserve"> INCLUDEPICTURE "/Users/martyna/Library/Group Containers/UBF8T346G9.ms/WebArchiveCopyPasteTempFiles/com.microsoft.Word/content?id=file_000000009a0c81f4b5fb513f1cd96de1&amp;ts=495692&amp;p=fs&amp;cid=1&amp;sig=c1fd99262e45b03d86ae7961b8285a8ca53a7a721146f7a1f07e436ad4b750cd&amp;v=0" \* MERGEFORMATINET </w:instrText>
      </w:r>
      <w:r>
        <w:fldChar w:fldCharType="separate"/>
      </w:r>
      <w:r>
        <w:fldChar w:fldCharType="end"/>
      </w:r>
    </w:p>
    <w:p w14:paraId="0E15C593" w14:textId="5035BDE5" w:rsidR="00CA65DD" w:rsidRDefault="00CA65DD" w:rsidP="00CA65DD">
      <w:pPr>
        <w:pStyle w:val="Heading1"/>
        <w:rPr>
          <w:rFonts w:ascii="Calibri" w:hAnsi="Calibri" w:cs="Calibri"/>
          <w:color w:val="000000" w:themeColor="text1"/>
        </w:rPr>
      </w:pPr>
    </w:p>
    <w:p w14:paraId="3D85EAAA" w14:textId="77777777" w:rsidR="00CA65DD" w:rsidRDefault="00CA65DD" w:rsidP="00CA65DD">
      <w:pPr>
        <w:pStyle w:val="Heading1"/>
        <w:rPr>
          <w:rFonts w:ascii="Calibri" w:hAnsi="Calibri" w:cs="Calibri"/>
          <w:color w:val="000000" w:themeColor="text1"/>
        </w:rPr>
      </w:pPr>
    </w:p>
    <w:p w14:paraId="18BE8CDD" w14:textId="77777777" w:rsidR="00CA65DD" w:rsidRDefault="00CA65DD" w:rsidP="00CA65DD">
      <w:pPr>
        <w:pStyle w:val="Heading1"/>
        <w:rPr>
          <w:rFonts w:ascii="Calibri" w:hAnsi="Calibri" w:cs="Calibri"/>
          <w:color w:val="000000" w:themeColor="text1"/>
        </w:rPr>
      </w:pPr>
    </w:p>
    <w:p w14:paraId="29BA2512" w14:textId="77777777" w:rsidR="00CA65DD" w:rsidRDefault="00CA65DD" w:rsidP="00CA65DD"/>
    <w:p w14:paraId="084697D4" w14:textId="77777777" w:rsidR="00CA65DD" w:rsidRPr="00CA65DD" w:rsidRDefault="00CA65DD" w:rsidP="00CA65DD"/>
    <w:p w14:paraId="2BE1DB12" w14:textId="06D44743" w:rsidR="00CA65DD" w:rsidRPr="00CA65DD" w:rsidRDefault="00CA65DD" w:rsidP="00CA65DD">
      <w:pPr>
        <w:pStyle w:val="Heading1"/>
        <w:rPr>
          <w:rFonts w:ascii="Calibri" w:hAnsi="Calibri" w:cs="Calibri"/>
          <w:color w:val="000000" w:themeColor="text1"/>
        </w:rPr>
      </w:pPr>
      <w:bookmarkStart w:id="306" w:name="_Toc235388019"/>
      <w:r w:rsidRPr="00CA65DD">
        <w:rPr>
          <w:rFonts w:ascii="Calibri" w:hAnsi="Calibri" w:cs="Calibri"/>
          <w:color w:val="000000" w:themeColor="text1"/>
        </w:rPr>
        <w:lastRenderedPageBreak/>
        <w:t>Appendix I – Roles and Responsibilities Matrix</w:t>
      </w:r>
      <w:bookmarkEnd w:id="306"/>
    </w:p>
    <w:tbl>
      <w:tblPr>
        <w:tblStyle w:val="TableGrid"/>
        <w:tblW w:w="0" w:type="auto"/>
        <w:tblLook w:val="04A0" w:firstRow="1" w:lastRow="0" w:firstColumn="1" w:lastColumn="0" w:noHBand="0" w:noVBand="1"/>
      </w:tblPr>
      <w:tblGrid>
        <w:gridCol w:w="2322"/>
        <w:gridCol w:w="1048"/>
        <w:gridCol w:w="619"/>
        <w:gridCol w:w="1202"/>
        <w:gridCol w:w="672"/>
        <w:gridCol w:w="1291"/>
      </w:tblGrid>
      <w:tr w:rsidR="00CA65DD" w:rsidRPr="00CA65DD" w14:paraId="2E79AF04" w14:textId="77777777" w:rsidTr="00CA65DD">
        <w:tc>
          <w:tcPr>
            <w:tcW w:w="0" w:type="auto"/>
            <w:shd w:val="clear" w:color="auto" w:fill="F6C5AC" w:themeFill="accent2" w:themeFillTint="66"/>
            <w:hideMark/>
          </w:tcPr>
          <w:p w14:paraId="129E10D1" w14:textId="77777777" w:rsidR="00CA65DD" w:rsidRPr="00CA65DD" w:rsidRDefault="00CA65DD">
            <w:pPr>
              <w:jc w:val="center"/>
              <w:rPr>
                <w:rFonts w:ascii="Calibri" w:hAnsi="Calibri" w:cs="Calibri"/>
                <w:b/>
                <w:bCs/>
                <w:color w:val="000000" w:themeColor="text1"/>
              </w:rPr>
            </w:pPr>
            <w:r w:rsidRPr="00CA65DD">
              <w:rPr>
                <w:rFonts w:ascii="Calibri" w:hAnsi="Calibri" w:cs="Calibri"/>
                <w:b/>
                <w:bCs/>
                <w:color w:val="000000" w:themeColor="text1"/>
              </w:rPr>
              <w:t>Activity</w:t>
            </w:r>
          </w:p>
        </w:tc>
        <w:tc>
          <w:tcPr>
            <w:tcW w:w="0" w:type="auto"/>
            <w:shd w:val="clear" w:color="auto" w:fill="F6C5AC" w:themeFill="accent2" w:themeFillTint="66"/>
            <w:hideMark/>
          </w:tcPr>
          <w:p w14:paraId="54F7DC25" w14:textId="77777777" w:rsidR="00CA65DD" w:rsidRPr="00CA65DD" w:rsidRDefault="00CA65DD">
            <w:pPr>
              <w:jc w:val="center"/>
              <w:rPr>
                <w:rFonts w:ascii="Calibri" w:hAnsi="Calibri" w:cs="Calibri"/>
                <w:b/>
                <w:bCs/>
                <w:color w:val="000000" w:themeColor="text1"/>
              </w:rPr>
            </w:pPr>
            <w:r w:rsidRPr="00CA65DD">
              <w:rPr>
                <w:rFonts w:ascii="Calibri" w:hAnsi="Calibri" w:cs="Calibri"/>
                <w:b/>
                <w:bCs/>
                <w:color w:val="000000" w:themeColor="text1"/>
              </w:rPr>
              <w:t>Trustees</w:t>
            </w:r>
          </w:p>
        </w:tc>
        <w:tc>
          <w:tcPr>
            <w:tcW w:w="0" w:type="auto"/>
            <w:shd w:val="clear" w:color="auto" w:fill="F6C5AC" w:themeFill="accent2" w:themeFillTint="66"/>
            <w:hideMark/>
          </w:tcPr>
          <w:p w14:paraId="43C55673" w14:textId="77777777" w:rsidR="00CA65DD" w:rsidRPr="00CA65DD" w:rsidRDefault="00CA65DD">
            <w:pPr>
              <w:jc w:val="center"/>
              <w:rPr>
                <w:rFonts w:ascii="Calibri" w:hAnsi="Calibri" w:cs="Calibri"/>
                <w:b/>
                <w:bCs/>
                <w:color w:val="000000" w:themeColor="text1"/>
              </w:rPr>
            </w:pPr>
            <w:r w:rsidRPr="00CA65DD">
              <w:rPr>
                <w:rFonts w:ascii="Calibri" w:hAnsi="Calibri" w:cs="Calibri"/>
                <w:b/>
                <w:bCs/>
                <w:color w:val="000000" w:themeColor="text1"/>
              </w:rPr>
              <w:t>CEO</w:t>
            </w:r>
          </w:p>
        </w:tc>
        <w:tc>
          <w:tcPr>
            <w:tcW w:w="0" w:type="auto"/>
            <w:shd w:val="clear" w:color="auto" w:fill="F6C5AC" w:themeFill="accent2" w:themeFillTint="66"/>
            <w:hideMark/>
          </w:tcPr>
          <w:p w14:paraId="04925FE9" w14:textId="77777777" w:rsidR="00CA65DD" w:rsidRPr="00CA65DD" w:rsidRDefault="00CA65DD">
            <w:pPr>
              <w:jc w:val="center"/>
              <w:rPr>
                <w:rFonts w:ascii="Calibri" w:hAnsi="Calibri" w:cs="Calibri"/>
                <w:b/>
                <w:bCs/>
                <w:color w:val="000000" w:themeColor="text1"/>
              </w:rPr>
            </w:pPr>
            <w:r w:rsidRPr="00CA65DD">
              <w:rPr>
                <w:rFonts w:ascii="Calibri" w:hAnsi="Calibri" w:cs="Calibri"/>
                <w:b/>
                <w:bCs/>
                <w:color w:val="000000" w:themeColor="text1"/>
              </w:rPr>
              <w:t>Managers</w:t>
            </w:r>
          </w:p>
        </w:tc>
        <w:tc>
          <w:tcPr>
            <w:tcW w:w="0" w:type="auto"/>
            <w:shd w:val="clear" w:color="auto" w:fill="F6C5AC" w:themeFill="accent2" w:themeFillTint="66"/>
            <w:hideMark/>
          </w:tcPr>
          <w:p w14:paraId="7E7610DB" w14:textId="77777777" w:rsidR="00CA65DD" w:rsidRPr="00CA65DD" w:rsidRDefault="00CA65DD">
            <w:pPr>
              <w:jc w:val="center"/>
              <w:rPr>
                <w:rFonts w:ascii="Calibri" w:hAnsi="Calibri" w:cs="Calibri"/>
                <w:b/>
                <w:bCs/>
                <w:color w:val="000000" w:themeColor="text1"/>
              </w:rPr>
            </w:pPr>
            <w:r w:rsidRPr="00CA65DD">
              <w:rPr>
                <w:rFonts w:ascii="Calibri" w:hAnsi="Calibri" w:cs="Calibri"/>
                <w:b/>
                <w:bCs/>
                <w:color w:val="000000" w:themeColor="text1"/>
              </w:rPr>
              <w:t>Staff</w:t>
            </w:r>
          </w:p>
        </w:tc>
        <w:tc>
          <w:tcPr>
            <w:tcW w:w="0" w:type="auto"/>
            <w:shd w:val="clear" w:color="auto" w:fill="F6C5AC" w:themeFill="accent2" w:themeFillTint="66"/>
            <w:hideMark/>
          </w:tcPr>
          <w:p w14:paraId="1271B000" w14:textId="77777777" w:rsidR="00CA65DD" w:rsidRPr="00CA65DD" w:rsidRDefault="00CA65DD">
            <w:pPr>
              <w:jc w:val="center"/>
              <w:rPr>
                <w:rFonts w:ascii="Calibri" w:hAnsi="Calibri" w:cs="Calibri"/>
                <w:b/>
                <w:bCs/>
                <w:color w:val="000000" w:themeColor="text1"/>
              </w:rPr>
            </w:pPr>
            <w:r w:rsidRPr="00CA65DD">
              <w:rPr>
                <w:rFonts w:ascii="Calibri" w:hAnsi="Calibri" w:cs="Calibri"/>
                <w:b/>
                <w:bCs/>
                <w:color w:val="000000" w:themeColor="text1"/>
              </w:rPr>
              <w:t>Volunteers</w:t>
            </w:r>
          </w:p>
        </w:tc>
      </w:tr>
      <w:tr w:rsidR="00CA65DD" w:rsidRPr="00CA65DD" w14:paraId="21CB4293" w14:textId="77777777" w:rsidTr="00CA65DD">
        <w:tc>
          <w:tcPr>
            <w:tcW w:w="0" w:type="auto"/>
            <w:hideMark/>
          </w:tcPr>
          <w:p w14:paraId="0D3BFD14" w14:textId="77777777" w:rsidR="00CA65DD" w:rsidRPr="00CA65DD" w:rsidRDefault="00CA65DD">
            <w:pPr>
              <w:rPr>
                <w:rFonts w:ascii="Calibri" w:hAnsi="Calibri" w:cs="Calibri"/>
                <w:color w:val="000000" w:themeColor="text1"/>
              </w:rPr>
            </w:pPr>
            <w:r w:rsidRPr="00CA65DD">
              <w:rPr>
                <w:rFonts w:ascii="Calibri" w:hAnsi="Calibri" w:cs="Calibri"/>
                <w:color w:val="000000" w:themeColor="text1"/>
              </w:rPr>
              <w:t>Approve Policy</w:t>
            </w:r>
          </w:p>
        </w:tc>
        <w:tc>
          <w:tcPr>
            <w:tcW w:w="0" w:type="auto"/>
            <w:hideMark/>
          </w:tcPr>
          <w:p w14:paraId="5168ACD3" w14:textId="77777777" w:rsidR="00CA65DD" w:rsidRPr="00CA65DD" w:rsidRDefault="00CA65DD">
            <w:pPr>
              <w:rPr>
                <w:rFonts w:ascii="Calibri" w:hAnsi="Calibri" w:cs="Calibri"/>
                <w:color w:val="000000" w:themeColor="text1"/>
              </w:rPr>
            </w:pPr>
            <w:r w:rsidRPr="00CA65DD">
              <w:rPr>
                <w:rFonts w:ascii="Apple Color Emoji" w:hAnsi="Apple Color Emoji" w:cs="Apple Color Emoji"/>
                <w:color w:val="000000" w:themeColor="text1"/>
              </w:rPr>
              <w:t>✔</w:t>
            </w:r>
          </w:p>
        </w:tc>
        <w:tc>
          <w:tcPr>
            <w:tcW w:w="0" w:type="auto"/>
            <w:hideMark/>
          </w:tcPr>
          <w:p w14:paraId="37BAFC36" w14:textId="77777777" w:rsidR="00CA65DD" w:rsidRPr="00CA65DD" w:rsidRDefault="00CA65DD">
            <w:pPr>
              <w:rPr>
                <w:rFonts w:ascii="Calibri" w:hAnsi="Calibri" w:cs="Calibri"/>
                <w:color w:val="000000" w:themeColor="text1"/>
              </w:rPr>
            </w:pPr>
          </w:p>
        </w:tc>
        <w:tc>
          <w:tcPr>
            <w:tcW w:w="0" w:type="auto"/>
            <w:hideMark/>
          </w:tcPr>
          <w:p w14:paraId="1B6A6A21" w14:textId="77777777" w:rsidR="00CA65DD" w:rsidRPr="00CA65DD" w:rsidRDefault="00CA65DD">
            <w:pPr>
              <w:rPr>
                <w:rFonts w:ascii="Calibri" w:hAnsi="Calibri" w:cs="Calibri"/>
                <w:color w:val="000000" w:themeColor="text1"/>
                <w:sz w:val="20"/>
                <w:szCs w:val="20"/>
              </w:rPr>
            </w:pPr>
          </w:p>
        </w:tc>
        <w:tc>
          <w:tcPr>
            <w:tcW w:w="0" w:type="auto"/>
            <w:hideMark/>
          </w:tcPr>
          <w:p w14:paraId="5C76248A" w14:textId="77777777" w:rsidR="00CA65DD" w:rsidRPr="00CA65DD" w:rsidRDefault="00CA65DD">
            <w:pPr>
              <w:rPr>
                <w:rFonts w:ascii="Calibri" w:hAnsi="Calibri" w:cs="Calibri"/>
                <w:color w:val="000000" w:themeColor="text1"/>
                <w:sz w:val="20"/>
                <w:szCs w:val="20"/>
              </w:rPr>
            </w:pPr>
          </w:p>
        </w:tc>
        <w:tc>
          <w:tcPr>
            <w:tcW w:w="0" w:type="auto"/>
            <w:hideMark/>
          </w:tcPr>
          <w:p w14:paraId="3B64B6F2" w14:textId="77777777" w:rsidR="00CA65DD" w:rsidRPr="00CA65DD" w:rsidRDefault="00CA65DD">
            <w:pPr>
              <w:rPr>
                <w:rFonts w:ascii="Calibri" w:hAnsi="Calibri" w:cs="Calibri"/>
                <w:color w:val="000000" w:themeColor="text1"/>
                <w:sz w:val="20"/>
                <w:szCs w:val="20"/>
              </w:rPr>
            </w:pPr>
          </w:p>
        </w:tc>
      </w:tr>
      <w:tr w:rsidR="00CA65DD" w:rsidRPr="00CA65DD" w14:paraId="526B6B71" w14:textId="77777777" w:rsidTr="00CA65DD">
        <w:tc>
          <w:tcPr>
            <w:tcW w:w="0" w:type="auto"/>
            <w:hideMark/>
          </w:tcPr>
          <w:p w14:paraId="0DC5C105" w14:textId="77777777" w:rsidR="00CA65DD" w:rsidRPr="00CA65DD" w:rsidRDefault="00CA65DD">
            <w:pPr>
              <w:rPr>
                <w:rFonts w:ascii="Calibri" w:hAnsi="Calibri" w:cs="Calibri"/>
                <w:color w:val="000000" w:themeColor="text1"/>
              </w:rPr>
            </w:pPr>
            <w:r w:rsidRPr="00CA65DD">
              <w:rPr>
                <w:rFonts w:ascii="Calibri" w:hAnsi="Calibri" w:cs="Calibri"/>
                <w:color w:val="000000" w:themeColor="text1"/>
              </w:rPr>
              <w:t>Monitor Compliance</w:t>
            </w:r>
          </w:p>
        </w:tc>
        <w:tc>
          <w:tcPr>
            <w:tcW w:w="0" w:type="auto"/>
            <w:hideMark/>
          </w:tcPr>
          <w:p w14:paraId="768A9875" w14:textId="77777777" w:rsidR="00CA65DD" w:rsidRPr="00CA65DD" w:rsidRDefault="00CA65DD">
            <w:pPr>
              <w:rPr>
                <w:rFonts w:ascii="Calibri" w:hAnsi="Calibri" w:cs="Calibri"/>
                <w:color w:val="000000" w:themeColor="text1"/>
              </w:rPr>
            </w:pPr>
            <w:r w:rsidRPr="00CA65DD">
              <w:rPr>
                <w:rFonts w:ascii="Apple Color Emoji" w:hAnsi="Apple Color Emoji" w:cs="Apple Color Emoji"/>
                <w:color w:val="000000" w:themeColor="text1"/>
              </w:rPr>
              <w:t>✔</w:t>
            </w:r>
          </w:p>
        </w:tc>
        <w:tc>
          <w:tcPr>
            <w:tcW w:w="0" w:type="auto"/>
            <w:hideMark/>
          </w:tcPr>
          <w:p w14:paraId="3E07B0D2" w14:textId="77777777" w:rsidR="00CA65DD" w:rsidRPr="00CA65DD" w:rsidRDefault="00CA65DD">
            <w:pPr>
              <w:rPr>
                <w:rFonts w:ascii="Calibri" w:hAnsi="Calibri" w:cs="Calibri"/>
                <w:color w:val="000000" w:themeColor="text1"/>
              </w:rPr>
            </w:pPr>
            <w:r w:rsidRPr="00CA65DD">
              <w:rPr>
                <w:rFonts w:ascii="Apple Color Emoji" w:hAnsi="Apple Color Emoji" w:cs="Apple Color Emoji"/>
                <w:color w:val="000000" w:themeColor="text1"/>
              </w:rPr>
              <w:t>✔</w:t>
            </w:r>
          </w:p>
        </w:tc>
        <w:tc>
          <w:tcPr>
            <w:tcW w:w="0" w:type="auto"/>
            <w:hideMark/>
          </w:tcPr>
          <w:p w14:paraId="48174CEB" w14:textId="77777777" w:rsidR="00CA65DD" w:rsidRPr="00CA65DD" w:rsidRDefault="00CA65DD">
            <w:pPr>
              <w:rPr>
                <w:rFonts w:ascii="Calibri" w:hAnsi="Calibri" w:cs="Calibri"/>
                <w:color w:val="000000" w:themeColor="text1"/>
              </w:rPr>
            </w:pPr>
            <w:r w:rsidRPr="00CA65DD">
              <w:rPr>
                <w:rFonts w:ascii="Apple Color Emoji" w:hAnsi="Apple Color Emoji" w:cs="Apple Color Emoji"/>
                <w:color w:val="000000" w:themeColor="text1"/>
              </w:rPr>
              <w:t>✔</w:t>
            </w:r>
          </w:p>
        </w:tc>
        <w:tc>
          <w:tcPr>
            <w:tcW w:w="0" w:type="auto"/>
            <w:hideMark/>
          </w:tcPr>
          <w:p w14:paraId="40EEAB0A" w14:textId="77777777" w:rsidR="00CA65DD" w:rsidRPr="00CA65DD" w:rsidRDefault="00CA65DD">
            <w:pPr>
              <w:rPr>
                <w:rFonts w:ascii="Calibri" w:hAnsi="Calibri" w:cs="Calibri"/>
                <w:color w:val="000000" w:themeColor="text1"/>
              </w:rPr>
            </w:pPr>
          </w:p>
        </w:tc>
        <w:tc>
          <w:tcPr>
            <w:tcW w:w="0" w:type="auto"/>
            <w:hideMark/>
          </w:tcPr>
          <w:p w14:paraId="1F24660B" w14:textId="77777777" w:rsidR="00CA65DD" w:rsidRPr="00CA65DD" w:rsidRDefault="00CA65DD">
            <w:pPr>
              <w:rPr>
                <w:rFonts w:ascii="Calibri" w:hAnsi="Calibri" w:cs="Calibri"/>
                <w:color w:val="000000" w:themeColor="text1"/>
                <w:sz w:val="20"/>
                <w:szCs w:val="20"/>
              </w:rPr>
            </w:pPr>
          </w:p>
        </w:tc>
      </w:tr>
      <w:tr w:rsidR="00CA65DD" w:rsidRPr="00CA65DD" w14:paraId="696CCE41" w14:textId="77777777" w:rsidTr="00CA65DD">
        <w:tc>
          <w:tcPr>
            <w:tcW w:w="0" w:type="auto"/>
            <w:hideMark/>
          </w:tcPr>
          <w:p w14:paraId="7E05B7C5" w14:textId="77777777" w:rsidR="00CA65DD" w:rsidRPr="00CA65DD" w:rsidRDefault="00CA65DD">
            <w:pPr>
              <w:rPr>
                <w:rFonts w:ascii="Calibri" w:hAnsi="Calibri" w:cs="Calibri"/>
                <w:color w:val="000000" w:themeColor="text1"/>
              </w:rPr>
            </w:pPr>
            <w:r w:rsidRPr="00CA65DD">
              <w:rPr>
                <w:rFonts w:ascii="Calibri" w:hAnsi="Calibri" w:cs="Calibri"/>
                <w:color w:val="000000" w:themeColor="text1"/>
              </w:rPr>
              <w:t>Handle SARs</w:t>
            </w:r>
          </w:p>
        </w:tc>
        <w:tc>
          <w:tcPr>
            <w:tcW w:w="0" w:type="auto"/>
            <w:hideMark/>
          </w:tcPr>
          <w:p w14:paraId="3C680C15" w14:textId="77777777" w:rsidR="00CA65DD" w:rsidRPr="00CA65DD" w:rsidRDefault="00CA65DD">
            <w:pPr>
              <w:rPr>
                <w:rFonts w:ascii="Calibri" w:hAnsi="Calibri" w:cs="Calibri"/>
                <w:color w:val="000000" w:themeColor="text1"/>
              </w:rPr>
            </w:pPr>
          </w:p>
        </w:tc>
        <w:tc>
          <w:tcPr>
            <w:tcW w:w="0" w:type="auto"/>
            <w:hideMark/>
          </w:tcPr>
          <w:p w14:paraId="7EA463B5" w14:textId="77777777" w:rsidR="00CA65DD" w:rsidRPr="00CA65DD" w:rsidRDefault="00CA65DD">
            <w:pPr>
              <w:rPr>
                <w:rFonts w:ascii="Calibri" w:hAnsi="Calibri" w:cs="Calibri"/>
                <w:color w:val="000000" w:themeColor="text1"/>
              </w:rPr>
            </w:pPr>
            <w:r w:rsidRPr="00CA65DD">
              <w:rPr>
                <w:rFonts w:ascii="Apple Color Emoji" w:hAnsi="Apple Color Emoji" w:cs="Apple Color Emoji"/>
                <w:color w:val="000000" w:themeColor="text1"/>
              </w:rPr>
              <w:t>✔</w:t>
            </w:r>
          </w:p>
        </w:tc>
        <w:tc>
          <w:tcPr>
            <w:tcW w:w="0" w:type="auto"/>
            <w:hideMark/>
          </w:tcPr>
          <w:p w14:paraId="03920E0B" w14:textId="77777777" w:rsidR="00CA65DD" w:rsidRPr="00CA65DD" w:rsidRDefault="00CA65DD">
            <w:pPr>
              <w:rPr>
                <w:rFonts w:ascii="Calibri" w:hAnsi="Calibri" w:cs="Calibri"/>
                <w:color w:val="000000" w:themeColor="text1"/>
              </w:rPr>
            </w:pPr>
          </w:p>
        </w:tc>
        <w:tc>
          <w:tcPr>
            <w:tcW w:w="0" w:type="auto"/>
            <w:hideMark/>
          </w:tcPr>
          <w:p w14:paraId="15317612" w14:textId="77777777" w:rsidR="00CA65DD" w:rsidRPr="00CA65DD" w:rsidRDefault="00CA65DD">
            <w:pPr>
              <w:rPr>
                <w:rFonts w:ascii="Calibri" w:hAnsi="Calibri" w:cs="Calibri"/>
                <w:color w:val="000000" w:themeColor="text1"/>
                <w:sz w:val="20"/>
                <w:szCs w:val="20"/>
              </w:rPr>
            </w:pPr>
          </w:p>
        </w:tc>
        <w:tc>
          <w:tcPr>
            <w:tcW w:w="0" w:type="auto"/>
            <w:hideMark/>
          </w:tcPr>
          <w:p w14:paraId="258B3B40" w14:textId="77777777" w:rsidR="00CA65DD" w:rsidRPr="00CA65DD" w:rsidRDefault="00CA65DD">
            <w:pPr>
              <w:rPr>
                <w:rFonts w:ascii="Calibri" w:hAnsi="Calibri" w:cs="Calibri"/>
                <w:color w:val="000000" w:themeColor="text1"/>
                <w:sz w:val="20"/>
                <w:szCs w:val="20"/>
              </w:rPr>
            </w:pPr>
          </w:p>
        </w:tc>
      </w:tr>
      <w:tr w:rsidR="00CA65DD" w:rsidRPr="00CA65DD" w14:paraId="0AF2E499" w14:textId="77777777" w:rsidTr="00CA65DD">
        <w:tc>
          <w:tcPr>
            <w:tcW w:w="0" w:type="auto"/>
            <w:hideMark/>
          </w:tcPr>
          <w:p w14:paraId="0E3182CF" w14:textId="77777777" w:rsidR="00CA65DD" w:rsidRPr="00CA65DD" w:rsidRDefault="00CA65DD">
            <w:pPr>
              <w:rPr>
                <w:rFonts w:ascii="Calibri" w:hAnsi="Calibri" w:cs="Calibri"/>
                <w:color w:val="000000" w:themeColor="text1"/>
              </w:rPr>
            </w:pPr>
            <w:r w:rsidRPr="00CA65DD">
              <w:rPr>
                <w:rFonts w:ascii="Calibri" w:hAnsi="Calibri" w:cs="Calibri"/>
                <w:color w:val="000000" w:themeColor="text1"/>
              </w:rPr>
              <w:t>Report Breaches</w:t>
            </w:r>
          </w:p>
        </w:tc>
        <w:tc>
          <w:tcPr>
            <w:tcW w:w="0" w:type="auto"/>
            <w:hideMark/>
          </w:tcPr>
          <w:p w14:paraId="1C7407F5" w14:textId="77777777" w:rsidR="00CA65DD" w:rsidRPr="00CA65DD" w:rsidRDefault="00CA65DD">
            <w:pPr>
              <w:rPr>
                <w:rFonts w:ascii="Calibri" w:hAnsi="Calibri" w:cs="Calibri"/>
                <w:color w:val="000000" w:themeColor="text1"/>
              </w:rPr>
            </w:pPr>
          </w:p>
        </w:tc>
        <w:tc>
          <w:tcPr>
            <w:tcW w:w="0" w:type="auto"/>
            <w:hideMark/>
          </w:tcPr>
          <w:p w14:paraId="2A6203CB" w14:textId="77777777" w:rsidR="00CA65DD" w:rsidRPr="00CA65DD" w:rsidRDefault="00CA65DD">
            <w:pPr>
              <w:rPr>
                <w:rFonts w:ascii="Calibri" w:hAnsi="Calibri" w:cs="Calibri"/>
                <w:color w:val="000000" w:themeColor="text1"/>
              </w:rPr>
            </w:pPr>
            <w:r w:rsidRPr="00CA65DD">
              <w:rPr>
                <w:rFonts w:ascii="Apple Color Emoji" w:hAnsi="Apple Color Emoji" w:cs="Apple Color Emoji"/>
                <w:color w:val="000000" w:themeColor="text1"/>
              </w:rPr>
              <w:t>✔</w:t>
            </w:r>
          </w:p>
        </w:tc>
        <w:tc>
          <w:tcPr>
            <w:tcW w:w="0" w:type="auto"/>
            <w:hideMark/>
          </w:tcPr>
          <w:p w14:paraId="0D3848A8" w14:textId="77777777" w:rsidR="00CA65DD" w:rsidRPr="00CA65DD" w:rsidRDefault="00CA65DD">
            <w:pPr>
              <w:rPr>
                <w:rFonts w:ascii="Calibri" w:hAnsi="Calibri" w:cs="Calibri"/>
                <w:color w:val="000000" w:themeColor="text1"/>
              </w:rPr>
            </w:pPr>
            <w:r w:rsidRPr="00CA65DD">
              <w:rPr>
                <w:rFonts w:ascii="Apple Color Emoji" w:hAnsi="Apple Color Emoji" w:cs="Apple Color Emoji"/>
                <w:color w:val="000000" w:themeColor="text1"/>
              </w:rPr>
              <w:t>✔</w:t>
            </w:r>
          </w:p>
        </w:tc>
        <w:tc>
          <w:tcPr>
            <w:tcW w:w="0" w:type="auto"/>
            <w:hideMark/>
          </w:tcPr>
          <w:p w14:paraId="43481A91" w14:textId="77777777" w:rsidR="00CA65DD" w:rsidRPr="00CA65DD" w:rsidRDefault="00CA65DD">
            <w:pPr>
              <w:rPr>
                <w:rFonts w:ascii="Calibri" w:hAnsi="Calibri" w:cs="Calibri"/>
                <w:color w:val="000000" w:themeColor="text1"/>
              </w:rPr>
            </w:pPr>
            <w:r w:rsidRPr="00CA65DD">
              <w:rPr>
                <w:rFonts w:ascii="Apple Color Emoji" w:hAnsi="Apple Color Emoji" w:cs="Apple Color Emoji"/>
                <w:color w:val="000000" w:themeColor="text1"/>
              </w:rPr>
              <w:t>✔</w:t>
            </w:r>
          </w:p>
        </w:tc>
        <w:tc>
          <w:tcPr>
            <w:tcW w:w="0" w:type="auto"/>
            <w:hideMark/>
          </w:tcPr>
          <w:p w14:paraId="402FF5BB" w14:textId="77777777" w:rsidR="00CA65DD" w:rsidRPr="00CA65DD" w:rsidRDefault="00CA65DD">
            <w:pPr>
              <w:rPr>
                <w:rFonts w:ascii="Calibri" w:hAnsi="Calibri" w:cs="Calibri"/>
                <w:color w:val="000000" w:themeColor="text1"/>
              </w:rPr>
            </w:pPr>
            <w:r w:rsidRPr="00CA65DD">
              <w:rPr>
                <w:rFonts w:ascii="Apple Color Emoji" w:hAnsi="Apple Color Emoji" w:cs="Apple Color Emoji"/>
                <w:color w:val="000000" w:themeColor="text1"/>
              </w:rPr>
              <w:t>✔</w:t>
            </w:r>
          </w:p>
        </w:tc>
      </w:tr>
      <w:tr w:rsidR="00CA65DD" w:rsidRPr="00CA65DD" w14:paraId="40592ABA" w14:textId="77777777" w:rsidTr="00CA65DD">
        <w:tc>
          <w:tcPr>
            <w:tcW w:w="0" w:type="auto"/>
            <w:hideMark/>
          </w:tcPr>
          <w:p w14:paraId="23387702" w14:textId="77777777" w:rsidR="00CA65DD" w:rsidRPr="00CA65DD" w:rsidRDefault="00CA65DD">
            <w:pPr>
              <w:rPr>
                <w:rFonts w:ascii="Calibri" w:hAnsi="Calibri" w:cs="Calibri"/>
                <w:color w:val="000000" w:themeColor="text1"/>
              </w:rPr>
            </w:pPr>
            <w:r w:rsidRPr="00CA65DD">
              <w:rPr>
                <w:rFonts w:ascii="Calibri" w:hAnsi="Calibri" w:cs="Calibri"/>
                <w:color w:val="000000" w:themeColor="text1"/>
              </w:rPr>
              <w:t>Complete Training</w:t>
            </w:r>
          </w:p>
        </w:tc>
        <w:tc>
          <w:tcPr>
            <w:tcW w:w="0" w:type="auto"/>
            <w:hideMark/>
          </w:tcPr>
          <w:p w14:paraId="483A4EC2" w14:textId="77777777" w:rsidR="00CA65DD" w:rsidRPr="00CA65DD" w:rsidRDefault="00CA65DD">
            <w:pPr>
              <w:rPr>
                <w:rFonts w:ascii="Calibri" w:hAnsi="Calibri" w:cs="Calibri"/>
                <w:color w:val="000000" w:themeColor="text1"/>
              </w:rPr>
            </w:pPr>
            <w:r w:rsidRPr="00CA65DD">
              <w:rPr>
                <w:rFonts w:ascii="Apple Color Emoji" w:hAnsi="Apple Color Emoji" w:cs="Apple Color Emoji"/>
                <w:color w:val="000000" w:themeColor="text1"/>
              </w:rPr>
              <w:t>✔</w:t>
            </w:r>
          </w:p>
        </w:tc>
        <w:tc>
          <w:tcPr>
            <w:tcW w:w="0" w:type="auto"/>
            <w:hideMark/>
          </w:tcPr>
          <w:p w14:paraId="7FEC49CE" w14:textId="77777777" w:rsidR="00CA65DD" w:rsidRPr="00CA65DD" w:rsidRDefault="00CA65DD">
            <w:pPr>
              <w:rPr>
                <w:rFonts w:ascii="Calibri" w:hAnsi="Calibri" w:cs="Calibri"/>
                <w:color w:val="000000" w:themeColor="text1"/>
              </w:rPr>
            </w:pPr>
            <w:r w:rsidRPr="00CA65DD">
              <w:rPr>
                <w:rFonts w:ascii="Apple Color Emoji" w:hAnsi="Apple Color Emoji" w:cs="Apple Color Emoji"/>
                <w:color w:val="000000" w:themeColor="text1"/>
              </w:rPr>
              <w:t>✔</w:t>
            </w:r>
          </w:p>
        </w:tc>
        <w:tc>
          <w:tcPr>
            <w:tcW w:w="0" w:type="auto"/>
            <w:hideMark/>
          </w:tcPr>
          <w:p w14:paraId="26D8622B" w14:textId="77777777" w:rsidR="00CA65DD" w:rsidRPr="00CA65DD" w:rsidRDefault="00CA65DD">
            <w:pPr>
              <w:rPr>
                <w:rFonts w:ascii="Calibri" w:hAnsi="Calibri" w:cs="Calibri"/>
                <w:color w:val="000000" w:themeColor="text1"/>
              </w:rPr>
            </w:pPr>
            <w:r w:rsidRPr="00CA65DD">
              <w:rPr>
                <w:rFonts w:ascii="Apple Color Emoji" w:hAnsi="Apple Color Emoji" w:cs="Apple Color Emoji"/>
                <w:color w:val="000000" w:themeColor="text1"/>
              </w:rPr>
              <w:t>✔</w:t>
            </w:r>
          </w:p>
        </w:tc>
        <w:tc>
          <w:tcPr>
            <w:tcW w:w="0" w:type="auto"/>
            <w:hideMark/>
          </w:tcPr>
          <w:p w14:paraId="563AC889" w14:textId="77777777" w:rsidR="00CA65DD" w:rsidRPr="00CA65DD" w:rsidRDefault="00CA65DD">
            <w:pPr>
              <w:rPr>
                <w:rFonts w:ascii="Calibri" w:hAnsi="Calibri" w:cs="Calibri"/>
                <w:color w:val="000000" w:themeColor="text1"/>
              </w:rPr>
            </w:pPr>
            <w:r w:rsidRPr="00CA65DD">
              <w:rPr>
                <w:rFonts w:ascii="Apple Color Emoji" w:hAnsi="Apple Color Emoji" w:cs="Apple Color Emoji"/>
                <w:color w:val="000000" w:themeColor="text1"/>
              </w:rPr>
              <w:t>✔</w:t>
            </w:r>
          </w:p>
        </w:tc>
        <w:tc>
          <w:tcPr>
            <w:tcW w:w="0" w:type="auto"/>
            <w:hideMark/>
          </w:tcPr>
          <w:p w14:paraId="282C2376" w14:textId="77777777" w:rsidR="00CA65DD" w:rsidRPr="00CA65DD" w:rsidRDefault="00CA65DD">
            <w:pPr>
              <w:rPr>
                <w:rFonts w:ascii="Calibri" w:hAnsi="Calibri" w:cs="Calibri"/>
                <w:color w:val="000000" w:themeColor="text1"/>
              </w:rPr>
            </w:pPr>
            <w:r w:rsidRPr="00CA65DD">
              <w:rPr>
                <w:rFonts w:ascii="Apple Color Emoji" w:hAnsi="Apple Color Emoji" w:cs="Apple Color Emoji"/>
                <w:color w:val="000000" w:themeColor="text1"/>
              </w:rPr>
              <w:t>✔</w:t>
            </w:r>
          </w:p>
        </w:tc>
      </w:tr>
      <w:tr w:rsidR="00CA65DD" w:rsidRPr="00CA65DD" w14:paraId="6A461FC8" w14:textId="77777777" w:rsidTr="00CA65DD">
        <w:tc>
          <w:tcPr>
            <w:tcW w:w="0" w:type="auto"/>
            <w:hideMark/>
          </w:tcPr>
          <w:p w14:paraId="37C8F8A3" w14:textId="77777777" w:rsidR="00CA65DD" w:rsidRPr="00CA65DD" w:rsidRDefault="00CA65DD">
            <w:pPr>
              <w:rPr>
                <w:rFonts w:ascii="Calibri" w:hAnsi="Calibri" w:cs="Calibri"/>
                <w:color w:val="000000" w:themeColor="text1"/>
              </w:rPr>
            </w:pPr>
            <w:r w:rsidRPr="00CA65DD">
              <w:rPr>
                <w:rFonts w:ascii="Calibri" w:hAnsi="Calibri" w:cs="Calibri"/>
                <w:color w:val="000000" w:themeColor="text1"/>
              </w:rPr>
              <w:t>Protect Personal Data</w:t>
            </w:r>
          </w:p>
        </w:tc>
        <w:tc>
          <w:tcPr>
            <w:tcW w:w="0" w:type="auto"/>
            <w:hideMark/>
          </w:tcPr>
          <w:p w14:paraId="33F7619A" w14:textId="77777777" w:rsidR="00CA65DD" w:rsidRPr="00CA65DD" w:rsidRDefault="00CA65DD">
            <w:pPr>
              <w:rPr>
                <w:rFonts w:ascii="Calibri" w:hAnsi="Calibri" w:cs="Calibri"/>
                <w:color w:val="000000" w:themeColor="text1"/>
              </w:rPr>
            </w:pPr>
            <w:r w:rsidRPr="00CA65DD">
              <w:rPr>
                <w:rFonts w:ascii="Apple Color Emoji" w:hAnsi="Apple Color Emoji" w:cs="Apple Color Emoji"/>
                <w:color w:val="000000" w:themeColor="text1"/>
              </w:rPr>
              <w:t>✔</w:t>
            </w:r>
          </w:p>
        </w:tc>
        <w:tc>
          <w:tcPr>
            <w:tcW w:w="0" w:type="auto"/>
            <w:hideMark/>
          </w:tcPr>
          <w:p w14:paraId="3468295D" w14:textId="77777777" w:rsidR="00CA65DD" w:rsidRPr="00CA65DD" w:rsidRDefault="00CA65DD">
            <w:pPr>
              <w:rPr>
                <w:rFonts w:ascii="Calibri" w:hAnsi="Calibri" w:cs="Calibri"/>
                <w:color w:val="000000" w:themeColor="text1"/>
              </w:rPr>
            </w:pPr>
            <w:r w:rsidRPr="00CA65DD">
              <w:rPr>
                <w:rFonts w:ascii="Apple Color Emoji" w:hAnsi="Apple Color Emoji" w:cs="Apple Color Emoji"/>
                <w:color w:val="000000" w:themeColor="text1"/>
              </w:rPr>
              <w:t>✔</w:t>
            </w:r>
          </w:p>
        </w:tc>
        <w:tc>
          <w:tcPr>
            <w:tcW w:w="0" w:type="auto"/>
            <w:hideMark/>
          </w:tcPr>
          <w:p w14:paraId="1B079527" w14:textId="77777777" w:rsidR="00CA65DD" w:rsidRPr="00CA65DD" w:rsidRDefault="00CA65DD">
            <w:pPr>
              <w:rPr>
                <w:rFonts w:ascii="Calibri" w:hAnsi="Calibri" w:cs="Calibri"/>
                <w:color w:val="000000" w:themeColor="text1"/>
              </w:rPr>
            </w:pPr>
            <w:r w:rsidRPr="00CA65DD">
              <w:rPr>
                <w:rFonts w:ascii="Apple Color Emoji" w:hAnsi="Apple Color Emoji" w:cs="Apple Color Emoji"/>
                <w:color w:val="000000" w:themeColor="text1"/>
              </w:rPr>
              <w:t>✔</w:t>
            </w:r>
          </w:p>
        </w:tc>
        <w:tc>
          <w:tcPr>
            <w:tcW w:w="0" w:type="auto"/>
            <w:hideMark/>
          </w:tcPr>
          <w:p w14:paraId="0CF1ADC5" w14:textId="77777777" w:rsidR="00CA65DD" w:rsidRPr="00CA65DD" w:rsidRDefault="00CA65DD">
            <w:pPr>
              <w:rPr>
                <w:rFonts w:ascii="Calibri" w:hAnsi="Calibri" w:cs="Calibri"/>
                <w:color w:val="000000" w:themeColor="text1"/>
              </w:rPr>
            </w:pPr>
            <w:r w:rsidRPr="00CA65DD">
              <w:rPr>
                <w:rFonts w:ascii="Apple Color Emoji" w:hAnsi="Apple Color Emoji" w:cs="Apple Color Emoji"/>
                <w:color w:val="000000" w:themeColor="text1"/>
              </w:rPr>
              <w:t>✔</w:t>
            </w:r>
          </w:p>
        </w:tc>
        <w:tc>
          <w:tcPr>
            <w:tcW w:w="0" w:type="auto"/>
            <w:hideMark/>
          </w:tcPr>
          <w:p w14:paraId="2EA425AD" w14:textId="77777777" w:rsidR="00CA65DD" w:rsidRPr="00CA65DD" w:rsidRDefault="00CA65DD">
            <w:pPr>
              <w:rPr>
                <w:rFonts w:ascii="Calibri" w:hAnsi="Calibri" w:cs="Calibri"/>
                <w:color w:val="000000" w:themeColor="text1"/>
              </w:rPr>
            </w:pPr>
            <w:r w:rsidRPr="00CA65DD">
              <w:rPr>
                <w:rFonts w:ascii="Apple Color Emoji" w:hAnsi="Apple Color Emoji" w:cs="Apple Color Emoji"/>
                <w:color w:val="000000" w:themeColor="text1"/>
              </w:rPr>
              <w:t>✔</w:t>
            </w:r>
          </w:p>
        </w:tc>
      </w:tr>
    </w:tbl>
    <w:p w14:paraId="1F3E35DE" w14:textId="5CF51857" w:rsidR="00CA65DD" w:rsidRPr="00CA65DD" w:rsidRDefault="00CA65DD" w:rsidP="00CA65DD">
      <w:pPr>
        <w:rPr>
          <w:rFonts w:ascii="Calibri" w:hAnsi="Calibri" w:cs="Calibri"/>
          <w:color w:val="000000" w:themeColor="text1"/>
        </w:rPr>
      </w:pPr>
    </w:p>
    <w:p w14:paraId="30A542F1" w14:textId="77777777" w:rsidR="00CA65DD" w:rsidRPr="00CA65DD" w:rsidRDefault="00CA65DD" w:rsidP="00CA65DD">
      <w:pPr>
        <w:pStyle w:val="Heading1"/>
        <w:rPr>
          <w:rFonts w:ascii="Calibri" w:hAnsi="Calibri" w:cs="Calibri"/>
          <w:color w:val="000000" w:themeColor="text1"/>
        </w:rPr>
      </w:pPr>
      <w:bookmarkStart w:id="307" w:name="_Toc235388020"/>
      <w:r w:rsidRPr="00CA65DD">
        <w:rPr>
          <w:rFonts w:ascii="Calibri" w:hAnsi="Calibri" w:cs="Calibri"/>
          <w:color w:val="000000" w:themeColor="text1"/>
        </w:rPr>
        <w:t>Appendix J – Definitions</w:t>
      </w:r>
      <w:bookmarkEnd w:id="307"/>
    </w:p>
    <w:p w14:paraId="4F05E15B" w14:textId="77777777" w:rsidR="00CA65DD" w:rsidRPr="00CA65DD" w:rsidRDefault="00CA65DD" w:rsidP="00CA65DD">
      <w:pPr>
        <w:pStyle w:val="NormalWeb"/>
        <w:rPr>
          <w:rFonts w:ascii="Calibri" w:hAnsi="Calibri" w:cs="Calibri"/>
          <w:color w:val="000000" w:themeColor="text1"/>
        </w:rPr>
      </w:pPr>
      <w:r w:rsidRPr="00CA65DD">
        <w:rPr>
          <w:rFonts w:ascii="Calibri" w:hAnsi="Calibri" w:cs="Calibri"/>
          <w:color w:val="000000" w:themeColor="text1"/>
        </w:rPr>
        <w:t>A glossary of key terms used throughout the policy.</w:t>
      </w:r>
    </w:p>
    <w:tbl>
      <w:tblPr>
        <w:tblStyle w:val="TableGrid"/>
        <w:tblW w:w="0" w:type="auto"/>
        <w:tblLook w:val="04A0" w:firstRow="1" w:lastRow="0" w:firstColumn="1" w:lastColumn="0" w:noHBand="0" w:noVBand="1"/>
      </w:tblPr>
      <w:tblGrid>
        <w:gridCol w:w="2053"/>
        <w:gridCol w:w="6963"/>
      </w:tblGrid>
      <w:tr w:rsidR="00CA65DD" w:rsidRPr="00CA65DD" w14:paraId="69820729" w14:textId="77777777" w:rsidTr="00CA65DD">
        <w:tc>
          <w:tcPr>
            <w:tcW w:w="0" w:type="auto"/>
            <w:shd w:val="clear" w:color="auto" w:fill="F6C5AC" w:themeFill="accent2" w:themeFillTint="66"/>
            <w:hideMark/>
          </w:tcPr>
          <w:p w14:paraId="2FA336AD" w14:textId="77777777" w:rsidR="00CA65DD" w:rsidRPr="00CA65DD" w:rsidRDefault="00CA65DD">
            <w:pPr>
              <w:jc w:val="center"/>
              <w:rPr>
                <w:rFonts w:ascii="Calibri" w:hAnsi="Calibri" w:cs="Calibri"/>
                <w:b/>
                <w:bCs/>
                <w:color w:val="000000" w:themeColor="text1"/>
              </w:rPr>
            </w:pPr>
            <w:r w:rsidRPr="00CA65DD">
              <w:rPr>
                <w:rFonts w:ascii="Calibri" w:hAnsi="Calibri" w:cs="Calibri"/>
                <w:b/>
                <w:bCs/>
                <w:color w:val="000000" w:themeColor="text1"/>
              </w:rPr>
              <w:t>Term</w:t>
            </w:r>
          </w:p>
        </w:tc>
        <w:tc>
          <w:tcPr>
            <w:tcW w:w="0" w:type="auto"/>
            <w:shd w:val="clear" w:color="auto" w:fill="F6C5AC" w:themeFill="accent2" w:themeFillTint="66"/>
            <w:hideMark/>
          </w:tcPr>
          <w:p w14:paraId="237563CA" w14:textId="77777777" w:rsidR="00CA65DD" w:rsidRPr="00CA65DD" w:rsidRDefault="00CA65DD">
            <w:pPr>
              <w:jc w:val="center"/>
              <w:rPr>
                <w:rFonts w:ascii="Calibri" w:hAnsi="Calibri" w:cs="Calibri"/>
                <w:b/>
                <w:bCs/>
                <w:color w:val="000000" w:themeColor="text1"/>
              </w:rPr>
            </w:pPr>
            <w:r w:rsidRPr="00CA65DD">
              <w:rPr>
                <w:rFonts w:ascii="Calibri" w:hAnsi="Calibri" w:cs="Calibri"/>
                <w:b/>
                <w:bCs/>
                <w:color w:val="000000" w:themeColor="text1"/>
              </w:rPr>
              <w:t>Definition</w:t>
            </w:r>
          </w:p>
        </w:tc>
      </w:tr>
      <w:tr w:rsidR="00CA65DD" w:rsidRPr="00CA65DD" w14:paraId="6D2439F4" w14:textId="77777777" w:rsidTr="00CA65DD">
        <w:tc>
          <w:tcPr>
            <w:tcW w:w="0" w:type="auto"/>
            <w:hideMark/>
          </w:tcPr>
          <w:p w14:paraId="3C599460" w14:textId="77777777" w:rsidR="00CA65DD" w:rsidRPr="00CA65DD" w:rsidRDefault="00CA65DD">
            <w:pPr>
              <w:rPr>
                <w:rFonts w:ascii="Calibri" w:hAnsi="Calibri" w:cs="Calibri"/>
                <w:color w:val="000000" w:themeColor="text1"/>
              </w:rPr>
            </w:pPr>
            <w:r w:rsidRPr="00CA65DD">
              <w:rPr>
                <w:rFonts w:ascii="Calibri" w:hAnsi="Calibri" w:cs="Calibri"/>
                <w:color w:val="000000" w:themeColor="text1"/>
              </w:rPr>
              <w:t>Personal Data</w:t>
            </w:r>
          </w:p>
        </w:tc>
        <w:tc>
          <w:tcPr>
            <w:tcW w:w="0" w:type="auto"/>
            <w:hideMark/>
          </w:tcPr>
          <w:p w14:paraId="539DF09B" w14:textId="77777777" w:rsidR="00CA65DD" w:rsidRPr="00CA65DD" w:rsidRDefault="00CA65DD">
            <w:pPr>
              <w:rPr>
                <w:rFonts w:ascii="Calibri" w:hAnsi="Calibri" w:cs="Calibri"/>
                <w:color w:val="000000" w:themeColor="text1"/>
              </w:rPr>
            </w:pPr>
            <w:r w:rsidRPr="00CA65DD">
              <w:rPr>
                <w:rFonts w:ascii="Calibri" w:hAnsi="Calibri" w:cs="Calibri"/>
                <w:color w:val="000000" w:themeColor="text1"/>
              </w:rPr>
              <w:t>Any information relating to an identified or identifiable individual.</w:t>
            </w:r>
          </w:p>
        </w:tc>
      </w:tr>
      <w:tr w:rsidR="00CA65DD" w:rsidRPr="00CA65DD" w14:paraId="7FE7A4C3" w14:textId="77777777" w:rsidTr="00CA65DD">
        <w:tc>
          <w:tcPr>
            <w:tcW w:w="0" w:type="auto"/>
            <w:hideMark/>
          </w:tcPr>
          <w:p w14:paraId="21D04911" w14:textId="77777777" w:rsidR="00CA65DD" w:rsidRPr="00CA65DD" w:rsidRDefault="00CA65DD">
            <w:pPr>
              <w:rPr>
                <w:rFonts w:ascii="Calibri" w:hAnsi="Calibri" w:cs="Calibri"/>
                <w:color w:val="000000" w:themeColor="text1"/>
              </w:rPr>
            </w:pPr>
            <w:r w:rsidRPr="00CA65DD">
              <w:rPr>
                <w:rFonts w:ascii="Calibri" w:hAnsi="Calibri" w:cs="Calibri"/>
                <w:color w:val="000000" w:themeColor="text1"/>
              </w:rPr>
              <w:t>Processing</w:t>
            </w:r>
          </w:p>
        </w:tc>
        <w:tc>
          <w:tcPr>
            <w:tcW w:w="0" w:type="auto"/>
            <w:hideMark/>
          </w:tcPr>
          <w:p w14:paraId="4E8FDB94" w14:textId="77777777" w:rsidR="00CA65DD" w:rsidRPr="00CA65DD" w:rsidRDefault="00CA65DD">
            <w:pPr>
              <w:rPr>
                <w:rFonts w:ascii="Calibri" w:hAnsi="Calibri" w:cs="Calibri"/>
                <w:color w:val="000000" w:themeColor="text1"/>
              </w:rPr>
            </w:pPr>
            <w:r w:rsidRPr="00CA65DD">
              <w:rPr>
                <w:rFonts w:ascii="Calibri" w:hAnsi="Calibri" w:cs="Calibri"/>
                <w:color w:val="000000" w:themeColor="text1"/>
              </w:rPr>
              <w:t>Any operation performed on personal data.</w:t>
            </w:r>
          </w:p>
        </w:tc>
      </w:tr>
      <w:tr w:rsidR="00CA65DD" w:rsidRPr="00CA65DD" w14:paraId="18775AE6" w14:textId="77777777" w:rsidTr="00CA65DD">
        <w:tc>
          <w:tcPr>
            <w:tcW w:w="0" w:type="auto"/>
            <w:hideMark/>
          </w:tcPr>
          <w:p w14:paraId="74A8D189" w14:textId="77777777" w:rsidR="00CA65DD" w:rsidRPr="00CA65DD" w:rsidRDefault="00CA65DD">
            <w:pPr>
              <w:rPr>
                <w:rFonts w:ascii="Calibri" w:hAnsi="Calibri" w:cs="Calibri"/>
                <w:color w:val="000000" w:themeColor="text1"/>
              </w:rPr>
            </w:pPr>
            <w:r w:rsidRPr="00CA65DD">
              <w:rPr>
                <w:rFonts w:ascii="Calibri" w:hAnsi="Calibri" w:cs="Calibri"/>
                <w:color w:val="000000" w:themeColor="text1"/>
              </w:rPr>
              <w:t>Data Subject</w:t>
            </w:r>
          </w:p>
        </w:tc>
        <w:tc>
          <w:tcPr>
            <w:tcW w:w="0" w:type="auto"/>
            <w:hideMark/>
          </w:tcPr>
          <w:p w14:paraId="0B7B68FD" w14:textId="77777777" w:rsidR="00CA65DD" w:rsidRPr="00CA65DD" w:rsidRDefault="00CA65DD">
            <w:pPr>
              <w:rPr>
                <w:rFonts w:ascii="Calibri" w:hAnsi="Calibri" w:cs="Calibri"/>
                <w:color w:val="000000" w:themeColor="text1"/>
              </w:rPr>
            </w:pPr>
            <w:r w:rsidRPr="00CA65DD">
              <w:rPr>
                <w:rFonts w:ascii="Calibri" w:hAnsi="Calibri" w:cs="Calibri"/>
                <w:color w:val="000000" w:themeColor="text1"/>
              </w:rPr>
              <w:t>The individual whose data is processed.</w:t>
            </w:r>
          </w:p>
        </w:tc>
      </w:tr>
      <w:tr w:rsidR="00CA65DD" w:rsidRPr="00CA65DD" w14:paraId="7E94B225" w14:textId="77777777" w:rsidTr="00CA65DD">
        <w:tc>
          <w:tcPr>
            <w:tcW w:w="0" w:type="auto"/>
            <w:hideMark/>
          </w:tcPr>
          <w:p w14:paraId="35E6EABE" w14:textId="77777777" w:rsidR="00CA65DD" w:rsidRPr="00CA65DD" w:rsidRDefault="00CA65DD">
            <w:pPr>
              <w:rPr>
                <w:rFonts w:ascii="Calibri" w:hAnsi="Calibri" w:cs="Calibri"/>
                <w:color w:val="000000" w:themeColor="text1"/>
              </w:rPr>
            </w:pPr>
            <w:r w:rsidRPr="00CA65DD">
              <w:rPr>
                <w:rFonts w:ascii="Calibri" w:hAnsi="Calibri" w:cs="Calibri"/>
                <w:color w:val="000000" w:themeColor="text1"/>
              </w:rPr>
              <w:t>Data Controller</w:t>
            </w:r>
          </w:p>
        </w:tc>
        <w:tc>
          <w:tcPr>
            <w:tcW w:w="0" w:type="auto"/>
            <w:hideMark/>
          </w:tcPr>
          <w:p w14:paraId="76C855E9" w14:textId="77777777" w:rsidR="00CA65DD" w:rsidRPr="00CA65DD" w:rsidRDefault="00CA65DD">
            <w:pPr>
              <w:rPr>
                <w:rFonts w:ascii="Calibri" w:hAnsi="Calibri" w:cs="Calibri"/>
                <w:color w:val="000000" w:themeColor="text1"/>
              </w:rPr>
            </w:pPr>
            <w:r w:rsidRPr="00CA65DD">
              <w:rPr>
                <w:rFonts w:ascii="Calibri" w:hAnsi="Calibri" w:cs="Calibri"/>
                <w:color w:val="000000" w:themeColor="text1"/>
              </w:rPr>
              <w:t>The organisation deciding how and why data is processed.</w:t>
            </w:r>
          </w:p>
        </w:tc>
      </w:tr>
      <w:tr w:rsidR="00CA65DD" w:rsidRPr="00CA65DD" w14:paraId="52F52929" w14:textId="77777777" w:rsidTr="00CA65DD">
        <w:tc>
          <w:tcPr>
            <w:tcW w:w="0" w:type="auto"/>
            <w:hideMark/>
          </w:tcPr>
          <w:p w14:paraId="298321DD" w14:textId="77777777" w:rsidR="00CA65DD" w:rsidRPr="00CA65DD" w:rsidRDefault="00CA65DD">
            <w:pPr>
              <w:rPr>
                <w:rFonts w:ascii="Calibri" w:hAnsi="Calibri" w:cs="Calibri"/>
                <w:color w:val="000000" w:themeColor="text1"/>
              </w:rPr>
            </w:pPr>
            <w:r w:rsidRPr="00CA65DD">
              <w:rPr>
                <w:rFonts w:ascii="Calibri" w:hAnsi="Calibri" w:cs="Calibri"/>
                <w:color w:val="000000" w:themeColor="text1"/>
              </w:rPr>
              <w:t>Data Processor</w:t>
            </w:r>
          </w:p>
        </w:tc>
        <w:tc>
          <w:tcPr>
            <w:tcW w:w="0" w:type="auto"/>
            <w:hideMark/>
          </w:tcPr>
          <w:p w14:paraId="26B6EED5" w14:textId="77777777" w:rsidR="00CA65DD" w:rsidRPr="00CA65DD" w:rsidRDefault="00CA65DD">
            <w:pPr>
              <w:rPr>
                <w:rFonts w:ascii="Calibri" w:hAnsi="Calibri" w:cs="Calibri"/>
                <w:color w:val="000000" w:themeColor="text1"/>
              </w:rPr>
            </w:pPr>
            <w:r w:rsidRPr="00CA65DD">
              <w:rPr>
                <w:rFonts w:ascii="Calibri" w:hAnsi="Calibri" w:cs="Calibri"/>
                <w:color w:val="000000" w:themeColor="text1"/>
              </w:rPr>
              <w:t>An organisation processing data on behalf of the controller.</w:t>
            </w:r>
          </w:p>
        </w:tc>
      </w:tr>
      <w:tr w:rsidR="00CA65DD" w:rsidRPr="00CA65DD" w14:paraId="5F8BA2D3" w14:textId="77777777" w:rsidTr="00CA65DD">
        <w:tc>
          <w:tcPr>
            <w:tcW w:w="0" w:type="auto"/>
            <w:hideMark/>
          </w:tcPr>
          <w:p w14:paraId="2238E42F" w14:textId="77777777" w:rsidR="00CA65DD" w:rsidRPr="00CA65DD" w:rsidRDefault="00CA65DD">
            <w:pPr>
              <w:rPr>
                <w:rFonts w:ascii="Calibri" w:hAnsi="Calibri" w:cs="Calibri"/>
                <w:color w:val="000000" w:themeColor="text1"/>
              </w:rPr>
            </w:pPr>
            <w:r w:rsidRPr="00CA65DD">
              <w:rPr>
                <w:rFonts w:ascii="Calibri" w:hAnsi="Calibri" w:cs="Calibri"/>
                <w:color w:val="000000" w:themeColor="text1"/>
              </w:rPr>
              <w:t>Personal Data Breach</w:t>
            </w:r>
          </w:p>
        </w:tc>
        <w:tc>
          <w:tcPr>
            <w:tcW w:w="0" w:type="auto"/>
            <w:hideMark/>
          </w:tcPr>
          <w:p w14:paraId="7B96B430" w14:textId="77777777" w:rsidR="00CA65DD" w:rsidRPr="00CA65DD" w:rsidRDefault="00CA65DD">
            <w:pPr>
              <w:rPr>
                <w:rFonts w:ascii="Calibri" w:hAnsi="Calibri" w:cs="Calibri"/>
                <w:color w:val="000000" w:themeColor="text1"/>
              </w:rPr>
            </w:pPr>
            <w:r w:rsidRPr="00CA65DD">
              <w:rPr>
                <w:rFonts w:ascii="Calibri" w:hAnsi="Calibri" w:cs="Calibri"/>
                <w:color w:val="000000" w:themeColor="text1"/>
              </w:rPr>
              <w:t>A breach of security leading to accidental or unlawful destruction, loss, alteration, unauthorised disclosure of, or access to personal data.</w:t>
            </w:r>
          </w:p>
        </w:tc>
      </w:tr>
      <w:tr w:rsidR="00CA65DD" w:rsidRPr="00CA65DD" w14:paraId="79B8D561" w14:textId="77777777" w:rsidTr="00CA65DD">
        <w:tc>
          <w:tcPr>
            <w:tcW w:w="0" w:type="auto"/>
            <w:hideMark/>
          </w:tcPr>
          <w:p w14:paraId="0AF26F91" w14:textId="77777777" w:rsidR="00CA65DD" w:rsidRPr="00CA65DD" w:rsidRDefault="00CA65DD">
            <w:pPr>
              <w:rPr>
                <w:rFonts w:ascii="Calibri" w:hAnsi="Calibri" w:cs="Calibri"/>
                <w:color w:val="000000" w:themeColor="text1"/>
              </w:rPr>
            </w:pPr>
            <w:r w:rsidRPr="00CA65DD">
              <w:rPr>
                <w:rFonts w:ascii="Calibri" w:hAnsi="Calibri" w:cs="Calibri"/>
                <w:color w:val="000000" w:themeColor="text1"/>
              </w:rPr>
              <w:t>Special Category Data</w:t>
            </w:r>
          </w:p>
        </w:tc>
        <w:tc>
          <w:tcPr>
            <w:tcW w:w="0" w:type="auto"/>
            <w:hideMark/>
          </w:tcPr>
          <w:p w14:paraId="11AECB45" w14:textId="77777777" w:rsidR="00CA65DD" w:rsidRPr="00CA65DD" w:rsidRDefault="00CA65DD">
            <w:pPr>
              <w:rPr>
                <w:rFonts w:ascii="Calibri" w:hAnsi="Calibri" w:cs="Calibri"/>
                <w:color w:val="000000" w:themeColor="text1"/>
              </w:rPr>
            </w:pPr>
            <w:r w:rsidRPr="00CA65DD">
              <w:rPr>
                <w:rFonts w:ascii="Calibri" w:hAnsi="Calibri" w:cs="Calibri"/>
                <w:color w:val="000000" w:themeColor="text1"/>
              </w:rPr>
              <w:t>Sensitive personal information requiring additional protection under UK GDPR.</w:t>
            </w:r>
          </w:p>
        </w:tc>
      </w:tr>
      <w:tr w:rsidR="00CA65DD" w:rsidRPr="00CA65DD" w14:paraId="3EE8435A" w14:textId="77777777" w:rsidTr="00CA65DD">
        <w:tc>
          <w:tcPr>
            <w:tcW w:w="0" w:type="auto"/>
            <w:hideMark/>
          </w:tcPr>
          <w:p w14:paraId="42DED6BC" w14:textId="77777777" w:rsidR="00CA65DD" w:rsidRPr="00CA65DD" w:rsidRDefault="00CA65DD">
            <w:pPr>
              <w:rPr>
                <w:rFonts w:ascii="Calibri" w:hAnsi="Calibri" w:cs="Calibri"/>
                <w:color w:val="000000" w:themeColor="text1"/>
              </w:rPr>
            </w:pPr>
            <w:r w:rsidRPr="00CA65DD">
              <w:rPr>
                <w:rFonts w:ascii="Calibri" w:hAnsi="Calibri" w:cs="Calibri"/>
                <w:color w:val="000000" w:themeColor="text1"/>
              </w:rPr>
              <w:t>Subject Access Request (SAR)</w:t>
            </w:r>
          </w:p>
        </w:tc>
        <w:tc>
          <w:tcPr>
            <w:tcW w:w="0" w:type="auto"/>
            <w:hideMark/>
          </w:tcPr>
          <w:p w14:paraId="79E0C4BB" w14:textId="77777777" w:rsidR="00CA65DD" w:rsidRPr="00CA65DD" w:rsidRDefault="00CA65DD">
            <w:pPr>
              <w:rPr>
                <w:rFonts w:ascii="Calibri" w:hAnsi="Calibri" w:cs="Calibri"/>
                <w:color w:val="000000" w:themeColor="text1"/>
              </w:rPr>
            </w:pPr>
            <w:r w:rsidRPr="00CA65DD">
              <w:rPr>
                <w:rFonts w:ascii="Calibri" w:hAnsi="Calibri" w:cs="Calibri"/>
                <w:color w:val="000000" w:themeColor="text1"/>
              </w:rPr>
              <w:t>A request by an individual to access their personal data.</w:t>
            </w:r>
          </w:p>
        </w:tc>
      </w:tr>
      <w:tr w:rsidR="00CA65DD" w:rsidRPr="00CA65DD" w14:paraId="22A53F3A" w14:textId="77777777" w:rsidTr="00CA65DD">
        <w:tc>
          <w:tcPr>
            <w:tcW w:w="0" w:type="auto"/>
            <w:hideMark/>
          </w:tcPr>
          <w:p w14:paraId="6F6CB27A" w14:textId="77777777" w:rsidR="00CA65DD" w:rsidRPr="00CA65DD" w:rsidRDefault="00CA65DD">
            <w:pPr>
              <w:rPr>
                <w:rFonts w:ascii="Calibri" w:hAnsi="Calibri" w:cs="Calibri"/>
                <w:color w:val="000000" w:themeColor="text1"/>
              </w:rPr>
            </w:pPr>
            <w:r w:rsidRPr="00CA65DD">
              <w:rPr>
                <w:rFonts w:ascii="Calibri" w:hAnsi="Calibri" w:cs="Calibri"/>
                <w:color w:val="000000" w:themeColor="text1"/>
              </w:rPr>
              <w:t>DPIA</w:t>
            </w:r>
          </w:p>
        </w:tc>
        <w:tc>
          <w:tcPr>
            <w:tcW w:w="0" w:type="auto"/>
            <w:hideMark/>
          </w:tcPr>
          <w:p w14:paraId="3807E9E8" w14:textId="77777777" w:rsidR="00CA65DD" w:rsidRPr="00CA65DD" w:rsidRDefault="00CA65DD">
            <w:pPr>
              <w:rPr>
                <w:rFonts w:ascii="Calibri" w:hAnsi="Calibri" w:cs="Calibri"/>
                <w:color w:val="000000" w:themeColor="text1"/>
              </w:rPr>
            </w:pPr>
            <w:r w:rsidRPr="00CA65DD">
              <w:rPr>
                <w:rFonts w:ascii="Calibri" w:hAnsi="Calibri" w:cs="Calibri"/>
                <w:color w:val="000000" w:themeColor="text1"/>
              </w:rPr>
              <w:t>Data Protection Impact Assessment.</w:t>
            </w:r>
          </w:p>
        </w:tc>
      </w:tr>
      <w:tr w:rsidR="00CA65DD" w:rsidRPr="00CA65DD" w14:paraId="3AE478AA" w14:textId="77777777" w:rsidTr="00CA65DD">
        <w:tc>
          <w:tcPr>
            <w:tcW w:w="0" w:type="auto"/>
            <w:hideMark/>
          </w:tcPr>
          <w:p w14:paraId="387754A9" w14:textId="77777777" w:rsidR="00CA65DD" w:rsidRPr="00CA65DD" w:rsidRDefault="00CA65DD">
            <w:pPr>
              <w:rPr>
                <w:rFonts w:ascii="Calibri" w:hAnsi="Calibri" w:cs="Calibri"/>
                <w:color w:val="000000" w:themeColor="text1"/>
              </w:rPr>
            </w:pPr>
            <w:r w:rsidRPr="00CA65DD">
              <w:rPr>
                <w:rFonts w:ascii="Calibri" w:hAnsi="Calibri" w:cs="Calibri"/>
                <w:color w:val="000000" w:themeColor="text1"/>
              </w:rPr>
              <w:t>ICO</w:t>
            </w:r>
          </w:p>
        </w:tc>
        <w:tc>
          <w:tcPr>
            <w:tcW w:w="0" w:type="auto"/>
            <w:hideMark/>
          </w:tcPr>
          <w:p w14:paraId="54F7A0E6" w14:textId="77777777" w:rsidR="00CA65DD" w:rsidRPr="00CA65DD" w:rsidRDefault="00CA65DD">
            <w:pPr>
              <w:rPr>
                <w:rFonts w:ascii="Calibri" w:hAnsi="Calibri" w:cs="Calibri"/>
                <w:color w:val="000000" w:themeColor="text1"/>
              </w:rPr>
            </w:pPr>
            <w:r w:rsidRPr="00CA65DD">
              <w:rPr>
                <w:rFonts w:ascii="Calibri" w:hAnsi="Calibri" w:cs="Calibri"/>
                <w:color w:val="000000" w:themeColor="text1"/>
              </w:rPr>
              <w:t>Information Commissioner's Office.</w:t>
            </w:r>
          </w:p>
        </w:tc>
      </w:tr>
    </w:tbl>
    <w:p w14:paraId="3FEEA146" w14:textId="77777777" w:rsidR="00CA65DD" w:rsidRPr="00CA65DD" w:rsidRDefault="00CA65DD" w:rsidP="00824EBC">
      <w:pPr>
        <w:tabs>
          <w:tab w:val="left" w:pos="2629"/>
        </w:tabs>
        <w:rPr>
          <w:rFonts w:ascii="Calibri" w:hAnsi="Calibri" w:cs="Calibri"/>
          <w:color w:val="000000" w:themeColor="text1"/>
        </w:rPr>
      </w:pPr>
    </w:p>
    <w:sectPr w:rsidR="00CA65DD" w:rsidRPr="00CA65DD" w:rsidSect="0058473A">
      <w:headerReference w:type="default" r:id="rId10"/>
      <w:footerReference w:type="even" r:id="rId11"/>
      <w:footerReference w:type="default" r:id="rId12"/>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06FC71" w14:textId="77777777" w:rsidR="00EA7377" w:rsidRDefault="00EA7377" w:rsidP="00B86EDD">
      <w:pPr>
        <w:spacing w:after="0" w:line="240" w:lineRule="auto"/>
      </w:pPr>
      <w:r>
        <w:separator/>
      </w:r>
    </w:p>
  </w:endnote>
  <w:endnote w:type="continuationSeparator" w:id="0">
    <w:p w14:paraId="536D433B" w14:textId="77777777" w:rsidR="00EA7377" w:rsidRDefault="00EA7377" w:rsidP="00B86E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ple Color Emoji">
    <w:panose1 w:val="00000000000000000000"/>
    <w:charset w:val="00"/>
    <w:family w:val="auto"/>
    <w:pitch w:val="variable"/>
    <w:sig w:usb0="00000003" w:usb1="18000000" w:usb2="14000000" w:usb3="00000000" w:csb0="00000001"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794477289"/>
      <w:docPartObj>
        <w:docPartGallery w:val="Page Numbers (Bottom of Page)"/>
        <w:docPartUnique/>
      </w:docPartObj>
    </w:sdtPr>
    <w:sdtContent>
      <w:p w14:paraId="2074D9E0" w14:textId="009A2B47" w:rsidR="00824EBC" w:rsidRDefault="00824EBC" w:rsidP="0000754C">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6AB9C1AF" w14:textId="77777777" w:rsidR="00824EBC" w:rsidRDefault="00824EBC" w:rsidP="00824EBC">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580192034"/>
      <w:docPartObj>
        <w:docPartGallery w:val="Page Numbers (Bottom of Page)"/>
        <w:docPartUnique/>
      </w:docPartObj>
    </w:sdtPr>
    <w:sdtContent>
      <w:p w14:paraId="12A212F6" w14:textId="78C4B665" w:rsidR="00824EBC" w:rsidRDefault="00824EBC" w:rsidP="0000754C">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13</w:t>
        </w:r>
        <w:r>
          <w:rPr>
            <w:rStyle w:val="PageNumber"/>
          </w:rPr>
          <w:fldChar w:fldCharType="end"/>
        </w:r>
      </w:p>
    </w:sdtContent>
  </w:sdt>
  <w:p w14:paraId="347BB869" w14:textId="77777777" w:rsidR="00824EBC" w:rsidRDefault="00824EBC" w:rsidP="00824EBC">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B13BFB" w14:textId="77777777" w:rsidR="00EA7377" w:rsidRDefault="00EA7377" w:rsidP="00B86EDD">
      <w:pPr>
        <w:spacing w:after="0" w:line="240" w:lineRule="auto"/>
      </w:pPr>
      <w:r>
        <w:separator/>
      </w:r>
    </w:p>
  </w:footnote>
  <w:footnote w:type="continuationSeparator" w:id="0">
    <w:p w14:paraId="2F07EBCE" w14:textId="77777777" w:rsidR="00EA7377" w:rsidRDefault="00EA7377" w:rsidP="00B86ED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BAB29A" w14:textId="77777777" w:rsidR="00B86EDD" w:rsidRDefault="000B3DDF" w:rsidP="00B86EDD">
    <w:pPr>
      <w:pStyle w:val="Header"/>
    </w:pPr>
    <w:r>
      <w:rPr>
        <w:b/>
        <w:bCs/>
        <w:noProof/>
      </w:rPr>
      <w:drawing>
        <wp:anchor distT="0" distB="0" distL="114300" distR="114300" simplePos="0" relativeHeight="251658240" behindDoc="1" locked="0" layoutInCell="1" allowOverlap="1" wp14:anchorId="3A9C06DE" wp14:editId="0EC03A35">
          <wp:simplePos x="0" y="0"/>
          <wp:positionH relativeFrom="column">
            <wp:posOffset>-478465</wp:posOffset>
          </wp:positionH>
          <wp:positionV relativeFrom="paragraph">
            <wp:posOffset>-191386</wp:posOffset>
          </wp:positionV>
          <wp:extent cx="723014" cy="663818"/>
          <wp:effectExtent l="0" t="0" r="0" b="0"/>
          <wp:wrapTight wrapText="bothSides">
            <wp:wrapPolygon edited="0">
              <wp:start x="8731" y="0"/>
              <wp:lineTo x="2278" y="7441"/>
              <wp:lineTo x="1898" y="9095"/>
              <wp:lineTo x="1518" y="14056"/>
              <wp:lineTo x="0" y="20256"/>
              <wp:lineTo x="1139" y="20670"/>
              <wp:lineTo x="16703" y="21083"/>
              <wp:lineTo x="18981" y="21083"/>
              <wp:lineTo x="18981" y="20670"/>
              <wp:lineTo x="20499" y="14056"/>
              <wp:lineTo x="20499" y="6201"/>
              <wp:lineTo x="14046" y="1654"/>
              <wp:lineTo x="11009" y="0"/>
              <wp:lineTo x="8731" y="0"/>
            </wp:wrapPolygon>
          </wp:wrapTight>
          <wp:docPr id="2003014167" name="Picture 1" descr="A logo for a music stor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3014167" name="Picture 1" descr="A logo for a music store&#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723014" cy="663818"/>
                  </a:xfrm>
                  <a:prstGeom prst="rect">
                    <a:avLst/>
                  </a:prstGeom>
                </pic:spPr>
              </pic:pic>
            </a:graphicData>
          </a:graphic>
          <wp14:sizeRelH relativeFrom="page">
            <wp14:pctWidth>0</wp14:pctWidth>
          </wp14:sizeRelH>
          <wp14:sizeRelV relativeFrom="page">
            <wp14:pctHeight>0</wp14:pctHeight>
          </wp14:sizeRelV>
        </wp:anchor>
      </w:drawing>
    </w:r>
    <w:r w:rsidR="00B86EDD" w:rsidRPr="00CE2B2D">
      <w:rPr>
        <w:b/>
        <w:bCs/>
      </w:rPr>
      <w:t>Polish Centre for Music Education CIO</w:t>
    </w:r>
  </w:p>
  <w:p w14:paraId="1E6277B8" w14:textId="77777777" w:rsidR="00B86EDD" w:rsidRDefault="00B86EDD" w:rsidP="00B86EDD">
    <w:pPr>
      <w:pStyle w:val="Header"/>
    </w:pPr>
    <w:r>
      <w:t xml:space="preserve">Charity number: </w:t>
    </w:r>
    <w:r w:rsidRPr="00CE2B2D">
      <w:t>1214876</w:t>
    </w:r>
  </w:p>
  <w:p w14:paraId="4297830B" w14:textId="77777777" w:rsidR="00B86EDD" w:rsidRPr="00B86EDD" w:rsidRDefault="00B86EDD" w:rsidP="00B86ED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55E4B"/>
    <w:multiLevelType w:val="multilevel"/>
    <w:tmpl w:val="67F0BE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0777E77"/>
    <w:multiLevelType w:val="multilevel"/>
    <w:tmpl w:val="EA2C35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0BE2647"/>
    <w:multiLevelType w:val="multilevel"/>
    <w:tmpl w:val="79B492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1F6658F"/>
    <w:multiLevelType w:val="multilevel"/>
    <w:tmpl w:val="BCC0B4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243790A"/>
    <w:multiLevelType w:val="multilevel"/>
    <w:tmpl w:val="82D6EA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2FB7EAA"/>
    <w:multiLevelType w:val="multilevel"/>
    <w:tmpl w:val="11A677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3186186"/>
    <w:multiLevelType w:val="multilevel"/>
    <w:tmpl w:val="4FE8F2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3CE2914"/>
    <w:multiLevelType w:val="multilevel"/>
    <w:tmpl w:val="3BD028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49E498D"/>
    <w:multiLevelType w:val="multilevel"/>
    <w:tmpl w:val="CF4651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734185C"/>
    <w:multiLevelType w:val="multilevel"/>
    <w:tmpl w:val="823A73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08166B1F"/>
    <w:multiLevelType w:val="multilevel"/>
    <w:tmpl w:val="9CC487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0880563B"/>
    <w:multiLevelType w:val="multilevel"/>
    <w:tmpl w:val="D6DE97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08DF0F03"/>
    <w:multiLevelType w:val="multilevel"/>
    <w:tmpl w:val="44AC04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09412F0E"/>
    <w:multiLevelType w:val="multilevel"/>
    <w:tmpl w:val="E90E59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09DE2C1F"/>
    <w:multiLevelType w:val="multilevel"/>
    <w:tmpl w:val="D1E831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0A2B3DF1"/>
    <w:multiLevelType w:val="multilevel"/>
    <w:tmpl w:val="1BAE28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0A3077D1"/>
    <w:multiLevelType w:val="multilevel"/>
    <w:tmpl w:val="A9E8C2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0A6620A7"/>
    <w:multiLevelType w:val="multilevel"/>
    <w:tmpl w:val="B65089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0A796F4A"/>
    <w:multiLevelType w:val="multilevel"/>
    <w:tmpl w:val="798698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0AA03F63"/>
    <w:multiLevelType w:val="multilevel"/>
    <w:tmpl w:val="E222D2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0C4E3359"/>
    <w:multiLevelType w:val="multilevel"/>
    <w:tmpl w:val="11A083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0CFD0A60"/>
    <w:multiLevelType w:val="multilevel"/>
    <w:tmpl w:val="921479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0D361125"/>
    <w:multiLevelType w:val="multilevel"/>
    <w:tmpl w:val="BDFE47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0D8A2015"/>
    <w:multiLevelType w:val="multilevel"/>
    <w:tmpl w:val="E8CC76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0D90056F"/>
    <w:multiLevelType w:val="multilevel"/>
    <w:tmpl w:val="282C8F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0DDA1D37"/>
    <w:multiLevelType w:val="multilevel"/>
    <w:tmpl w:val="F6141B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0E283AB4"/>
    <w:multiLevelType w:val="multilevel"/>
    <w:tmpl w:val="8536C9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0E516E9F"/>
    <w:multiLevelType w:val="multilevel"/>
    <w:tmpl w:val="1CAE94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101227A6"/>
    <w:multiLevelType w:val="multilevel"/>
    <w:tmpl w:val="8BF0EF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107A462F"/>
    <w:multiLevelType w:val="multilevel"/>
    <w:tmpl w:val="720CA0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108734BA"/>
    <w:multiLevelType w:val="multilevel"/>
    <w:tmpl w:val="FFE0F3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13277079"/>
    <w:multiLevelType w:val="multilevel"/>
    <w:tmpl w:val="4A3896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14066327"/>
    <w:multiLevelType w:val="multilevel"/>
    <w:tmpl w:val="57443E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1438587F"/>
    <w:multiLevelType w:val="multilevel"/>
    <w:tmpl w:val="B4FEFB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14750F3E"/>
    <w:multiLevelType w:val="multilevel"/>
    <w:tmpl w:val="F7900E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14CD3D97"/>
    <w:multiLevelType w:val="multilevel"/>
    <w:tmpl w:val="27B4AB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15726DD4"/>
    <w:multiLevelType w:val="multilevel"/>
    <w:tmpl w:val="6BE6DC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15800CDA"/>
    <w:multiLevelType w:val="multilevel"/>
    <w:tmpl w:val="8A0214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167542BC"/>
    <w:multiLevelType w:val="multilevel"/>
    <w:tmpl w:val="D9784E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16A73A58"/>
    <w:multiLevelType w:val="multilevel"/>
    <w:tmpl w:val="F47A8E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16F45517"/>
    <w:multiLevelType w:val="multilevel"/>
    <w:tmpl w:val="37C04D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17C75E01"/>
    <w:multiLevelType w:val="multilevel"/>
    <w:tmpl w:val="3B8E14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17F13059"/>
    <w:multiLevelType w:val="multilevel"/>
    <w:tmpl w:val="216443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17F30B71"/>
    <w:multiLevelType w:val="multilevel"/>
    <w:tmpl w:val="592C7F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19B31A85"/>
    <w:multiLevelType w:val="multilevel"/>
    <w:tmpl w:val="41BC37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19D532F8"/>
    <w:multiLevelType w:val="multilevel"/>
    <w:tmpl w:val="365016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1A475C43"/>
    <w:multiLevelType w:val="multilevel"/>
    <w:tmpl w:val="7A5471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1BF52A31"/>
    <w:multiLevelType w:val="multilevel"/>
    <w:tmpl w:val="C27473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1C17680F"/>
    <w:multiLevelType w:val="multilevel"/>
    <w:tmpl w:val="C2DADF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1C2D1F06"/>
    <w:multiLevelType w:val="multilevel"/>
    <w:tmpl w:val="BBB0C9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1C4A774F"/>
    <w:multiLevelType w:val="multilevel"/>
    <w:tmpl w:val="A2A288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1E0D0554"/>
    <w:multiLevelType w:val="multilevel"/>
    <w:tmpl w:val="4C442A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1EC34675"/>
    <w:multiLevelType w:val="multilevel"/>
    <w:tmpl w:val="85BE39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1ED46670"/>
    <w:multiLevelType w:val="multilevel"/>
    <w:tmpl w:val="6A4452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1F0A7789"/>
    <w:multiLevelType w:val="multilevel"/>
    <w:tmpl w:val="19567A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1F2214BF"/>
    <w:multiLevelType w:val="multilevel"/>
    <w:tmpl w:val="336061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1F571560"/>
    <w:multiLevelType w:val="multilevel"/>
    <w:tmpl w:val="62C48D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1F635D14"/>
    <w:multiLevelType w:val="multilevel"/>
    <w:tmpl w:val="0B52AE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1FB47C1F"/>
    <w:multiLevelType w:val="multilevel"/>
    <w:tmpl w:val="055E3F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1FF077D9"/>
    <w:multiLevelType w:val="multilevel"/>
    <w:tmpl w:val="016E4F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207C704A"/>
    <w:multiLevelType w:val="multilevel"/>
    <w:tmpl w:val="38D82A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15:restartNumberingAfterBreak="0">
    <w:nsid w:val="21B4337F"/>
    <w:multiLevelType w:val="multilevel"/>
    <w:tmpl w:val="86FCD7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15:restartNumberingAfterBreak="0">
    <w:nsid w:val="21E91A8C"/>
    <w:multiLevelType w:val="multilevel"/>
    <w:tmpl w:val="628610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15:restartNumberingAfterBreak="0">
    <w:nsid w:val="22263849"/>
    <w:multiLevelType w:val="multilevel"/>
    <w:tmpl w:val="0B0C10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15:restartNumberingAfterBreak="0">
    <w:nsid w:val="22AC65B1"/>
    <w:multiLevelType w:val="multilevel"/>
    <w:tmpl w:val="12382A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15:restartNumberingAfterBreak="0">
    <w:nsid w:val="22F71EED"/>
    <w:multiLevelType w:val="multilevel"/>
    <w:tmpl w:val="519EA9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15:restartNumberingAfterBreak="0">
    <w:nsid w:val="23687C83"/>
    <w:multiLevelType w:val="multilevel"/>
    <w:tmpl w:val="E766FA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15:restartNumberingAfterBreak="0">
    <w:nsid w:val="24FB7D14"/>
    <w:multiLevelType w:val="multilevel"/>
    <w:tmpl w:val="54640E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 w15:restartNumberingAfterBreak="0">
    <w:nsid w:val="269A2C97"/>
    <w:multiLevelType w:val="multilevel"/>
    <w:tmpl w:val="BDF4D5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15:restartNumberingAfterBreak="0">
    <w:nsid w:val="27617C41"/>
    <w:multiLevelType w:val="multilevel"/>
    <w:tmpl w:val="45CE4C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 w15:restartNumberingAfterBreak="0">
    <w:nsid w:val="27FD4637"/>
    <w:multiLevelType w:val="multilevel"/>
    <w:tmpl w:val="D3864C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 w15:restartNumberingAfterBreak="0">
    <w:nsid w:val="282954F5"/>
    <w:multiLevelType w:val="multilevel"/>
    <w:tmpl w:val="F0D010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 w15:restartNumberingAfterBreak="0">
    <w:nsid w:val="2894691D"/>
    <w:multiLevelType w:val="multilevel"/>
    <w:tmpl w:val="9BBCF6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3" w15:restartNumberingAfterBreak="0">
    <w:nsid w:val="29362BE7"/>
    <w:multiLevelType w:val="multilevel"/>
    <w:tmpl w:val="D17ABE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 w15:restartNumberingAfterBreak="0">
    <w:nsid w:val="2994507B"/>
    <w:multiLevelType w:val="multilevel"/>
    <w:tmpl w:val="867CED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5" w15:restartNumberingAfterBreak="0">
    <w:nsid w:val="29AB43AD"/>
    <w:multiLevelType w:val="multilevel"/>
    <w:tmpl w:val="2AF089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6" w15:restartNumberingAfterBreak="0">
    <w:nsid w:val="2A040F64"/>
    <w:multiLevelType w:val="multilevel"/>
    <w:tmpl w:val="3BDE30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7" w15:restartNumberingAfterBreak="0">
    <w:nsid w:val="2A0F370B"/>
    <w:multiLevelType w:val="multilevel"/>
    <w:tmpl w:val="C94610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8" w15:restartNumberingAfterBreak="0">
    <w:nsid w:val="2A215D69"/>
    <w:multiLevelType w:val="multilevel"/>
    <w:tmpl w:val="99D4DF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9" w15:restartNumberingAfterBreak="0">
    <w:nsid w:val="2A746B76"/>
    <w:multiLevelType w:val="multilevel"/>
    <w:tmpl w:val="9BF488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0" w15:restartNumberingAfterBreak="0">
    <w:nsid w:val="2A9B32FD"/>
    <w:multiLevelType w:val="multilevel"/>
    <w:tmpl w:val="AE127C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1" w15:restartNumberingAfterBreak="0">
    <w:nsid w:val="2AC1688F"/>
    <w:multiLevelType w:val="multilevel"/>
    <w:tmpl w:val="29E6B7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2" w15:restartNumberingAfterBreak="0">
    <w:nsid w:val="2B8A1021"/>
    <w:multiLevelType w:val="multilevel"/>
    <w:tmpl w:val="ED7085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3" w15:restartNumberingAfterBreak="0">
    <w:nsid w:val="2CEA58CC"/>
    <w:multiLevelType w:val="multilevel"/>
    <w:tmpl w:val="A782D1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4" w15:restartNumberingAfterBreak="0">
    <w:nsid w:val="2D0B2EC7"/>
    <w:multiLevelType w:val="multilevel"/>
    <w:tmpl w:val="A6685B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5" w15:restartNumberingAfterBreak="0">
    <w:nsid w:val="2DCE6CE3"/>
    <w:multiLevelType w:val="multilevel"/>
    <w:tmpl w:val="176854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6" w15:restartNumberingAfterBreak="0">
    <w:nsid w:val="30446549"/>
    <w:multiLevelType w:val="multilevel"/>
    <w:tmpl w:val="BE4CDB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7" w15:restartNumberingAfterBreak="0">
    <w:nsid w:val="30532557"/>
    <w:multiLevelType w:val="multilevel"/>
    <w:tmpl w:val="885001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8" w15:restartNumberingAfterBreak="0">
    <w:nsid w:val="30E9272B"/>
    <w:multiLevelType w:val="multilevel"/>
    <w:tmpl w:val="9A9E1B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9" w15:restartNumberingAfterBreak="0">
    <w:nsid w:val="31246CFA"/>
    <w:multiLevelType w:val="multilevel"/>
    <w:tmpl w:val="FA0C6A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0" w15:restartNumberingAfterBreak="0">
    <w:nsid w:val="31F82D8C"/>
    <w:multiLevelType w:val="multilevel"/>
    <w:tmpl w:val="127C6D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1" w15:restartNumberingAfterBreak="0">
    <w:nsid w:val="325C27D4"/>
    <w:multiLevelType w:val="multilevel"/>
    <w:tmpl w:val="440038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2" w15:restartNumberingAfterBreak="0">
    <w:nsid w:val="344F7B72"/>
    <w:multiLevelType w:val="multilevel"/>
    <w:tmpl w:val="125CB9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3" w15:restartNumberingAfterBreak="0">
    <w:nsid w:val="363A04B7"/>
    <w:multiLevelType w:val="multilevel"/>
    <w:tmpl w:val="36F6D3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4" w15:restartNumberingAfterBreak="0">
    <w:nsid w:val="366B6E96"/>
    <w:multiLevelType w:val="multilevel"/>
    <w:tmpl w:val="7AC66A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5" w15:restartNumberingAfterBreak="0">
    <w:nsid w:val="36744311"/>
    <w:multiLevelType w:val="multilevel"/>
    <w:tmpl w:val="4C2ED2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6" w15:restartNumberingAfterBreak="0">
    <w:nsid w:val="37A3164A"/>
    <w:multiLevelType w:val="multilevel"/>
    <w:tmpl w:val="786E77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7" w15:restartNumberingAfterBreak="0">
    <w:nsid w:val="37B569E4"/>
    <w:multiLevelType w:val="multilevel"/>
    <w:tmpl w:val="26F87A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8" w15:restartNumberingAfterBreak="0">
    <w:nsid w:val="38414F63"/>
    <w:multiLevelType w:val="multilevel"/>
    <w:tmpl w:val="8E4A35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9" w15:restartNumberingAfterBreak="0">
    <w:nsid w:val="384A3F80"/>
    <w:multiLevelType w:val="multilevel"/>
    <w:tmpl w:val="7F7402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0" w15:restartNumberingAfterBreak="0">
    <w:nsid w:val="38AF57F3"/>
    <w:multiLevelType w:val="multilevel"/>
    <w:tmpl w:val="B886A1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1" w15:restartNumberingAfterBreak="0">
    <w:nsid w:val="38B82551"/>
    <w:multiLevelType w:val="multilevel"/>
    <w:tmpl w:val="AB94D7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2" w15:restartNumberingAfterBreak="0">
    <w:nsid w:val="3925091D"/>
    <w:multiLevelType w:val="multilevel"/>
    <w:tmpl w:val="8E5826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3" w15:restartNumberingAfterBreak="0">
    <w:nsid w:val="3A046231"/>
    <w:multiLevelType w:val="multilevel"/>
    <w:tmpl w:val="66DECD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4" w15:restartNumberingAfterBreak="0">
    <w:nsid w:val="3B4B7CC6"/>
    <w:multiLevelType w:val="multilevel"/>
    <w:tmpl w:val="1D3A7D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5" w15:restartNumberingAfterBreak="0">
    <w:nsid w:val="3D7750F0"/>
    <w:multiLevelType w:val="multilevel"/>
    <w:tmpl w:val="AB9C1A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6" w15:restartNumberingAfterBreak="0">
    <w:nsid w:val="3D9B2A3F"/>
    <w:multiLevelType w:val="multilevel"/>
    <w:tmpl w:val="D79888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7" w15:restartNumberingAfterBreak="0">
    <w:nsid w:val="3EC709A1"/>
    <w:multiLevelType w:val="multilevel"/>
    <w:tmpl w:val="4FB07C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8" w15:restartNumberingAfterBreak="0">
    <w:nsid w:val="3EC95699"/>
    <w:multiLevelType w:val="multilevel"/>
    <w:tmpl w:val="E3024F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9" w15:restartNumberingAfterBreak="0">
    <w:nsid w:val="42FF03CC"/>
    <w:multiLevelType w:val="multilevel"/>
    <w:tmpl w:val="B80AE1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0" w15:restartNumberingAfterBreak="0">
    <w:nsid w:val="432B7B7E"/>
    <w:multiLevelType w:val="multilevel"/>
    <w:tmpl w:val="E6E220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1" w15:restartNumberingAfterBreak="0">
    <w:nsid w:val="437F20BC"/>
    <w:multiLevelType w:val="multilevel"/>
    <w:tmpl w:val="2722C6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2" w15:restartNumberingAfterBreak="0">
    <w:nsid w:val="439730D4"/>
    <w:multiLevelType w:val="multilevel"/>
    <w:tmpl w:val="C686A2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3" w15:restartNumberingAfterBreak="0">
    <w:nsid w:val="43AA185D"/>
    <w:multiLevelType w:val="multilevel"/>
    <w:tmpl w:val="AA786D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4" w15:restartNumberingAfterBreak="0">
    <w:nsid w:val="44164907"/>
    <w:multiLevelType w:val="multilevel"/>
    <w:tmpl w:val="B58E81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5" w15:restartNumberingAfterBreak="0">
    <w:nsid w:val="45A34840"/>
    <w:multiLevelType w:val="multilevel"/>
    <w:tmpl w:val="E9283C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6" w15:restartNumberingAfterBreak="0">
    <w:nsid w:val="45F57E6C"/>
    <w:multiLevelType w:val="multilevel"/>
    <w:tmpl w:val="86C22F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7" w15:restartNumberingAfterBreak="0">
    <w:nsid w:val="4601636B"/>
    <w:multiLevelType w:val="multilevel"/>
    <w:tmpl w:val="758E2E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8" w15:restartNumberingAfterBreak="0">
    <w:nsid w:val="46284104"/>
    <w:multiLevelType w:val="multilevel"/>
    <w:tmpl w:val="D08E8C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9" w15:restartNumberingAfterBreak="0">
    <w:nsid w:val="47CF08E7"/>
    <w:multiLevelType w:val="multilevel"/>
    <w:tmpl w:val="5E36CF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0" w15:restartNumberingAfterBreak="0">
    <w:nsid w:val="485C2C49"/>
    <w:multiLevelType w:val="multilevel"/>
    <w:tmpl w:val="491627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1" w15:restartNumberingAfterBreak="0">
    <w:nsid w:val="49FB792E"/>
    <w:multiLevelType w:val="multilevel"/>
    <w:tmpl w:val="62E43E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2" w15:restartNumberingAfterBreak="0">
    <w:nsid w:val="4A6C6369"/>
    <w:multiLevelType w:val="multilevel"/>
    <w:tmpl w:val="D9307F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3" w15:restartNumberingAfterBreak="0">
    <w:nsid w:val="4B8D2386"/>
    <w:multiLevelType w:val="multilevel"/>
    <w:tmpl w:val="1C6E12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4" w15:restartNumberingAfterBreak="0">
    <w:nsid w:val="4B92757A"/>
    <w:multiLevelType w:val="multilevel"/>
    <w:tmpl w:val="15748A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5" w15:restartNumberingAfterBreak="0">
    <w:nsid w:val="4DFD20FF"/>
    <w:multiLevelType w:val="multilevel"/>
    <w:tmpl w:val="14729D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6" w15:restartNumberingAfterBreak="0">
    <w:nsid w:val="4E2E72B9"/>
    <w:multiLevelType w:val="multilevel"/>
    <w:tmpl w:val="E1B0CA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7" w15:restartNumberingAfterBreak="0">
    <w:nsid w:val="4E803855"/>
    <w:multiLevelType w:val="multilevel"/>
    <w:tmpl w:val="9628E6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8" w15:restartNumberingAfterBreak="0">
    <w:nsid w:val="4F3209BC"/>
    <w:multiLevelType w:val="multilevel"/>
    <w:tmpl w:val="5A26C5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9" w15:restartNumberingAfterBreak="0">
    <w:nsid w:val="4F953BAC"/>
    <w:multiLevelType w:val="multilevel"/>
    <w:tmpl w:val="10ACFD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0" w15:restartNumberingAfterBreak="0">
    <w:nsid w:val="4FF06A60"/>
    <w:multiLevelType w:val="multilevel"/>
    <w:tmpl w:val="89146C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1" w15:restartNumberingAfterBreak="0">
    <w:nsid w:val="512E2B2E"/>
    <w:multiLevelType w:val="multilevel"/>
    <w:tmpl w:val="7F8816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2" w15:restartNumberingAfterBreak="0">
    <w:nsid w:val="52DF6D6D"/>
    <w:multiLevelType w:val="multilevel"/>
    <w:tmpl w:val="6B0C34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3" w15:restartNumberingAfterBreak="0">
    <w:nsid w:val="546147AA"/>
    <w:multiLevelType w:val="multilevel"/>
    <w:tmpl w:val="1A7E93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4" w15:restartNumberingAfterBreak="0">
    <w:nsid w:val="54661772"/>
    <w:multiLevelType w:val="multilevel"/>
    <w:tmpl w:val="39B08D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5" w15:restartNumberingAfterBreak="0">
    <w:nsid w:val="547F4333"/>
    <w:multiLevelType w:val="multilevel"/>
    <w:tmpl w:val="8E5AB7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6" w15:restartNumberingAfterBreak="0">
    <w:nsid w:val="55FC75D3"/>
    <w:multiLevelType w:val="multilevel"/>
    <w:tmpl w:val="F64A23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7" w15:restartNumberingAfterBreak="0">
    <w:nsid w:val="5622220C"/>
    <w:multiLevelType w:val="multilevel"/>
    <w:tmpl w:val="B56685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8" w15:restartNumberingAfterBreak="0">
    <w:nsid w:val="566D69BD"/>
    <w:multiLevelType w:val="multilevel"/>
    <w:tmpl w:val="97F8A6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9" w15:restartNumberingAfterBreak="0">
    <w:nsid w:val="56793A8C"/>
    <w:multiLevelType w:val="multilevel"/>
    <w:tmpl w:val="870080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0" w15:restartNumberingAfterBreak="0">
    <w:nsid w:val="57AF16B4"/>
    <w:multiLevelType w:val="multilevel"/>
    <w:tmpl w:val="745EC4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1" w15:restartNumberingAfterBreak="0">
    <w:nsid w:val="58480752"/>
    <w:multiLevelType w:val="multilevel"/>
    <w:tmpl w:val="F8102F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2" w15:restartNumberingAfterBreak="0">
    <w:nsid w:val="58A45FD2"/>
    <w:multiLevelType w:val="multilevel"/>
    <w:tmpl w:val="8258F7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3" w15:restartNumberingAfterBreak="0">
    <w:nsid w:val="59F729C1"/>
    <w:multiLevelType w:val="multilevel"/>
    <w:tmpl w:val="25D019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4" w15:restartNumberingAfterBreak="0">
    <w:nsid w:val="5B620964"/>
    <w:multiLevelType w:val="multilevel"/>
    <w:tmpl w:val="0554C4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5" w15:restartNumberingAfterBreak="0">
    <w:nsid w:val="5BD554BA"/>
    <w:multiLevelType w:val="multilevel"/>
    <w:tmpl w:val="7400B3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6" w15:restartNumberingAfterBreak="0">
    <w:nsid w:val="5C910367"/>
    <w:multiLevelType w:val="multilevel"/>
    <w:tmpl w:val="7CCE52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7" w15:restartNumberingAfterBreak="0">
    <w:nsid w:val="5D333846"/>
    <w:multiLevelType w:val="multilevel"/>
    <w:tmpl w:val="100A91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8" w15:restartNumberingAfterBreak="0">
    <w:nsid w:val="5E4B2020"/>
    <w:multiLevelType w:val="multilevel"/>
    <w:tmpl w:val="5DD8AE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9" w15:restartNumberingAfterBreak="0">
    <w:nsid w:val="5E936CF9"/>
    <w:multiLevelType w:val="multilevel"/>
    <w:tmpl w:val="ABFA3A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0" w15:restartNumberingAfterBreak="0">
    <w:nsid w:val="5EF067EE"/>
    <w:multiLevelType w:val="multilevel"/>
    <w:tmpl w:val="B832CD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1" w15:restartNumberingAfterBreak="0">
    <w:nsid w:val="5F4947AF"/>
    <w:multiLevelType w:val="multilevel"/>
    <w:tmpl w:val="814A6B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2" w15:restartNumberingAfterBreak="0">
    <w:nsid w:val="5FEB74BD"/>
    <w:multiLevelType w:val="multilevel"/>
    <w:tmpl w:val="6E4826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3" w15:restartNumberingAfterBreak="0">
    <w:nsid w:val="5FF03F0B"/>
    <w:multiLevelType w:val="multilevel"/>
    <w:tmpl w:val="AA4E0C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4" w15:restartNumberingAfterBreak="0">
    <w:nsid w:val="60322C6A"/>
    <w:multiLevelType w:val="multilevel"/>
    <w:tmpl w:val="1A86E1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5" w15:restartNumberingAfterBreak="0">
    <w:nsid w:val="60EE53C7"/>
    <w:multiLevelType w:val="multilevel"/>
    <w:tmpl w:val="A58A51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6" w15:restartNumberingAfterBreak="0">
    <w:nsid w:val="611A5CD1"/>
    <w:multiLevelType w:val="multilevel"/>
    <w:tmpl w:val="0A189E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7" w15:restartNumberingAfterBreak="0">
    <w:nsid w:val="62274F97"/>
    <w:multiLevelType w:val="multilevel"/>
    <w:tmpl w:val="4C4C81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8" w15:restartNumberingAfterBreak="0">
    <w:nsid w:val="62395F73"/>
    <w:multiLevelType w:val="multilevel"/>
    <w:tmpl w:val="3028BC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9" w15:restartNumberingAfterBreak="0">
    <w:nsid w:val="641260C4"/>
    <w:multiLevelType w:val="multilevel"/>
    <w:tmpl w:val="F2BA94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0" w15:restartNumberingAfterBreak="0">
    <w:nsid w:val="645E27F6"/>
    <w:multiLevelType w:val="multilevel"/>
    <w:tmpl w:val="9FB8C4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1" w15:restartNumberingAfterBreak="0">
    <w:nsid w:val="646968DE"/>
    <w:multiLevelType w:val="multilevel"/>
    <w:tmpl w:val="D1F090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2" w15:restartNumberingAfterBreak="0">
    <w:nsid w:val="64C35203"/>
    <w:multiLevelType w:val="multilevel"/>
    <w:tmpl w:val="12B03C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3" w15:restartNumberingAfterBreak="0">
    <w:nsid w:val="65140C72"/>
    <w:multiLevelType w:val="multilevel"/>
    <w:tmpl w:val="4552E4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4" w15:restartNumberingAfterBreak="0">
    <w:nsid w:val="65192DDD"/>
    <w:multiLevelType w:val="multilevel"/>
    <w:tmpl w:val="64FC71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5" w15:restartNumberingAfterBreak="0">
    <w:nsid w:val="65F712CC"/>
    <w:multiLevelType w:val="multilevel"/>
    <w:tmpl w:val="A1ACDB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6" w15:restartNumberingAfterBreak="0">
    <w:nsid w:val="66575FBD"/>
    <w:multiLevelType w:val="multilevel"/>
    <w:tmpl w:val="47DE73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7" w15:restartNumberingAfterBreak="0">
    <w:nsid w:val="665E00FB"/>
    <w:multiLevelType w:val="multilevel"/>
    <w:tmpl w:val="711CB5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8" w15:restartNumberingAfterBreak="0">
    <w:nsid w:val="66825999"/>
    <w:multiLevelType w:val="multilevel"/>
    <w:tmpl w:val="2ECCCE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9" w15:restartNumberingAfterBreak="0">
    <w:nsid w:val="6817081A"/>
    <w:multiLevelType w:val="multilevel"/>
    <w:tmpl w:val="1890D1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0" w15:restartNumberingAfterBreak="0">
    <w:nsid w:val="68C2366A"/>
    <w:multiLevelType w:val="multilevel"/>
    <w:tmpl w:val="649E64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1" w15:restartNumberingAfterBreak="0">
    <w:nsid w:val="6A1A4404"/>
    <w:multiLevelType w:val="multilevel"/>
    <w:tmpl w:val="23D4C5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2" w15:restartNumberingAfterBreak="0">
    <w:nsid w:val="6A785D81"/>
    <w:multiLevelType w:val="multilevel"/>
    <w:tmpl w:val="F2AC3C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3" w15:restartNumberingAfterBreak="0">
    <w:nsid w:val="6C670716"/>
    <w:multiLevelType w:val="multilevel"/>
    <w:tmpl w:val="F02698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4" w15:restartNumberingAfterBreak="0">
    <w:nsid w:val="6CC74C69"/>
    <w:multiLevelType w:val="multilevel"/>
    <w:tmpl w:val="1B307C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5" w15:restartNumberingAfterBreak="0">
    <w:nsid w:val="6CE25C60"/>
    <w:multiLevelType w:val="multilevel"/>
    <w:tmpl w:val="2F1A65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6" w15:restartNumberingAfterBreak="0">
    <w:nsid w:val="6D6337E8"/>
    <w:multiLevelType w:val="multilevel"/>
    <w:tmpl w:val="167AAF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7" w15:restartNumberingAfterBreak="0">
    <w:nsid w:val="70343B8C"/>
    <w:multiLevelType w:val="multilevel"/>
    <w:tmpl w:val="7060A1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8" w15:restartNumberingAfterBreak="0">
    <w:nsid w:val="70ED0354"/>
    <w:multiLevelType w:val="multilevel"/>
    <w:tmpl w:val="A15831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9" w15:restartNumberingAfterBreak="0">
    <w:nsid w:val="71D12DC6"/>
    <w:multiLevelType w:val="multilevel"/>
    <w:tmpl w:val="641057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0" w15:restartNumberingAfterBreak="0">
    <w:nsid w:val="71D82AD6"/>
    <w:multiLevelType w:val="multilevel"/>
    <w:tmpl w:val="0C241C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1" w15:restartNumberingAfterBreak="0">
    <w:nsid w:val="724465A8"/>
    <w:multiLevelType w:val="multilevel"/>
    <w:tmpl w:val="770C93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2" w15:restartNumberingAfterBreak="0">
    <w:nsid w:val="72447372"/>
    <w:multiLevelType w:val="multilevel"/>
    <w:tmpl w:val="3A58A9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3" w15:restartNumberingAfterBreak="0">
    <w:nsid w:val="7288292B"/>
    <w:multiLevelType w:val="multilevel"/>
    <w:tmpl w:val="19AEB2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4" w15:restartNumberingAfterBreak="0">
    <w:nsid w:val="72922087"/>
    <w:multiLevelType w:val="multilevel"/>
    <w:tmpl w:val="10F4DB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5" w15:restartNumberingAfterBreak="0">
    <w:nsid w:val="72D11B8A"/>
    <w:multiLevelType w:val="multilevel"/>
    <w:tmpl w:val="410271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6" w15:restartNumberingAfterBreak="0">
    <w:nsid w:val="73264C89"/>
    <w:multiLevelType w:val="multilevel"/>
    <w:tmpl w:val="E2BA7B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7" w15:restartNumberingAfterBreak="0">
    <w:nsid w:val="73F00794"/>
    <w:multiLevelType w:val="multilevel"/>
    <w:tmpl w:val="B53A04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8" w15:restartNumberingAfterBreak="0">
    <w:nsid w:val="740C462A"/>
    <w:multiLevelType w:val="multilevel"/>
    <w:tmpl w:val="0BF04D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9" w15:restartNumberingAfterBreak="0">
    <w:nsid w:val="7427433C"/>
    <w:multiLevelType w:val="multilevel"/>
    <w:tmpl w:val="24F8A7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0" w15:restartNumberingAfterBreak="0">
    <w:nsid w:val="752B3479"/>
    <w:multiLevelType w:val="multilevel"/>
    <w:tmpl w:val="879624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1" w15:restartNumberingAfterBreak="0">
    <w:nsid w:val="756E5A09"/>
    <w:multiLevelType w:val="multilevel"/>
    <w:tmpl w:val="A942D5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2" w15:restartNumberingAfterBreak="0">
    <w:nsid w:val="75713756"/>
    <w:multiLevelType w:val="multilevel"/>
    <w:tmpl w:val="42CE3F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3" w15:restartNumberingAfterBreak="0">
    <w:nsid w:val="7588405A"/>
    <w:multiLevelType w:val="multilevel"/>
    <w:tmpl w:val="F642F2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4" w15:restartNumberingAfterBreak="0">
    <w:nsid w:val="764C23AD"/>
    <w:multiLevelType w:val="multilevel"/>
    <w:tmpl w:val="C35E7F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5" w15:restartNumberingAfterBreak="0">
    <w:nsid w:val="76F85153"/>
    <w:multiLevelType w:val="multilevel"/>
    <w:tmpl w:val="2B222C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6" w15:restartNumberingAfterBreak="0">
    <w:nsid w:val="77456610"/>
    <w:multiLevelType w:val="multilevel"/>
    <w:tmpl w:val="64FEEC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7" w15:restartNumberingAfterBreak="0">
    <w:nsid w:val="775B1F3B"/>
    <w:multiLevelType w:val="multilevel"/>
    <w:tmpl w:val="AEF477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8" w15:restartNumberingAfterBreak="0">
    <w:nsid w:val="77F65AB3"/>
    <w:multiLevelType w:val="multilevel"/>
    <w:tmpl w:val="B7A240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9" w15:restartNumberingAfterBreak="0">
    <w:nsid w:val="781C208E"/>
    <w:multiLevelType w:val="multilevel"/>
    <w:tmpl w:val="35C666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0" w15:restartNumberingAfterBreak="0">
    <w:nsid w:val="78220B21"/>
    <w:multiLevelType w:val="multilevel"/>
    <w:tmpl w:val="6088B8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1" w15:restartNumberingAfterBreak="0">
    <w:nsid w:val="78412F15"/>
    <w:multiLevelType w:val="multilevel"/>
    <w:tmpl w:val="ECE48F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2" w15:restartNumberingAfterBreak="0">
    <w:nsid w:val="788C6D42"/>
    <w:multiLevelType w:val="multilevel"/>
    <w:tmpl w:val="777063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3" w15:restartNumberingAfterBreak="0">
    <w:nsid w:val="78A47089"/>
    <w:multiLevelType w:val="multilevel"/>
    <w:tmpl w:val="1D164A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4" w15:restartNumberingAfterBreak="0">
    <w:nsid w:val="793F384B"/>
    <w:multiLevelType w:val="multilevel"/>
    <w:tmpl w:val="BBC8A2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5" w15:restartNumberingAfterBreak="0">
    <w:nsid w:val="79B85801"/>
    <w:multiLevelType w:val="multilevel"/>
    <w:tmpl w:val="E7E4D0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6" w15:restartNumberingAfterBreak="0">
    <w:nsid w:val="7A6E1578"/>
    <w:multiLevelType w:val="multilevel"/>
    <w:tmpl w:val="B332F7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7" w15:restartNumberingAfterBreak="0">
    <w:nsid w:val="7AE4534A"/>
    <w:multiLevelType w:val="multilevel"/>
    <w:tmpl w:val="01F2F5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8" w15:restartNumberingAfterBreak="0">
    <w:nsid w:val="7AEE4734"/>
    <w:multiLevelType w:val="multilevel"/>
    <w:tmpl w:val="C054E7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9" w15:restartNumberingAfterBreak="0">
    <w:nsid w:val="7B117EF3"/>
    <w:multiLevelType w:val="multilevel"/>
    <w:tmpl w:val="036469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0" w15:restartNumberingAfterBreak="0">
    <w:nsid w:val="7BD02E7C"/>
    <w:multiLevelType w:val="multilevel"/>
    <w:tmpl w:val="1DCEC5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1" w15:restartNumberingAfterBreak="0">
    <w:nsid w:val="7BDC7CFF"/>
    <w:multiLevelType w:val="multilevel"/>
    <w:tmpl w:val="529487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2" w15:restartNumberingAfterBreak="0">
    <w:nsid w:val="7C9B20D2"/>
    <w:multiLevelType w:val="multilevel"/>
    <w:tmpl w:val="959291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3" w15:restartNumberingAfterBreak="0">
    <w:nsid w:val="7D062318"/>
    <w:multiLevelType w:val="multilevel"/>
    <w:tmpl w:val="04188F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4" w15:restartNumberingAfterBreak="0">
    <w:nsid w:val="7E705935"/>
    <w:multiLevelType w:val="multilevel"/>
    <w:tmpl w:val="129428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5" w15:restartNumberingAfterBreak="0">
    <w:nsid w:val="7EA2723C"/>
    <w:multiLevelType w:val="multilevel"/>
    <w:tmpl w:val="8F0C59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6" w15:restartNumberingAfterBreak="0">
    <w:nsid w:val="7EAE2C78"/>
    <w:multiLevelType w:val="multilevel"/>
    <w:tmpl w:val="4A400A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7" w15:restartNumberingAfterBreak="0">
    <w:nsid w:val="7EBC3592"/>
    <w:multiLevelType w:val="multilevel"/>
    <w:tmpl w:val="D58600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518227386">
    <w:abstractNumId w:val="134"/>
  </w:num>
  <w:num w:numId="2" w16cid:durableId="2030333610">
    <w:abstractNumId w:val="171"/>
  </w:num>
  <w:num w:numId="3" w16cid:durableId="957488120">
    <w:abstractNumId w:val="109"/>
  </w:num>
  <w:num w:numId="4" w16cid:durableId="1566188264">
    <w:abstractNumId w:val="68"/>
  </w:num>
  <w:num w:numId="5" w16cid:durableId="2075201985">
    <w:abstractNumId w:val="135"/>
  </w:num>
  <w:num w:numId="6" w16cid:durableId="1230337280">
    <w:abstractNumId w:val="129"/>
  </w:num>
  <w:num w:numId="7" w16cid:durableId="972491307">
    <w:abstractNumId w:val="111"/>
  </w:num>
  <w:num w:numId="8" w16cid:durableId="938097316">
    <w:abstractNumId w:val="100"/>
  </w:num>
  <w:num w:numId="9" w16cid:durableId="597828675">
    <w:abstractNumId w:val="144"/>
  </w:num>
  <w:num w:numId="10" w16cid:durableId="14968085">
    <w:abstractNumId w:val="161"/>
  </w:num>
  <w:num w:numId="11" w16cid:durableId="447820329">
    <w:abstractNumId w:val="52"/>
  </w:num>
  <w:num w:numId="12" w16cid:durableId="2143696176">
    <w:abstractNumId w:val="54"/>
  </w:num>
  <w:num w:numId="13" w16cid:durableId="1620719081">
    <w:abstractNumId w:val="66"/>
  </w:num>
  <w:num w:numId="14" w16cid:durableId="1420635984">
    <w:abstractNumId w:val="184"/>
  </w:num>
  <w:num w:numId="15" w16cid:durableId="1956789427">
    <w:abstractNumId w:val="138"/>
  </w:num>
  <w:num w:numId="16" w16cid:durableId="691303464">
    <w:abstractNumId w:val="140"/>
  </w:num>
  <w:num w:numId="17" w16cid:durableId="2042590239">
    <w:abstractNumId w:val="193"/>
  </w:num>
  <w:num w:numId="18" w16cid:durableId="2133740562">
    <w:abstractNumId w:val="55"/>
  </w:num>
  <w:num w:numId="19" w16cid:durableId="1624077976">
    <w:abstractNumId w:val="36"/>
  </w:num>
  <w:num w:numId="20" w16cid:durableId="159975527">
    <w:abstractNumId w:val="216"/>
  </w:num>
  <w:num w:numId="21" w16cid:durableId="1117288513">
    <w:abstractNumId w:val="205"/>
  </w:num>
  <w:num w:numId="22" w16cid:durableId="346324520">
    <w:abstractNumId w:val="44"/>
  </w:num>
  <w:num w:numId="23" w16cid:durableId="667246522">
    <w:abstractNumId w:val="81"/>
  </w:num>
  <w:num w:numId="24" w16cid:durableId="615335726">
    <w:abstractNumId w:val="98"/>
  </w:num>
  <w:num w:numId="25" w16cid:durableId="1780299986">
    <w:abstractNumId w:val="22"/>
  </w:num>
  <w:num w:numId="26" w16cid:durableId="1255869176">
    <w:abstractNumId w:val="56"/>
  </w:num>
  <w:num w:numId="27" w16cid:durableId="1861507662">
    <w:abstractNumId w:val="194"/>
  </w:num>
  <w:num w:numId="28" w16cid:durableId="708409757">
    <w:abstractNumId w:val="78"/>
  </w:num>
  <w:num w:numId="29" w16cid:durableId="677150444">
    <w:abstractNumId w:val="146"/>
  </w:num>
  <w:num w:numId="30" w16cid:durableId="1327785122">
    <w:abstractNumId w:val="173"/>
  </w:num>
  <w:num w:numId="31" w16cid:durableId="1725249592">
    <w:abstractNumId w:val="148"/>
  </w:num>
  <w:num w:numId="32" w16cid:durableId="662003355">
    <w:abstractNumId w:val="196"/>
  </w:num>
  <w:num w:numId="33" w16cid:durableId="1127161013">
    <w:abstractNumId w:val="167"/>
  </w:num>
  <w:num w:numId="34" w16cid:durableId="264509063">
    <w:abstractNumId w:val="178"/>
  </w:num>
  <w:num w:numId="35" w16cid:durableId="515116778">
    <w:abstractNumId w:val="166"/>
  </w:num>
  <w:num w:numId="36" w16cid:durableId="332034259">
    <w:abstractNumId w:val="137"/>
  </w:num>
  <w:num w:numId="37" w16cid:durableId="1759712859">
    <w:abstractNumId w:val="39"/>
  </w:num>
  <w:num w:numId="38" w16cid:durableId="59863205">
    <w:abstractNumId w:val="136"/>
  </w:num>
  <w:num w:numId="39" w16cid:durableId="413010998">
    <w:abstractNumId w:val="76"/>
  </w:num>
  <w:num w:numId="40" w16cid:durableId="304092049">
    <w:abstractNumId w:val="60"/>
  </w:num>
  <w:num w:numId="41" w16cid:durableId="617683609">
    <w:abstractNumId w:val="169"/>
  </w:num>
  <w:num w:numId="42" w16cid:durableId="1301350864">
    <w:abstractNumId w:val="119"/>
  </w:num>
  <w:num w:numId="43" w16cid:durableId="1778675505">
    <w:abstractNumId w:val="48"/>
  </w:num>
  <w:num w:numId="44" w16cid:durableId="1507672902">
    <w:abstractNumId w:val="211"/>
  </w:num>
  <w:num w:numId="45" w16cid:durableId="607196534">
    <w:abstractNumId w:val="32"/>
  </w:num>
  <w:num w:numId="46" w16cid:durableId="1896508536">
    <w:abstractNumId w:val="199"/>
  </w:num>
  <w:num w:numId="47" w16cid:durableId="686371748">
    <w:abstractNumId w:val="18"/>
  </w:num>
  <w:num w:numId="48" w16cid:durableId="1240751956">
    <w:abstractNumId w:val="149"/>
  </w:num>
  <w:num w:numId="49" w16cid:durableId="455679215">
    <w:abstractNumId w:val="141"/>
  </w:num>
  <w:num w:numId="50" w16cid:durableId="1608193124">
    <w:abstractNumId w:val="87"/>
  </w:num>
  <w:num w:numId="51" w16cid:durableId="1366905503">
    <w:abstractNumId w:val="160"/>
  </w:num>
  <w:num w:numId="52" w16cid:durableId="1034118867">
    <w:abstractNumId w:val="163"/>
  </w:num>
  <w:num w:numId="53" w16cid:durableId="406922331">
    <w:abstractNumId w:val="5"/>
  </w:num>
  <w:num w:numId="54" w16cid:durableId="486479500">
    <w:abstractNumId w:val="88"/>
  </w:num>
  <w:num w:numId="55" w16cid:durableId="1151680655">
    <w:abstractNumId w:val="74"/>
  </w:num>
  <w:num w:numId="56" w16cid:durableId="1956329550">
    <w:abstractNumId w:val="197"/>
  </w:num>
  <w:num w:numId="57" w16cid:durableId="19359798">
    <w:abstractNumId w:val="121"/>
  </w:num>
  <w:num w:numId="58" w16cid:durableId="1706053731">
    <w:abstractNumId w:val="51"/>
  </w:num>
  <w:num w:numId="59" w16cid:durableId="124322716">
    <w:abstractNumId w:val="72"/>
  </w:num>
  <w:num w:numId="60" w16cid:durableId="1238440958">
    <w:abstractNumId w:val="89"/>
  </w:num>
  <w:num w:numId="61" w16cid:durableId="944922601">
    <w:abstractNumId w:val="26"/>
  </w:num>
  <w:num w:numId="62" w16cid:durableId="2104911937">
    <w:abstractNumId w:val="110"/>
  </w:num>
  <w:num w:numId="63" w16cid:durableId="799766628">
    <w:abstractNumId w:val="142"/>
  </w:num>
  <w:num w:numId="64" w16cid:durableId="1963610772">
    <w:abstractNumId w:val="192"/>
  </w:num>
  <w:num w:numId="65" w16cid:durableId="1113591053">
    <w:abstractNumId w:val="124"/>
  </w:num>
  <w:num w:numId="66" w16cid:durableId="424226848">
    <w:abstractNumId w:val="133"/>
  </w:num>
  <w:num w:numId="67" w16cid:durableId="1688369044">
    <w:abstractNumId w:val="0"/>
  </w:num>
  <w:num w:numId="68" w16cid:durableId="1363050243">
    <w:abstractNumId w:val="82"/>
  </w:num>
  <w:num w:numId="69" w16cid:durableId="1730571767">
    <w:abstractNumId w:val="151"/>
  </w:num>
  <w:num w:numId="70" w16cid:durableId="1882935956">
    <w:abstractNumId w:val="215"/>
  </w:num>
  <w:num w:numId="71" w16cid:durableId="264700491">
    <w:abstractNumId w:val="117"/>
  </w:num>
  <w:num w:numId="72" w16cid:durableId="653068710">
    <w:abstractNumId w:val="49"/>
  </w:num>
  <w:num w:numId="73" w16cid:durableId="1015688781">
    <w:abstractNumId w:val="157"/>
  </w:num>
  <w:num w:numId="74" w16cid:durableId="438522828">
    <w:abstractNumId w:val="8"/>
  </w:num>
  <w:num w:numId="75" w16cid:durableId="1557473823">
    <w:abstractNumId w:val="188"/>
  </w:num>
  <w:num w:numId="76" w16cid:durableId="345640833">
    <w:abstractNumId w:val="42"/>
  </w:num>
  <w:num w:numId="77" w16cid:durableId="569853990">
    <w:abstractNumId w:val="20"/>
  </w:num>
  <w:num w:numId="78" w16cid:durableId="1820732266">
    <w:abstractNumId w:val="73"/>
  </w:num>
  <w:num w:numId="79" w16cid:durableId="219289458">
    <w:abstractNumId w:val="101"/>
  </w:num>
  <w:num w:numId="80" w16cid:durableId="2038772073">
    <w:abstractNumId w:val="159"/>
  </w:num>
  <w:num w:numId="81" w16cid:durableId="1821261758">
    <w:abstractNumId w:val="122"/>
  </w:num>
  <w:num w:numId="82" w16cid:durableId="1114055965">
    <w:abstractNumId w:val="45"/>
  </w:num>
  <w:num w:numId="83" w16cid:durableId="118454336">
    <w:abstractNumId w:val="37"/>
  </w:num>
  <w:num w:numId="84" w16cid:durableId="1430278245">
    <w:abstractNumId w:val="210"/>
  </w:num>
  <w:num w:numId="85" w16cid:durableId="330108001">
    <w:abstractNumId w:val="17"/>
  </w:num>
  <w:num w:numId="86" w16cid:durableId="694228605">
    <w:abstractNumId w:val="40"/>
  </w:num>
  <w:num w:numId="87" w16cid:durableId="890503792">
    <w:abstractNumId w:val="1"/>
  </w:num>
  <w:num w:numId="88" w16cid:durableId="743642751">
    <w:abstractNumId w:val="57"/>
  </w:num>
  <w:num w:numId="89" w16cid:durableId="1249538858">
    <w:abstractNumId w:val="77"/>
  </w:num>
  <w:num w:numId="90" w16cid:durableId="2000888991">
    <w:abstractNumId w:val="174"/>
  </w:num>
  <w:num w:numId="91" w16cid:durableId="32509765">
    <w:abstractNumId w:val="61"/>
  </w:num>
  <w:num w:numId="92" w16cid:durableId="2066685362">
    <w:abstractNumId w:val="217"/>
  </w:num>
  <w:num w:numId="93" w16cid:durableId="2079280073">
    <w:abstractNumId w:val="189"/>
  </w:num>
  <w:num w:numId="94" w16cid:durableId="364671600">
    <w:abstractNumId w:val="85"/>
  </w:num>
  <w:num w:numId="95" w16cid:durableId="1677152389">
    <w:abstractNumId w:val="15"/>
  </w:num>
  <w:num w:numId="96" w16cid:durableId="1353454741">
    <w:abstractNumId w:val="90"/>
  </w:num>
  <w:num w:numId="97" w16cid:durableId="243492394">
    <w:abstractNumId w:val="150"/>
  </w:num>
  <w:num w:numId="98" w16cid:durableId="880483640">
    <w:abstractNumId w:val="67"/>
  </w:num>
  <w:num w:numId="99" w16cid:durableId="1046372015">
    <w:abstractNumId w:val="83"/>
  </w:num>
  <w:num w:numId="100" w16cid:durableId="1628781785">
    <w:abstractNumId w:val="102"/>
  </w:num>
  <w:num w:numId="101" w16cid:durableId="2140686927">
    <w:abstractNumId w:val="14"/>
  </w:num>
  <w:num w:numId="102" w16cid:durableId="1124933229">
    <w:abstractNumId w:val="181"/>
  </w:num>
  <w:num w:numId="103" w16cid:durableId="1681201175">
    <w:abstractNumId w:val="198"/>
  </w:num>
  <w:num w:numId="104" w16cid:durableId="1525165511">
    <w:abstractNumId w:val="175"/>
  </w:num>
  <w:num w:numId="105" w16cid:durableId="748961381">
    <w:abstractNumId w:val="143"/>
  </w:num>
  <w:num w:numId="106" w16cid:durableId="1648900525">
    <w:abstractNumId w:val="182"/>
  </w:num>
  <w:num w:numId="107" w16cid:durableId="1498692722">
    <w:abstractNumId w:val="170"/>
  </w:num>
  <w:num w:numId="108" w16cid:durableId="759176235">
    <w:abstractNumId w:val="75"/>
  </w:num>
  <w:num w:numId="109" w16cid:durableId="1275403304">
    <w:abstractNumId w:val="130"/>
  </w:num>
  <w:num w:numId="110" w16cid:durableId="1339426563">
    <w:abstractNumId w:val="183"/>
  </w:num>
  <w:num w:numId="111" w16cid:durableId="1450275196">
    <w:abstractNumId w:val="105"/>
  </w:num>
  <w:num w:numId="112" w16cid:durableId="919100605">
    <w:abstractNumId w:val="206"/>
  </w:num>
  <w:num w:numId="113" w16cid:durableId="264391436">
    <w:abstractNumId w:val="27"/>
  </w:num>
  <w:num w:numId="114" w16cid:durableId="455300063">
    <w:abstractNumId w:val="152"/>
  </w:num>
  <w:num w:numId="115" w16cid:durableId="673923907">
    <w:abstractNumId w:val="145"/>
  </w:num>
  <w:num w:numId="116" w16cid:durableId="66417105">
    <w:abstractNumId w:val="86"/>
  </w:num>
  <w:num w:numId="117" w16cid:durableId="703410234">
    <w:abstractNumId w:val="50"/>
  </w:num>
  <w:num w:numId="118" w16cid:durableId="459880685">
    <w:abstractNumId w:val="147"/>
  </w:num>
  <w:num w:numId="119" w16cid:durableId="206534596">
    <w:abstractNumId w:val="84"/>
  </w:num>
  <w:num w:numId="120" w16cid:durableId="967855574">
    <w:abstractNumId w:val="185"/>
  </w:num>
  <w:num w:numId="121" w16cid:durableId="142504530">
    <w:abstractNumId w:val="115"/>
  </w:num>
  <w:num w:numId="122" w16cid:durableId="969214185">
    <w:abstractNumId w:val="179"/>
  </w:num>
  <w:num w:numId="123" w16cid:durableId="1773208598">
    <w:abstractNumId w:val="13"/>
  </w:num>
  <w:num w:numId="124" w16cid:durableId="1813400947">
    <w:abstractNumId w:val="164"/>
  </w:num>
  <w:num w:numId="125" w16cid:durableId="859586574">
    <w:abstractNumId w:val="187"/>
  </w:num>
  <w:num w:numId="126" w16cid:durableId="299389356">
    <w:abstractNumId w:val="93"/>
  </w:num>
  <w:num w:numId="127" w16cid:durableId="721439104">
    <w:abstractNumId w:val="19"/>
  </w:num>
  <w:num w:numId="128" w16cid:durableId="1324046252">
    <w:abstractNumId w:val="16"/>
  </w:num>
  <w:num w:numId="129" w16cid:durableId="1742094665">
    <w:abstractNumId w:val="65"/>
  </w:num>
  <w:num w:numId="130" w16cid:durableId="401030438">
    <w:abstractNumId w:val="106"/>
  </w:num>
  <w:num w:numId="131" w16cid:durableId="1565485594">
    <w:abstractNumId w:val="11"/>
  </w:num>
  <w:num w:numId="132" w16cid:durableId="1113596883">
    <w:abstractNumId w:val="120"/>
  </w:num>
  <w:num w:numId="133" w16cid:durableId="1754006649">
    <w:abstractNumId w:val="46"/>
  </w:num>
  <w:num w:numId="134" w16cid:durableId="252202625">
    <w:abstractNumId w:val="128"/>
  </w:num>
  <w:num w:numId="135" w16cid:durableId="1191526580">
    <w:abstractNumId w:val="162"/>
  </w:num>
  <w:num w:numId="136" w16cid:durableId="1146624360">
    <w:abstractNumId w:val="154"/>
  </w:num>
  <w:num w:numId="137" w16cid:durableId="2063939393">
    <w:abstractNumId w:val="153"/>
  </w:num>
  <w:num w:numId="138" w16cid:durableId="1324236390">
    <w:abstractNumId w:val="201"/>
  </w:num>
  <w:num w:numId="139" w16cid:durableId="1844929100">
    <w:abstractNumId w:val="23"/>
  </w:num>
  <w:num w:numId="140" w16cid:durableId="876435015">
    <w:abstractNumId w:val="97"/>
  </w:num>
  <w:num w:numId="141" w16cid:durableId="386605974">
    <w:abstractNumId w:val="64"/>
  </w:num>
  <w:num w:numId="142" w16cid:durableId="221252416">
    <w:abstractNumId w:val="212"/>
  </w:num>
  <w:num w:numId="143" w16cid:durableId="731658763">
    <w:abstractNumId w:val="94"/>
  </w:num>
  <w:num w:numId="144" w16cid:durableId="927227805">
    <w:abstractNumId w:val="180"/>
  </w:num>
  <w:num w:numId="145" w16cid:durableId="1504200978">
    <w:abstractNumId w:val="125"/>
  </w:num>
  <w:num w:numId="146" w16cid:durableId="795291604">
    <w:abstractNumId w:val="203"/>
  </w:num>
  <w:num w:numId="147" w16cid:durableId="1623726006">
    <w:abstractNumId w:val="69"/>
  </w:num>
  <w:num w:numId="148" w16cid:durableId="1234700460">
    <w:abstractNumId w:val="112"/>
  </w:num>
  <w:num w:numId="149" w16cid:durableId="508180110">
    <w:abstractNumId w:val="156"/>
  </w:num>
  <w:num w:numId="150" w16cid:durableId="715929592">
    <w:abstractNumId w:val="79"/>
  </w:num>
  <w:num w:numId="151" w16cid:durableId="1665937544">
    <w:abstractNumId w:val="155"/>
  </w:num>
  <w:num w:numId="152" w16cid:durableId="1517890822">
    <w:abstractNumId w:val="12"/>
  </w:num>
  <w:num w:numId="153" w16cid:durableId="1570186036">
    <w:abstractNumId w:val="9"/>
  </w:num>
  <w:num w:numId="154" w16cid:durableId="1033768235">
    <w:abstractNumId w:val="131"/>
  </w:num>
  <w:num w:numId="155" w16cid:durableId="1616869647">
    <w:abstractNumId w:val="165"/>
  </w:num>
  <w:num w:numId="156" w16cid:durableId="504132363">
    <w:abstractNumId w:val="214"/>
  </w:num>
  <w:num w:numId="157" w16cid:durableId="810177536">
    <w:abstractNumId w:val="116"/>
  </w:num>
  <w:num w:numId="158" w16cid:durableId="140078483">
    <w:abstractNumId w:val="127"/>
  </w:num>
  <w:num w:numId="159" w16cid:durableId="1888494992">
    <w:abstractNumId w:val="176"/>
  </w:num>
  <w:num w:numId="160" w16cid:durableId="2115784009">
    <w:abstractNumId w:val="103"/>
  </w:num>
  <w:num w:numId="161" w16cid:durableId="924849183">
    <w:abstractNumId w:val="96"/>
  </w:num>
  <w:num w:numId="162" w16cid:durableId="242423238">
    <w:abstractNumId w:val="35"/>
  </w:num>
  <w:num w:numId="163" w16cid:durableId="1064835540">
    <w:abstractNumId w:val="190"/>
  </w:num>
  <w:num w:numId="164" w16cid:durableId="1698390878">
    <w:abstractNumId w:val="4"/>
  </w:num>
  <w:num w:numId="165" w16cid:durableId="658927350">
    <w:abstractNumId w:val="132"/>
  </w:num>
  <w:num w:numId="166" w16cid:durableId="1960792842">
    <w:abstractNumId w:val="108"/>
  </w:num>
  <w:num w:numId="167" w16cid:durableId="1598370008">
    <w:abstractNumId w:val="168"/>
  </w:num>
  <w:num w:numId="168" w16cid:durableId="1069228530">
    <w:abstractNumId w:val="2"/>
  </w:num>
  <w:num w:numId="169" w16cid:durableId="1090539131">
    <w:abstractNumId w:val="6"/>
  </w:num>
  <w:num w:numId="170" w16cid:durableId="285738384">
    <w:abstractNumId w:val="47"/>
  </w:num>
  <w:num w:numId="171" w16cid:durableId="1531528803">
    <w:abstractNumId w:val="7"/>
  </w:num>
  <w:num w:numId="172" w16cid:durableId="1730959974">
    <w:abstractNumId w:val="204"/>
  </w:num>
  <w:num w:numId="173" w16cid:durableId="860821795">
    <w:abstractNumId w:val="91"/>
  </w:num>
  <w:num w:numId="174" w16cid:durableId="1446075027">
    <w:abstractNumId w:val="28"/>
  </w:num>
  <w:num w:numId="175" w16cid:durableId="121506726">
    <w:abstractNumId w:val="195"/>
  </w:num>
  <w:num w:numId="176" w16cid:durableId="1000815500">
    <w:abstractNumId w:val="209"/>
  </w:num>
  <w:num w:numId="177" w16cid:durableId="251621680">
    <w:abstractNumId w:val="71"/>
  </w:num>
  <w:num w:numId="178" w16cid:durableId="1169832756">
    <w:abstractNumId w:val="41"/>
  </w:num>
  <w:num w:numId="179" w16cid:durableId="1341860132">
    <w:abstractNumId w:val="172"/>
  </w:num>
  <w:num w:numId="180" w16cid:durableId="1511601135">
    <w:abstractNumId w:val="34"/>
  </w:num>
  <w:num w:numId="181" w16cid:durableId="499348288">
    <w:abstractNumId w:val="53"/>
  </w:num>
  <w:num w:numId="182" w16cid:durableId="1968271735">
    <w:abstractNumId w:val="59"/>
  </w:num>
  <w:num w:numId="183" w16cid:durableId="1773893604">
    <w:abstractNumId w:val="63"/>
  </w:num>
  <w:num w:numId="184" w16cid:durableId="2108115729">
    <w:abstractNumId w:val="92"/>
  </w:num>
  <w:num w:numId="185" w16cid:durableId="2032562990">
    <w:abstractNumId w:val="58"/>
  </w:num>
  <w:num w:numId="186" w16cid:durableId="195779757">
    <w:abstractNumId w:val="177"/>
  </w:num>
  <w:num w:numId="187" w16cid:durableId="842665609">
    <w:abstractNumId w:val="202"/>
  </w:num>
  <w:num w:numId="188" w16cid:durableId="1290087704">
    <w:abstractNumId w:val="123"/>
  </w:num>
  <w:num w:numId="189" w16cid:durableId="802430197">
    <w:abstractNumId w:val="62"/>
  </w:num>
  <w:num w:numId="190" w16cid:durableId="1696730082">
    <w:abstractNumId w:val="43"/>
  </w:num>
  <w:num w:numId="191" w16cid:durableId="1481725085">
    <w:abstractNumId w:val="30"/>
  </w:num>
  <w:num w:numId="192" w16cid:durableId="370542235">
    <w:abstractNumId w:val="126"/>
  </w:num>
  <w:num w:numId="193" w16cid:durableId="549876121">
    <w:abstractNumId w:val="80"/>
  </w:num>
  <w:num w:numId="194" w16cid:durableId="1237083362">
    <w:abstractNumId w:val="113"/>
  </w:num>
  <w:num w:numId="195" w16cid:durableId="1746485646">
    <w:abstractNumId w:val="213"/>
  </w:num>
  <w:num w:numId="196" w16cid:durableId="1161657756">
    <w:abstractNumId w:val="104"/>
  </w:num>
  <w:num w:numId="197" w16cid:durableId="1027022353">
    <w:abstractNumId w:val="24"/>
  </w:num>
  <w:num w:numId="198" w16cid:durableId="1476482095">
    <w:abstractNumId w:val="95"/>
  </w:num>
  <w:num w:numId="199" w16cid:durableId="382412839">
    <w:abstractNumId w:val="114"/>
  </w:num>
  <w:num w:numId="200" w16cid:durableId="619994281">
    <w:abstractNumId w:val="21"/>
  </w:num>
  <w:num w:numId="201" w16cid:durableId="685712377">
    <w:abstractNumId w:val="31"/>
  </w:num>
  <w:num w:numId="202" w16cid:durableId="386731024">
    <w:abstractNumId w:val="29"/>
  </w:num>
  <w:num w:numId="203" w16cid:durableId="1198930913">
    <w:abstractNumId w:val="208"/>
  </w:num>
  <w:num w:numId="204" w16cid:durableId="1950043321">
    <w:abstractNumId w:val="158"/>
  </w:num>
  <w:num w:numId="205" w16cid:durableId="876545593">
    <w:abstractNumId w:val="33"/>
  </w:num>
  <w:num w:numId="206" w16cid:durableId="555942671">
    <w:abstractNumId w:val="207"/>
  </w:num>
  <w:num w:numId="207" w16cid:durableId="125319595">
    <w:abstractNumId w:val="186"/>
  </w:num>
  <w:num w:numId="208" w16cid:durableId="1047949122">
    <w:abstractNumId w:val="25"/>
  </w:num>
  <w:num w:numId="209" w16cid:durableId="411853480">
    <w:abstractNumId w:val="3"/>
  </w:num>
  <w:num w:numId="210" w16cid:durableId="2047944370">
    <w:abstractNumId w:val="38"/>
  </w:num>
  <w:num w:numId="211" w16cid:durableId="1095520374">
    <w:abstractNumId w:val="70"/>
  </w:num>
  <w:num w:numId="212" w16cid:durableId="1295677827">
    <w:abstractNumId w:val="191"/>
  </w:num>
  <w:num w:numId="213" w16cid:durableId="1411125163">
    <w:abstractNumId w:val="139"/>
  </w:num>
  <w:num w:numId="214" w16cid:durableId="1653563823">
    <w:abstractNumId w:val="99"/>
  </w:num>
  <w:num w:numId="215" w16cid:durableId="989867195">
    <w:abstractNumId w:val="118"/>
  </w:num>
  <w:num w:numId="216" w16cid:durableId="58359328">
    <w:abstractNumId w:val="107"/>
  </w:num>
  <w:num w:numId="217" w16cid:durableId="1927834786">
    <w:abstractNumId w:val="200"/>
  </w:num>
  <w:num w:numId="218" w16cid:durableId="165448742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9"/>
  <w:displayBackgroundShape/>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4EBC"/>
    <w:rsid w:val="00012D3C"/>
    <w:rsid w:val="000B3DDF"/>
    <w:rsid w:val="002828BD"/>
    <w:rsid w:val="003419CC"/>
    <w:rsid w:val="0052688C"/>
    <w:rsid w:val="0058473A"/>
    <w:rsid w:val="007E532D"/>
    <w:rsid w:val="00824EBC"/>
    <w:rsid w:val="00B86EDD"/>
    <w:rsid w:val="00C13705"/>
    <w:rsid w:val="00CA65DD"/>
    <w:rsid w:val="00E73C62"/>
    <w:rsid w:val="00EA737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6EF6B2"/>
  <w15:chartTrackingRefBased/>
  <w15:docId w15:val="{2A0EFDAA-91FC-8E42-AAD2-4B634E8AD4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86ED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86ED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86ED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86ED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86ED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86ED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86ED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86ED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86ED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86ED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86ED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86ED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86ED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86ED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86ED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86ED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86ED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86EDD"/>
    <w:rPr>
      <w:rFonts w:eastAsiaTheme="majorEastAsia" w:cstheme="majorBidi"/>
      <w:color w:val="272727" w:themeColor="text1" w:themeTint="D8"/>
    </w:rPr>
  </w:style>
  <w:style w:type="paragraph" w:styleId="Title">
    <w:name w:val="Title"/>
    <w:basedOn w:val="Normal"/>
    <w:next w:val="Normal"/>
    <w:link w:val="TitleChar"/>
    <w:uiPriority w:val="10"/>
    <w:qFormat/>
    <w:rsid w:val="00B86ED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86ED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86ED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86ED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86EDD"/>
    <w:pPr>
      <w:spacing w:before="160"/>
      <w:jc w:val="center"/>
    </w:pPr>
    <w:rPr>
      <w:i/>
      <w:iCs/>
      <w:color w:val="404040" w:themeColor="text1" w:themeTint="BF"/>
    </w:rPr>
  </w:style>
  <w:style w:type="character" w:customStyle="1" w:styleId="QuoteChar">
    <w:name w:val="Quote Char"/>
    <w:basedOn w:val="DefaultParagraphFont"/>
    <w:link w:val="Quote"/>
    <w:uiPriority w:val="29"/>
    <w:rsid w:val="00B86EDD"/>
    <w:rPr>
      <w:i/>
      <w:iCs/>
      <w:color w:val="404040" w:themeColor="text1" w:themeTint="BF"/>
    </w:rPr>
  </w:style>
  <w:style w:type="paragraph" w:styleId="ListParagraph">
    <w:name w:val="List Paragraph"/>
    <w:basedOn w:val="Normal"/>
    <w:uiPriority w:val="34"/>
    <w:qFormat/>
    <w:rsid w:val="00B86EDD"/>
    <w:pPr>
      <w:ind w:left="720"/>
      <w:contextualSpacing/>
    </w:pPr>
  </w:style>
  <w:style w:type="character" w:styleId="IntenseEmphasis">
    <w:name w:val="Intense Emphasis"/>
    <w:basedOn w:val="DefaultParagraphFont"/>
    <w:uiPriority w:val="21"/>
    <w:qFormat/>
    <w:rsid w:val="00B86EDD"/>
    <w:rPr>
      <w:i/>
      <w:iCs/>
      <w:color w:val="0F4761" w:themeColor="accent1" w:themeShade="BF"/>
    </w:rPr>
  </w:style>
  <w:style w:type="paragraph" w:styleId="IntenseQuote">
    <w:name w:val="Intense Quote"/>
    <w:basedOn w:val="Normal"/>
    <w:next w:val="Normal"/>
    <w:link w:val="IntenseQuoteChar"/>
    <w:uiPriority w:val="30"/>
    <w:qFormat/>
    <w:rsid w:val="00B86ED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86EDD"/>
    <w:rPr>
      <w:i/>
      <w:iCs/>
      <w:color w:val="0F4761" w:themeColor="accent1" w:themeShade="BF"/>
    </w:rPr>
  </w:style>
  <w:style w:type="character" w:styleId="IntenseReference">
    <w:name w:val="Intense Reference"/>
    <w:basedOn w:val="DefaultParagraphFont"/>
    <w:uiPriority w:val="32"/>
    <w:qFormat/>
    <w:rsid w:val="00B86EDD"/>
    <w:rPr>
      <w:b/>
      <w:bCs/>
      <w:smallCaps/>
      <w:color w:val="0F4761" w:themeColor="accent1" w:themeShade="BF"/>
      <w:spacing w:val="5"/>
    </w:rPr>
  </w:style>
  <w:style w:type="paragraph" w:styleId="Header">
    <w:name w:val="header"/>
    <w:basedOn w:val="Normal"/>
    <w:link w:val="HeaderChar"/>
    <w:uiPriority w:val="99"/>
    <w:unhideWhenUsed/>
    <w:rsid w:val="00B86EDD"/>
    <w:pPr>
      <w:tabs>
        <w:tab w:val="center" w:pos="4513"/>
        <w:tab w:val="right" w:pos="9026"/>
      </w:tabs>
      <w:spacing w:after="0" w:line="240" w:lineRule="auto"/>
    </w:pPr>
  </w:style>
  <w:style w:type="character" w:customStyle="1" w:styleId="HeaderChar">
    <w:name w:val="Header Char"/>
    <w:basedOn w:val="DefaultParagraphFont"/>
    <w:link w:val="Header"/>
    <w:uiPriority w:val="99"/>
    <w:rsid w:val="00B86EDD"/>
  </w:style>
  <w:style w:type="paragraph" w:styleId="Footer">
    <w:name w:val="footer"/>
    <w:basedOn w:val="Normal"/>
    <w:link w:val="FooterChar"/>
    <w:uiPriority w:val="99"/>
    <w:unhideWhenUsed/>
    <w:rsid w:val="00B86EDD"/>
    <w:pPr>
      <w:tabs>
        <w:tab w:val="center" w:pos="4513"/>
        <w:tab w:val="right" w:pos="9026"/>
      </w:tabs>
      <w:spacing w:after="0" w:line="240" w:lineRule="auto"/>
    </w:pPr>
  </w:style>
  <w:style w:type="character" w:customStyle="1" w:styleId="FooterChar">
    <w:name w:val="Footer Char"/>
    <w:basedOn w:val="DefaultParagraphFont"/>
    <w:link w:val="Footer"/>
    <w:uiPriority w:val="99"/>
    <w:rsid w:val="00B86EDD"/>
  </w:style>
  <w:style w:type="paragraph" w:styleId="NormalWeb">
    <w:name w:val="Normal (Web)"/>
    <w:basedOn w:val="Normal"/>
    <w:uiPriority w:val="99"/>
    <w:unhideWhenUsed/>
    <w:rsid w:val="00824EBC"/>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character" w:styleId="Strong">
    <w:name w:val="Strong"/>
    <w:basedOn w:val="DefaultParagraphFont"/>
    <w:uiPriority w:val="22"/>
    <w:qFormat/>
    <w:rsid w:val="00824EBC"/>
    <w:rPr>
      <w:b/>
      <w:bCs/>
    </w:rPr>
  </w:style>
  <w:style w:type="character" w:customStyle="1" w:styleId="apple-converted-space">
    <w:name w:val="apple-converted-space"/>
    <w:basedOn w:val="DefaultParagraphFont"/>
    <w:rsid w:val="00824EBC"/>
  </w:style>
  <w:style w:type="table" w:styleId="TableGrid">
    <w:name w:val="Table Grid"/>
    <w:basedOn w:val="TableNormal"/>
    <w:uiPriority w:val="39"/>
    <w:rsid w:val="00824EB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uiPriority w:val="99"/>
    <w:semiHidden/>
    <w:unhideWhenUsed/>
    <w:rsid w:val="00824EBC"/>
  </w:style>
  <w:style w:type="paragraph" w:styleId="HTMLPreformatted">
    <w:name w:val="HTML Preformatted"/>
    <w:basedOn w:val="Normal"/>
    <w:link w:val="HTMLPreformattedChar"/>
    <w:uiPriority w:val="99"/>
    <w:semiHidden/>
    <w:unhideWhenUsed/>
    <w:rsid w:val="00CA65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kern w:val="0"/>
      <w:sz w:val="20"/>
      <w:szCs w:val="20"/>
      <w:lang w:eastAsia="en-GB"/>
      <w14:ligatures w14:val="none"/>
    </w:rPr>
  </w:style>
  <w:style w:type="character" w:customStyle="1" w:styleId="HTMLPreformattedChar">
    <w:name w:val="HTML Preformatted Char"/>
    <w:basedOn w:val="DefaultParagraphFont"/>
    <w:link w:val="HTMLPreformatted"/>
    <w:uiPriority w:val="99"/>
    <w:semiHidden/>
    <w:rsid w:val="00CA65DD"/>
    <w:rPr>
      <w:rFonts w:ascii="Courier New" w:eastAsia="Times New Roman" w:hAnsi="Courier New" w:cs="Courier New"/>
      <w:kern w:val="0"/>
      <w:sz w:val="20"/>
      <w:szCs w:val="20"/>
      <w:lang w:eastAsia="en-GB"/>
      <w14:ligatures w14:val="none"/>
    </w:rPr>
  </w:style>
  <w:style w:type="character" w:styleId="HTMLCode">
    <w:name w:val="HTML Code"/>
    <w:basedOn w:val="DefaultParagraphFont"/>
    <w:uiPriority w:val="99"/>
    <w:semiHidden/>
    <w:unhideWhenUsed/>
    <w:rsid w:val="00CA65DD"/>
    <w:rPr>
      <w:rFonts w:ascii="Courier New" w:eastAsia="Times New Roman" w:hAnsi="Courier New" w:cs="Courier New"/>
      <w:sz w:val="20"/>
      <w:szCs w:val="20"/>
    </w:rPr>
  </w:style>
  <w:style w:type="paragraph" w:styleId="TOCHeading">
    <w:name w:val="TOC Heading"/>
    <w:basedOn w:val="Heading1"/>
    <w:next w:val="Normal"/>
    <w:uiPriority w:val="39"/>
    <w:unhideWhenUsed/>
    <w:qFormat/>
    <w:rsid w:val="00CA65DD"/>
    <w:pPr>
      <w:spacing w:before="480" w:after="0" w:line="276" w:lineRule="auto"/>
      <w:outlineLvl w:val="9"/>
    </w:pPr>
    <w:rPr>
      <w:b/>
      <w:bCs/>
      <w:kern w:val="0"/>
      <w:sz w:val="28"/>
      <w:szCs w:val="28"/>
      <w:lang w:val="en-US"/>
      <w14:ligatures w14:val="none"/>
    </w:rPr>
  </w:style>
  <w:style w:type="paragraph" w:styleId="TOC1">
    <w:name w:val="toc 1"/>
    <w:basedOn w:val="Normal"/>
    <w:next w:val="Normal"/>
    <w:autoRedefine/>
    <w:uiPriority w:val="39"/>
    <w:unhideWhenUsed/>
    <w:rsid w:val="00CA65DD"/>
    <w:pPr>
      <w:spacing w:before="240" w:after="120"/>
    </w:pPr>
    <w:rPr>
      <w:b/>
      <w:bCs/>
      <w:sz w:val="20"/>
      <w:szCs w:val="20"/>
    </w:rPr>
  </w:style>
  <w:style w:type="paragraph" w:styleId="TOC2">
    <w:name w:val="toc 2"/>
    <w:basedOn w:val="Normal"/>
    <w:next w:val="Normal"/>
    <w:autoRedefine/>
    <w:uiPriority w:val="39"/>
    <w:unhideWhenUsed/>
    <w:rsid w:val="00CA65DD"/>
    <w:pPr>
      <w:spacing w:before="120" w:after="0"/>
      <w:ind w:left="240"/>
    </w:pPr>
    <w:rPr>
      <w:i/>
      <w:iCs/>
      <w:sz w:val="20"/>
      <w:szCs w:val="20"/>
    </w:rPr>
  </w:style>
  <w:style w:type="paragraph" w:styleId="TOC3">
    <w:name w:val="toc 3"/>
    <w:basedOn w:val="Normal"/>
    <w:next w:val="Normal"/>
    <w:autoRedefine/>
    <w:uiPriority w:val="39"/>
    <w:unhideWhenUsed/>
    <w:rsid w:val="00CA65DD"/>
    <w:pPr>
      <w:spacing w:after="0"/>
      <w:ind w:left="480"/>
    </w:pPr>
    <w:rPr>
      <w:sz w:val="20"/>
      <w:szCs w:val="20"/>
    </w:rPr>
  </w:style>
  <w:style w:type="paragraph" w:styleId="TOC4">
    <w:name w:val="toc 4"/>
    <w:basedOn w:val="Normal"/>
    <w:next w:val="Normal"/>
    <w:autoRedefine/>
    <w:uiPriority w:val="39"/>
    <w:unhideWhenUsed/>
    <w:rsid w:val="00CA65DD"/>
    <w:pPr>
      <w:spacing w:after="0"/>
      <w:ind w:left="720"/>
    </w:pPr>
    <w:rPr>
      <w:sz w:val="20"/>
      <w:szCs w:val="20"/>
    </w:rPr>
  </w:style>
  <w:style w:type="paragraph" w:styleId="TOC5">
    <w:name w:val="toc 5"/>
    <w:basedOn w:val="Normal"/>
    <w:next w:val="Normal"/>
    <w:autoRedefine/>
    <w:uiPriority w:val="39"/>
    <w:unhideWhenUsed/>
    <w:rsid w:val="00CA65DD"/>
    <w:pPr>
      <w:spacing w:after="0"/>
      <w:ind w:left="960"/>
    </w:pPr>
    <w:rPr>
      <w:sz w:val="20"/>
      <w:szCs w:val="20"/>
    </w:rPr>
  </w:style>
  <w:style w:type="paragraph" w:styleId="TOC6">
    <w:name w:val="toc 6"/>
    <w:basedOn w:val="Normal"/>
    <w:next w:val="Normal"/>
    <w:autoRedefine/>
    <w:uiPriority w:val="39"/>
    <w:unhideWhenUsed/>
    <w:rsid w:val="00CA65DD"/>
    <w:pPr>
      <w:spacing w:after="0"/>
      <w:ind w:left="1200"/>
    </w:pPr>
    <w:rPr>
      <w:sz w:val="20"/>
      <w:szCs w:val="20"/>
    </w:rPr>
  </w:style>
  <w:style w:type="paragraph" w:styleId="TOC7">
    <w:name w:val="toc 7"/>
    <w:basedOn w:val="Normal"/>
    <w:next w:val="Normal"/>
    <w:autoRedefine/>
    <w:uiPriority w:val="39"/>
    <w:unhideWhenUsed/>
    <w:rsid w:val="00CA65DD"/>
    <w:pPr>
      <w:spacing w:after="0"/>
      <w:ind w:left="1440"/>
    </w:pPr>
    <w:rPr>
      <w:sz w:val="20"/>
      <w:szCs w:val="20"/>
    </w:rPr>
  </w:style>
  <w:style w:type="paragraph" w:styleId="TOC8">
    <w:name w:val="toc 8"/>
    <w:basedOn w:val="Normal"/>
    <w:next w:val="Normal"/>
    <w:autoRedefine/>
    <w:uiPriority w:val="39"/>
    <w:unhideWhenUsed/>
    <w:rsid w:val="00CA65DD"/>
    <w:pPr>
      <w:spacing w:after="0"/>
      <w:ind w:left="1680"/>
    </w:pPr>
    <w:rPr>
      <w:sz w:val="20"/>
      <w:szCs w:val="20"/>
    </w:rPr>
  </w:style>
  <w:style w:type="paragraph" w:styleId="TOC9">
    <w:name w:val="toc 9"/>
    <w:basedOn w:val="Normal"/>
    <w:next w:val="Normal"/>
    <w:autoRedefine/>
    <w:uiPriority w:val="39"/>
    <w:unhideWhenUsed/>
    <w:rsid w:val="00CA65DD"/>
    <w:pPr>
      <w:spacing w:after="0"/>
      <w:ind w:left="1920"/>
    </w:pPr>
    <w:rPr>
      <w:sz w:val="20"/>
      <w:szCs w:val="20"/>
    </w:rPr>
  </w:style>
  <w:style w:type="character" w:styleId="Hyperlink">
    <w:name w:val="Hyperlink"/>
    <w:basedOn w:val="DefaultParagraphFont"/>
    <w:uiPriority w:val="99"/>
    <w:unhideWhenUsed/>
    <w:rsid w:val="00CA65DD"/>
    <w:rPr>
      <w:color w:val="467886" w:themeColor="hyperlink"/>
      <w:u w:val="single"/>
    </w:rPr>
  </w:style>
  <w:style w:type="character" w:styleId="UnresolvedMention">
    <w:name w:val="Unresolved Mention"/>
    <w:basedOn w:val="DefaultParagraphFont"/>
    <w:uiPriority w:val="99"/>
    <w:semiHidden/>
    <w:unhideWhenUsed/>
    <w:rsid w:val="00CA65D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Users/martyna/Library/Group%20Containers/UBF8T346G9.Office/User%20Content.localized/Templates.localized/POM%20Middle%20i%20gora.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866885-559B-994F-9F13-06415EBD46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POM Middle i gora.dotx</Template>
  <TotalTime>44</TotalTime>
  <Pages>117</Pages>
  <Words>23258</Words>
  <Characters>146065</Characters>
  <Application>Microsoft Office Word</Application>
  <DocSecurity>0</DocSecurity>
  <Lines>10433</Lines>
  <Paragraphs>5291</Paragraphs>
  <ScaleCrop>false</ScaleCrop>
  <Company/>
  <LinksUpToDate>false</LinksUpToDate>
  <CharactersWithSpaces>164032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Martyna </dc:creator>
  <cp:keywords/>
  <dc:description/>
  <cp:lastModifiedBy>Martyna Baxter</cp:lastModifiedBy>
  <cp:revision>1</cp:revision>
  <dcterms:created xsi:type="dcterms:W3CDTF">2026-07-19T19:14:00Z</dcterms:created>
  <dcterms:modified xsi:type="dcterms:W3CDTF">2026-07-19T20:14:00Z</dcterms:modified>
</cp:coreProperties>
</file>